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18.03</w:t>
      </w:r>
      <w:r>
        <w:rPr>
          <w:rFonts w:ascii="Times New Roman" w:hAnsi="Times New Roman" w:cs="Times New Roman"/>
          <w:b/>
          <w:sz w:val="28"/>
          <w:szCs w:val="28"/>
        </w:rPr>
        <w:t xml:space="preserve">.2026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0"/>
        <w:jc w:val="center"/>
        <w:spacing w:before="0" w:after="0" w:line="360" w:lineRule="auto"/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Крым – это Россия!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90" w:after="300" w:line="276" w:lineRule="auto"/>
        <w:shd w:val="clear" w:color="ffffff" w:fill="ffffff"/>
        <w:rPr>
          <w:rFonts w:ascii="Tinos" w:hAnsi="Tinos" w:eastAsia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  <w:t xml:space="preserve">         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</w:rPr>
        <w:t xml:space="preserve">В 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</w:rPr>
        <w:t xml:space="preserve">День воссоединения Крыма с Россией</w:t>
      </w:r>
      <w:r>
        <w:rPr>
          <w:rFonts w:ascii="Tinos" w:hAnsi="Tinos" w:eastAsia="Tinos" w:cs="Tinos"/>
          <w:bCs/>
          <w:i/>
          <w:iCs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  <w:t xml:space="preserve">в Управлении Росреестра по Самарской области</w:t>
      </w:r>
      <w:r>
        <w:rPr>
          <w:rFonts w:ascii="Tinos" w:hAnsi="Tinos" w:eastAsia="Tinos" w:cs="Tinos"/>
          <w:bCs/>
          <w:sz w:val="28"/>
          <w:szCs w:val="28"/>
        </w:rPr>
        <w:t xml:space="preserve"> прошла </w:t>
      </w:r>
      <w:r>
        <w:rPr>
          <w:rFonts w:ascii="Tinos" w:hAnsi="Tinos" w:eastAsia="Tinos" w:cs="Tinos"/>
          <w:bCs/>
          <w:sz w:val="28"/>
          <w:szCs w:val="28"/>
        </w:rPr>
        <w:t xml:space="preserve">интеллектуальная квиз-игра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,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призванная расширить кругозор участников в области географии, истории и культуры уникального полуострова.</w:t>
      </w:r>
      <w:r>
        <w:rPr>
          <w:rFonts w:ascii="Tinos" w:hAnsi="Tinos" w:eastAsia="Tinos" w:cs="Tinos"/>
          <w:bCs/>
          <w:sz w:val="28"/>
          <w:szCs w:val="28"/>
        </w:rPr>
        <w:t xml:space="preserve"> В состязании соревновались три команды: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старшеклассников Школы №57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города Самары,</w:t>
      </w:r>
      <w:r>
        <w:rPr>
          <w:rFonts w:ascii="Tinos" w:hAnsi="Tinos" w:eastAsia="Tinos" w:cs="Tinos"/>
          <w:bCs/>
          <w:sz w:val="28"/>
          <w:szCs w:val="28"/>
        </w:rPr>
        <w:t xml:space="preserve"> студентов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«Международного Института Рынка»</w:t>
      </w:r>
      <w:r>
        <w:rPr>
          <w:rFonts w:ascii="Tinos" w:hAnsi="Tinos" w:eastAsia="Tinos" w:cs="Tinos"/>
          <w:bCs/>
          <w:sz w:val="28"/>
          <w:szCs w:val="28"/>
        </w:rPr>
        <w:t xml:space="preserve"> и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молодых специалистов самарского Росреестра.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90" w:after="300" w:line="276" w:lineRule="auto"/>
        <w:shd w:val="clear" w:color="ffffff" w:fill="ffffff"/>
        <w:rPr>
          <w:rFonts w:ascii="Tinos" w:hAnsi="Tinos" w:eastAsia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       Предваряя игру, начальник отдела кадров самарского Росреестра привлек внимание учащихся и студентов к выбору дальнейшей профессии, познакомив их с востребованными в ведомстве специальностями.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135" w:line="276" w:lineRule="auto"/>
        <w:shd w:val="clear" w:color="ffffff" w:fill="ffffff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sz w:val="28"/>
          <w:szCs w:val="28"/>
        </w:rPr>
        <w:t xml:space="preserve">      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В ходе игры,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на протяжении 5-ти туров, молодежь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вспомнила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 w:val="0"/>
          <w:color w:val="auto"/>
          <w:sz w:val="28"/>
          <w:szCs w:val="28"/>
          <w:highlight w:val="none"/>
        </w:rPr>
        <w:t xml:space="preserve">знаменитые города полуострова, его достопримечательности, уникальную природу, необычные факты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, имена героев,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навечно вписанных в летопись славы России,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а также писателей и художников мировой величины, творивших в этих местах</w:t>
      </w:r>
      <w:r>
        <w:rPr>
          <w:rFonts w:ascii="Tinos" w:hAnsi="Tinos" w:eastAsia="Tinos" w:cs="Tinos"/>
          <w:b w:val="0"/>
          <w:bCs w:val="0"/>
          <w:color w:val="auto"/>
          <w:sz w:val="28"/>
          <w:szCs w:val="28"/>
          <w:highlight w:val="none"/>
        </w:rPr>
        <w:t xml:space="preserve">, и многое другое.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Участники активно отвечали на вопросы, демонстрируя свои знания.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В итоге победу одержала команда «Мировые ребята» 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«Международного Института Рынка»</w:t>
      </w:r>
      <w:r/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  <w:t xml:space="preserve">.</w:t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135" w:line="276" w:lineRule="auto"/>
        <w:shd w:val="clear" w:color="ffffff" w:fill="ffffff"/>
        <w:rPr>
          <w:rFonts w:ascii="Tinos" w:hAnsi="Tinos" w:eastAsia="Tinos" w:cs="Tinos"/>
          <w:bCs/>
          <w:i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     «Интеллектуальное состязание прошло очень интересно!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–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поделилась впечатлениями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председатель Молодежного совета самарского Росреестра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Татьяна Шурыгина.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–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Нас очень порадовало, что ребята хорошо подготовились к игре - вспомнили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биографии героев Крыма, исторические документы и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важные события из его истории, неразрывно связанные с Россией».</w:t>
      </w:r>
      <w:r>
        <w:rPr>
          <w:rFonts w:ascii="Tinos" w:hAnsi="Tinos" w:eastAsia="Tinos" w:cs="Tinos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Cs/>
          <w:i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135" w:line="276" w:lineRule="auto"/>
        <w:shd w:val="clear" w:color="ffffff" w:fill="ffffff"/>
        <w:rPr>
          <w:rFonts w:ascii="Tinos" w:hAnsi="Tinos" w:eastAsia="Tinos" w:cs="Tinos"/>
          <w:bCs/>
          <w:i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none"/>
        </w:rPr>
        <w:t xml:space="preserve">     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«Благодарим самарский Росреестр за приглашение на квиз-игру,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–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говорит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заместитель декана по научной и учебно-производственной работе Университета «</w:t>
      </w:r>
      <w:r>
        <w:rPr>
          <w:rFonts w:ascii="Tinos" w:hAnsi="Tinos" w:eastAsia="Tinos" w:cs="Tinos"/>
          <w:b/>
          <w:color w:val="000000" w:themeColor="text1"/>
          <w:sz w:val="28"/>
          <w:szCs w:val="28"/>
          <w:highlight w:val="white"/>
        </w:rPr>
        <w:t xml:space="preserve">МИР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white"/>
        </w:rPr>
        <w:t xml:space="preserve">Варвара Алекандровна Лихман.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–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Этот квиз показал, как можно увлекательно и познавательно изучать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географию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 и историю нашей страны.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 Кроме этого, такие встречи помогают формировать патриотическое созна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ние и чувство гордости за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свою Родину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».</w:t>
      </w:r>
      <w:r>
        <w:rPr>
          <w:rFonts w:ascii="Tinos" w:hAnsi="Tinos" w:eastAsia="Tinos" w:cs="Tinos"/>
          <w:bCs/>
          <w:i/>
          <w:color w:val="000000" w:themeColor="text1"/>
          <w:sz w:val="28"/>
          <w:szCs w:val="28"/>
          <w:highlight w:val="white"/>
        </w:rPr>
      </w:r>
      <w:r>
        <w:rPr>
          <w:rFonts w:ascii="Tinos" w:hAnsi="Tinos" w:eastAsia="Tinos" w:cs="Tinos"/>
          <w:bCs/>
          <w:i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</w:t>
      </w:r>
      <w:r>
        <w:rPr>
          <w:rFonts w:ascii="Times New Roman" w:hAnsi="Times New Roman" w:eastAsia="Calibri" w:cs="Times New Roman"/>
          <w:sz w:val="22"/>
          <w:szCs w:val="22"/>
        </w:rPr>
        <w:t xml:space="preserve">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7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7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7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7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7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7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7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7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7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7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7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7"/>
    <w:link w:val="696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7"/>
    <w:link w:val="698"/>
    <w:uiPriority w:val="99"/>
  </w:style>
  <w:style w:type="paragraph" w:styleId="700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44</cp:revision>
  <dcterms:created xsi:type="dcterms:W3CDTF">2023-09-10T13:11:00Z</dcterms:created>
  <dcterms:modified xsi:type="dcterms:W3CDTF">2026-03-18T11:24:38Z</dcterms:modified>
</cp:coreProperties>
</file>