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 26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.08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.2026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Коробка храбрости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 от самарского Росреестра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Члены профсоюзной организации и Молодежного совета самарского Росреестра приняли участие в благотворительной акции «Коробка храбрости», организованной партией «Единая Россия».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Цель акции — оказать моральную поддержку маленьким пациентам, которые проходят длительное и порой непростое лечение в больницах и хосписах. Для ребят собирают подарки, к</w:t>
      </w:r>
      <w:r>
        <w:rPr>
          <w:rFonts w:ascii="Tinos" w:hAnsi="Tinos" w:eastAsia="Tinos" w:cs="Tinos"/>
          <w:sz w:val="28"/>
          <w:szCs w:val="28"/>
        </w:rPr>
        <w:t xml:space="preserve">аждый из них — знак признания детской смелости и терпения, награда за стойкость во время болезненных процедур и долгих дней в больничных палатах.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Сотрудники Росреестра передали частичку своего тепла ребятишкам: </w:t>
      </w:r>
      <w:r>
        <w:rPr>
          <w:rFonts w:ascii="Tinos" w:hAnsi="Tinos" w:eastAsia="Tinos" w:cs="Tinos"/>
          <w:sz w:val="28"/>
          <w:szCs w:val="28"/>
        </w:rPr>
        <w:t xml:space="preserve">книжки, наборы для творчества, раскраски и други</w:t>
      </w:r>
      <w:r>
        <w:rPr>
          <w:rFonts w:ascii="Tinos" w:hAnsi="Tinos" w:eastAsia="Tinos" w:cs="Tinos"/>
          <w:sz w:val="28"/>
          <w:szCs w:val="28"/>
        </w:rPr>
        <w:t xml:space="preserve">е приятные сюрпризы. </w:t>
      </w:r>
      <w:r>
        <w:rPr>
          <w:rFonts w:ascii="Tinos" w:hAnsi="Tinos" w:eastAsia="Tinos" w:cs="Tinos"/>
          <w:sz w:val="28"/>
          <w:szCs w:val="28"/>
        </w:rPr>
        <w:t xml:space="preserve">Участие в акции стало проявлением неравнодушия и стремления сделать мир чуточку светлее </w:t>
      </w:r>
      <w:r>
        <w:rPr>
          <w:rFonts w:ascii="Tinos" w:hAnsi="Tinos" w:eastAsia="Tinos" w:cs="Tinos"/>
          <w:sz w:val="28"/>
          <w:szCs w:val="28"/>
        </w:rPr>
        <w:t xml:space="preserve">для тех, кто особенно нуждается в поддержке.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«Для нас важно быть рядом и помогать тем, кому сейчас непросто,</w:t>
      </w:r>
      <w:r>
        <w:rPr>
          <w:rFonts w:ascii="Tinos" w:hAnsi="Tinos" w:eastAsia="Tinos" w:cs="Tinos"/>
          <w:sz w:val="28"/>
          <w:szCs w:val="28"/>
        </w:rPr>
        <w:t xml:space="preserve"> - говорит член Молодежного совета самарского Росреестра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Сергей Гаршин. </w:t>
      </w:r>
      <w:r>
        <w:rPr>
          <w:rFonts w:ascii="Tinos" w:hAnsi="Tinos" w:eastAsia="Tinos" w:cs="Tinos"/>
          <w:sz w:val="28"/>
          <w:szCs w:val="28"/>
        </w:rPr>
        <w:t xml:space="preserve">-  Д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аже маленький подарок способен поднять настроение ребенку и придать ему сил. Мы рады быть частью такой важной инициативы.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Акция «Коробка храбрости» еще раз напоминает о том, как важны внимание, забота и добрые поступки — они становятся настоящей опорой в сложные моменты жизни».</w:t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sz w:val="22"/>
          <w:szCs w:val="22"/>
        </w:rPr>
        <w:t xml:space="preserve"> по Самарской области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Liberation Sans">
    <w:panose1 w:val="020B0604020202020204"/>
  </w:font>
  <w:font w:name="Andale Sans UI">
    <w:panose1 w:val="02000603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0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0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0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0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0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0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5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5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5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5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basedOn w:val="845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5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basedOn w:val="845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basedOn w:val="845"/>
    <w:link w:val="696"/>
    <w:uiPriority w:val="99"/>
  </w:style>
  <w:style w:type="paragraph" w:styleId="698">
    <w:name w:val="Caption"/>
    <w:basedOn w:val="844"/>
    <w:next w:val="844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35"/>
  </w:style>
  <w:style w:type="table" w:styleId="700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  <w:style w:type="paragraph" w:styleId="848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23</cp:revision>
  <dcterms:created xsi:type="dcterms:W3CDTF">2024-06-20T09:57:00Z</dcterms:created>
  <dcterms:modified xsi:type="dcterms:W3CDTF">2026-08-26T04:43:37Z</dcterms:modified>
</cp:coreProperties>
</file>