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4BFB" w14:textId="3050E33C" w:rsidR="001F1731" w:rsidRPr="001F1731" w:rsidRDefault="001F1731" w:rsidP="001F17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731">
        <w:rPr>
          <w:rFonts w:ascii="Times New Roman" w:hAnsi="Times New Roman" w:cs="Times New Roman"/>
          <w:b/>
          <w:bCs/>
          <w:sz w:val="28"/>
          <w:szCs w:val="28"/>
        </w:rPr>
        <w:t xml:space="preserve">Бережливые технологии помогли «Чистой воде» </w:t>
      </w:r>
      <w:r w:rsidRPr="001F1731">
        <w:rPr>
          <w:rFonts w:ascii="Times New Roman" w:hAnsi="Times New Roman" w:cs="Times New Roman"/>
          <w:b/>
          <w:bCs/>
          <w:sz w:val="28"/>
          <w:szCs w:val="28"/>
        </w:rPr>
        <w:t>улучшить производство</w:t>
      </w:r>
    </w:p>
    <w:p w14:paraId="55313344" w14:textId="77777777" w:rsidR="001F1731" w:rsidRPr="001F1731" w:rsidRDefault="001F1731" w:rsidP="001F1731">
      <w:pPr>
        <w:rPr>
          <w:rFonts w:ascii="Times New Roman" w:hAnsi="Times New Roman" w:cs="Times New Roman"/>
          <w:sz w:val="28"/>
          <w:szCs w:val="28"/>
        </w:rPr>
      </w:pPr>
      <w:r w:rsidRPr="001F1731">
        <w:rPr>
          <w:rFonts w:ascii="Times New Roman" w:hAnsi="Times New Roman" w:cs="Times New Roman"/>
          <w:sz w:val="28"/>
          <w:szCs w:val="28"/>
        </w:rPr>
        <w:t>Производитель бутилированной воды «КРИСТАЛЬНАЯ» (ЗАО «Чистая вода») подвел итоги участия в федеральном проекте «Производительность труда». На предприятии оптимизировали выпуск воды в 19-литровых бутылях — самом востребованном направлении производства. Благодаря переорганизации пространства и изменению логистики персонала сократилось время протекания процессов и выросла выработка.</w:t>
      </w:r>
    </w:p>
    <w:p w14:paraId="5B88A027" w14:textId="77777777" w:rsidR="001F1731" w:rsidRPr="001F1731" w:rsidRDefault="001F1731" w:rsidP="001F1731">
      <w:pPr>
        <w:rPr>
          <w:rFonts w:ascii="Times New Roman" w:hAnsi="Times New Roman" w:cs="Times New Roman"/>
          <w:sz w:val="28"/>
          <w:szCs w:val="28"/>
        </w:rPr>
      </w:pPr>
      <w:r w:rsidRPr="001F1731">
        <w:rPr>
          <w:rFonts w:ascii="Times New Roman" w:hAnsi="Times New Roman" w:cs="Times New Roman"/>
          <w:sz w:val="28"/>
          <w:szCs w:val="28"/>
        </w:rPr>
        <w:t>Компания работает на рынке с 1996 года и стала первой в Поволжье, запустившей производство воды в возвратной таре. Сегодня продукцию под маркой «КРИСТАЛЬНАЯ» выбирают десятки тысяч семей и организаций региона. В условиях растущего спроса наращивать объемы компания решила не за счет расширения мощностей, а через оптимизацию процессов. Для этого предприятие вступило в федеральный проект и воспользовалось помощью экспертов Регионального центра компетенций (РЦК).</w:t>
      </w:r>
    </w:p>
    <w:p w14:paraId="2374D9F4" w14:textId="77777777" w:rsidR="001F1731" w:rsidRPr="001F1731" w:rsidRDefault="001F1731" w:rsidP="001F1731">
      <w:pPr>
        <w:rPr>
          <w:rFonts w:ascii="Times New Roman" w:hAnsi="Times New Roman" w:cs="Times New Roman"/>
          <w:sz w:val="28"/>
          <w:szCs w:val="28"/>
        </w:rPr>
      </w:pPr>
      <w:r w:rsidRPr="001F1731">
        <w:rPr>
          <w:rFonts w:ascii="Times New Roman" w:hAnsi="Times New Roman" w:cs="Times New Roman"/>
          <w:sz w:val="28"/>
          <w:szCs w:val="28"/>
        </w:rPr>
        <w:t>Пилотным потоком выбрали участок розлива, хранения и отгрузки воды в бутылях 18,9 литра. Вместе с экспертами РЦК рабочая группа предприятия в течение шести месяцев внедряла систему 5С (организация рабочих мест), стандартные операционные процедуры и почасовой производственный анализ.</w:t>
      </w:r>
    </w:p>
    <w:p w14:paraId="54DA1AB0" w14:textId="77777777" w:rsidR="001F1731" w:rsidRPr="001F1731" w:rsidRDefault="001F1731" w:rsidP="001F1731">
      <w:pPr>
        <w:rPr>
          <w:rFonts w:ascii="Times New Roman" w:hAnsi="Times New Roman" w:cs="Times New Roman"/>
          <w:sz w:val="28"/>
          <w:szCs w:val="28"/>
        </w:rPr>
      </w:pPr>
      <w:r w:rsidRPr="001F1731">
        <w:rPr>
          <w:rFonts w:ascii="Times New Roman" w:hAnsi="Times New Roman" w:cs="Times New Roman"/>
          <w:i/>
          <w:iCs/>
          <w:sz w:val="28"/>
          <w:szCs w:val="28"/>
        </w:rPr>
        <w:t>«Мы определили возможные потери на нашем производстве, придумали, как их исключить, и оптимизировали не только основной поток, каким мы занимались в прошлом году (это выпуск 19-литровой воды), но и уже начали оптимизировать потоки по воде 0,5л до 5-литровой, и даже оптимизируем доставку. То есть этот проект производительности труда позволил нам стать лучше»,</w:t>
      </w:r>
      <w:r w:rsidRPr="001F1731">
        <w:rPr>
          <w:rFonts w:ascii="Times New Roman" w:hAnsi="Times New Roman" w:cs="Times New Roman"/>
          <w:sz w:val="28"/>
          <w:szCs w:val="28"/>
        </w:rPr>
        <w:t> - рассказывает исполнительный директор ЗАО «Чистая вода» рассказал </w:t>
      </w:r>
      <w:r w:rsidRPr="001F1731">
        <w:rPr>
          <w:rFonts w:ascii="Times New Roman" w:hAnsi="Times New Roman" w:cs="Times New Roman"/>
          <w:b/>
          <w:bCs/>
          <w:sz w:val="28"/>
          <w:szCs w:val="28"/>
        </w:rPr>
        <w:t xml:space="preserve">Илья </w:t>
      </w:r>
      <w:proofErr w:type="spellStart"/>
      <w:r w:rsidRPr="001F1731">
        <w:rPr>
          <w:rFonts w:ascii="Times New Roman" w:hAnsi="Times New Roman" w:cs="Times New Roman"/>
          <w:b/>
          <w:bCs/>
          <w:sz w:val="28"/>
          <w:szCs w:val="28"/>
        </w:rPr>
        <w:t>Тюмиков</w:t>
      </w:r>
      <w:proofErr w:type="spellEnd"/>
      <w:r w:rsidRPr="001F17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3EC2DB" w14:textId="77777777" w:rsidR="001F1731" w:rsidRPr="001F1731" w:rsidRDefault="001F1731" w:rsidP="001F1731">
      <w:pPr>
        <w:rPr>
          <w:rFonts w:ascii="Times New Roman" w:hAnsi="Times New Roman" w:cs="Times New Roman"/>
          <w:sz w:val="28"/>
          <w:szCs w:val="28"/>
        </w:rPr>
      </w:pPr>
      <w:r w:rsidRPr="001F1731">
        <w:rPr>
          <w:rFonts w:ascii="Times New Roman" w:hAnsi="Times New Roman" w:cs="Times New Roman"/>
          <w:i/>
          <w:iCs/>
          <w:sz w:val="28"/>
          <w:szCs w:val="28"/>
        </w:rPr>
        <w:t>«Посчитали лишние движения людей. Наладчик тратил 28 минут в смену на походы за термоусадочной пленкой. Перенесли пленку к машине — сократили время до 12 минут. Комплектовщики бегали за наклейками «Честный знак» в другой конец цеха — сделали запас на рабочем месте, убрали перемещения полностью. Зонировали склад и цех: выделили места для возвратной тары, готовой продукции, брака. Сотрудники стали проходить за смену на 338 метров меньше. Кажется, мелочь. Но из таких мелочей складываются часы простоев и потери выработки»,</w:t>
      </w:r>
      <w:r w:rsidRPr="001F1731">
        <w:rPr>
          <w:rFonts w:ascii="Times New Roman" w:hAnsi="Times New Roman" w:cs="Times New Roman"/>
          <w:sz w:val="28"/>
          <w:szCs w:val="28"/>
        </w:rPr>
        <w:t> - подчеркивает руководитель проекта РЦК </w:t>
      </w:r>
      <w:r w:rsidRPr="001F1731">
        <w:rPr>
          <w:rFonts w:ascii="Times New Roman" w:hAnsi="Times New Roman" w:cs="Times New Roman"/>
          <w:b/>
          <w:bCs/>
          <w:sz w:val="28"/>
          <w:szCs w:val="28"/>
        </w:rPr>
        <w:t xml:space="preserve">Сергей </w:t>
      </w:r>
      <w:proofErr w:type="spellStart"/>
      <w:r w:rsidRPr="001F1731">
        <w:rPr>
          <w:rFonts w:ascii="Times New Roman" w:hAnsi="Times New Roman" w:cs="Times New Roman"/>
          <w:b/>
          <w:bCs/>
          <w:sz w:val="28"/>
          <w:szCs w:val="28"/>
        </w:rPr>
        <w:t>Нуштин</w:t>
      </w:r>
      <w:proofErr w:type="spellEnd"/>
      <w:r w:rsidRPr="001F17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C61B22" w14:textId="77777777" w:rsidR="001F1731" w:rsidRPr="001F1731" w:rsidRDefault="001F1731" w:rsidP="001F1731">
      <w:pPr>
        <w:rPr>
          <w:rFonts w:ascii="Times New Roman" w:hAnsi="Times New Roman" w:cs="Times New Roman"/>
          <w:sz w:val="28"/>
          <w:szCs w:val="28"/>
        </w:rPr>
      </w:pPr>
      <w:r w:rsidRPr="001F1731">
        <w:rPr>
          <w:rFonts w:ascii="Times New Roman" w:hAnsi="Times New Roman" w:cs="Times New Roman"/>
          <w:sz w:val="28"/>
          <w:szCs w:val="28"/>
        </w:rPr>
        <w:lastRenderedPageBreak/>
        <w:t>Без нового оборудования, только за счет расстановки стеллажей и внедрения понятных инструкций, время выпуска продукции сократилось на 13%. Это значит, что вода быстрее доезжает до покупателя, а предприятие может обслуживать больше клиентов, используя те же мощности. Также благодаря проведенной оптимизации незавершенное производство на предприятии сокращено на 13</w:t>
      </w:r>
      <w:proofErr w:type="gramStart"/>
      <w:r w:rsidRPr="001F1731">
        <w:rPr>
          <w:rFonts w:ascii="Times New Roman" w:hAnsi="Times New Roman" w:cs="Times New Roman"/>
          <w:sz w:val="28"/>
          <w:szCs w:val="28"/>
        </w:rPr>
        <w:t>%,  а</w:t>
      </w:r>
      <w:proofErr w:type="gramEnd"/>
      <w:r w:rsidRPr="001F1731">
        <w:rPr>
          <w:rFonts w:ascii="Times New Roman" w:hAnsi="Times New Roman" w:cs="Times New Roman"/>
          <w:sz w:val="28"/>
          <w:szCs w:val="28"/>
        </w:rPr>
        <w:t xml:space="preserve"> выработка увеличена на 12%.</w:t>
      </w:r>
    </w:p>
    <w:p w14:paraId="430BBD72" w14:textId="77777777" w:rsidR="001F1731" w:rsidRPr="001F1731" w:rsidRDefault="001F1731" w:rsidP="001F1731">
      <w:pPr>
        <w:rPr>
          <w:rFonts w:ascii="Times New Roman" w:hAnsi="Times New Roman" w:cs="Times New Roman"/>
          <w:sz w:val="28"/>
          <w:szCs w:val="28"/>
        </w:rPr>
      </w:pPr>
      <w:r w:rsidRPr="001F1731">
        <w:rPr>
          <w:rFonts w:ascii="Times New Roman" w:hAnsi="Times New Roman" w:cs="Times New Roman"/>
          <w:sz w:val="28"/>
          <w:szCs w:val="28"/>
        </w:rPr>
        <w:t>Самарская область демонстрирует устойчивую динамику в реализации федерального проекта «Производительность труда» национального проекта «Эффективная и конкурентная экономика». В настоящий момент его участниками являются 221 предприятие региона. Общее число сотрудников, освоивших принципы бережливого производства с 2019 года, превысило 3,5 тысячи человек. Совокупный экономический эффект от внедрения инструментов бережливого производства за весь период составил 2,8 млрд рублей, подтверждая эффективность системных изменений на промышленных площадках.</w:t>
      </w:r>
    </w:p>
    <w:p w14:paraId="346F8CF1" w14:textId="77777777" w:rsidR="001F1731" w:rsidRPr="001F1731" w:rsidRDefault="001F1731" w:rsidP="001F1731">
      <w:pPr>
        <w:rPr>
          <w:rFonts w:ascii="Times New Roman" w:hAnsi="Times New Roman" w:cs="Times New Roman"/>
          <w:sz w:val="28"/>
          <w:szCs w:val="28"/>
        </w:rPr>
      </w:pPr>
      <w:r w:rsidRPr="001F1731">
        <w:rPr>
          <w:rFonts w:ascii="Times New Roman" w:hAnsi="Times New Roman" w:cs="Times New Roman"/>
          <w:i/>
          <w:iCs/>
          <w:sz w:val="28"/>
          <w:szCs w:val="28"/>
        </w:rPr>
        <w:t>«Предприятия Самарской области все активнее внедряют инструменты бережливого производства для своего дальнейшего роста. Инструменты бережливого производства сейчас внедряются не только в промышленной, но и в социальной сфере, сферах культуры и здравоохранения»,</w:t>
      </w:r>
      <w:r w:rsidRPr="001F1731">
        <w:rPr>
          <w:rFonts w:ascii="Times New Roman" w:hAnsi="Times New Roman" w:cs="Times New Roman"/>
          <w:sz w:val="28"/>
          <w:szCs w:val="28"/>
        </w:rPr>
        <w:t> - подчеркивает врио министра промышленности и торговли Самарской области </w:t>
      </w:r>
      <w:r w:rsidRPr="001F1731">
        <w:rPr>
          <w:rFonts w:ascii="Times New Roman" w:hAnsi="Times New Roman" w:cs="Times New Roman"/>
          <w:b/>
          <w:bCs/>
          <w:sz w:val="28"/>
          <w:szCs w:val="28"/>
        </w:rPr>
        <w:t xml:space="preserve">Денис </w:t>
      </w:r>
      <w:proofErr w:type="spellStart"/>
      <w:r w:rsidRPr="001F1731">
        <w:rPr>
          <w:rFonts w:ascii="Times New Roman" w:hAnsi="Times New Roman" w:cs="Times New Roman"/>
          <w:b/>
          <w:bCs/>
          <w:sz w:val="28"/>
          <w:szCs w:val="28"/>
        </w:rPr>
        <w:t>Гурков</w:t>
      </w:r>
      <w:proofErr w:type="spellEnd"/>
      <w:r w:rsidRPr="001F17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7EBAD0" w14:textId="77777777" w:rsidR="001F1731" w:rsidRPr="001F1731" w:rsidRDefault="001F1731" w:rsidP="001F1731">
      <w:pPr>
        <w:rPr>
          <w:rFonts w:ascii="Times New Roman" w:hAnsi="Times New Roman" w:cs="Times New Roman"/>
          <w:sz w:val="28"/>
          <w:szCs w:val="28"/>
        </w:rPr>
      </w:pPr>
      <w:r w:rsidRPr="001F1731">
        <w:rPr>
          <w:rFonts w:ascii="Times New Roman" w:hAnsi="Times New Roman" w:cs="Times New Roman"/>
          <w:sz w:val="28"/>
          <w:szCs w:val="28"/>
        </w:rPr>
        <w:t xml:space="preserve">Информацию о проекте «Производительность труда», методологии и возможностях для предприятий можно получить на официальных порталах: производительность. </w:t>
      </w:r>
      <w:proofErr w:type="spellStart"/>
      <w:r w:rsidRPr="001F1731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1F1731">
        <w:rPr>
          <w:rFonts w:ascii="Times New Roman" w:hAnsi="Times New Roman" w:cs="Times New Roman"/>
          <w:sz w:val="28"/>
          <w:szCs w:val="28"/>
        </w:rPr>
        <w:t xml:space="preserve"> и эффективность. </w:t>
      </w:r>
      <w:proofErr w:type="spellStart"/>
      <w:r w:rsidRPr="001F1731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1F1731">
        <w:rPr>
          <w:rFonts w:ascii="Times New Roman" w:hAnsi="Times New Roman" w:cs="Times New Roman"/>
          <w:sz w:val="28"/>
          <w:szCs w:val="28"/>
        </w:rPr>
        <w:t>.</w:t>
      </w:r>
    </w:p>
    <w:p w14:paraId="35B734FF" w14:textId="77777777" w:rsidR="004E4F0A" w:rsidRPr="001F1731" w:rsidRDefault="004E4F0A">
      <w:pPr>
        <w:rPr>
          <w:rFonts w:ascii="Times New Roman" w:hAnsi="Times New Roman" w:cs="Times New Roman"/>
          <w:sz w:val="28"/>
          <w:szCs w:val="28"/>
        </w:rPr>
      </w:pPr>
    </w:p>
    <w:sectPr w:rsidR="004E4F0A" w:rsidRPr="001F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EB"/>
    <w:rsid w:val="000F0123"/>
    <w:rsid w:val="00127A68"/>
    <w:rsid w:val="001F1731"/>
    <w:rsid w:val="004A33F3"/>
    <w:rsid w:val="004E4F0A"/>
    <w:rsid w:val="00660F9C"/>
    <w:rsid w:val="007849EB"/>
    <w:rsid w:val="00C05D9B"/>
    <w:rsid w:val="00C812C8"/>
    <w:rsid w:val="00D91D95"/>
    <w:rsid w:val="00DA3939"/>
    <w:rsid w:val="00DB4065"/>
    <w:rsid w:val="00D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D791"/>
  <w15:chartTrackingRefBased/>
  <w15:docId w15:val="{6712FFD9-1AF2-456B-BEEC-B89DB8BC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Ирина Алексеева</cp:lastModifiedBy>
  <cp:revision>2</cp:revision>
  <dcterms:created xsi:type="dcterms:W3CDTF">2026-03-19T05:53:00Z</dcterms:created>
  <dcterms:modified xsi:type="dcterms:W3CDTF">2026-03-19T05:58:00Z</dcterms:modified>
</cp:coreProperties>
</file>