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14" w:rsidRPr="00B952E5" w:rsidRDefault="00007114" w:rsidP="00007114">
      <w:pPr>
        <w:pStyle w:val="Standard"/>
        <w:rPr>
          <w:lang w:val="ru-RU"/>
        </w:rPr>
      </w:pPr>
      <w:r w:rsidRPr="00007114">
        <w:rPr>
          <w:sz w:val="29"/>
          <w:szCs w:val="33"/>
          <w:lang w:val="ru-RU"/>
        </w:rPr>
        <w:t xml:space="preserve">                 </w:t>
      </w:r>
      <w:r>
        <w:rPr>
          <w:sz w:val="29"/>
          <w:szCs w:val="33"/>
          <w:lang w:val="ru-RU"/>
        </w:rPr>
        <w:t>Администрация</w:t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Самарской области</w:t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ПОСТАНОВЛЕНИЕ</w:t>
      </w:r>
    </w:p>
    <w:p w:rsidR="00007114" w:rsidRDefault="00007114" w:rsidP="00007114">
      <w:pPr>
        <w:pStyle w:val="Standard"/>
        <w:tabs>
          <w:tab w:val="left" w:pos="5367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№ </w:t>
      </w:r>
      <w:r w:rsidR="00C1123C">
        <w:rPr>
          <w:sz w:val="29"/>
          <w:szCs w:val="33"/>
          <w:lang w:val="ru-RU"/>
        </w:rPr>
        <w:t>38</w:t>
      </w:r>
      <w:r w:rsidR="00C62A07">
        <w:rPr>
          <w:sz w:val="29"/>
          <w:szCs w:val="33"/>
          <w:lang w:val="ru-RU"/>
        </w:rPr>
        <w:t xml:space="preserve">  </w:t>
      </w:r>
      <w:r>
        <w:rPr>
          <w:sz w:val="29"/>
          <w:szCs w:val="33"/>
          <w:lang w:val="ru-RU"/>
        </w:rPr>
        <w:t xml:space="preserve"> от    </w:t>
      </w:r>
      <w:r w:rsidR="00C1123C">
        <w:rPr>
          <w:sz w:val="29"/>
          <w:szCs w:val="33"/>
          <w:lang w:val="ru-RU"/>
        </w:rPr>
        <w:t>26 мая</w:t>
      </w:r>
      <w:r w:rsidR="00941C8A">
        <w:rPr>
          <w:sz w:val="29"/>
          <w:szCs w:val="33"/>
          <w:lang w:val="ru-RU"/>
        </w:rPr>
        <w:t xml:space="preserve">  2026</w:t>
      </w:r>
      <w:r>
        <w:rPr>
          <w:sz w:val="29"/>
          <w:szCs w:val="33"/>
          <w:lang w:val="ru-RU"/>
        </w:rPr>
        <w:t>г</w:t>
      </w:r>
      <w:r>
        <w:rPr>
          <w:sz w:val="29"/>
          <w:szCs w:val="33"/>
          <w:lang w:val="ru-RU"/>
        </w:rPr>
        <w:tab/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tbl>
      <w:tblPr>
        <w:tblW w:w="571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5"/>
      </w:tblGrid>
      <w:tr w:rsidR="00007114" w:rsidRPr="00C1123C" w:rsidTr="00116DE5">
        <w:tc>
          <w:tcPr>
            <w:tcW w:w="57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b/>
                <w:bCs/>
                <w:sz w:val="29"/>
                <w:szCs w:val="33"/>
                <w:lang w:val="ru-RU"/>
              </w:rPr>
            </w:pPr>
            <w:r>
              <w:rPr>
                <w:b/>
                <w:bCs/>
                <w:sz w:val="29"/>
                <w:szCs w:val="33"/>
                <w:lang w:val="ru-RU"/>
              </w:rPr>
              <w:t xml:space="preserve">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9"/>
                <w:szCs w:val="33"/>
                <w:lang w:val="ru-RU"/>
              </w:rPr>
              <w:t xml:space="preserve"> № 89 от 18.06.2021 г. «Об утверждении состава и порядка действия комиссии по подготовке проекта правил землепользования и застройки»</w:t>
            </w:r>
          </w:p>
        </w:tc>
      </w:tr>
    </w:tbl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Pr="00B952E5" w:rsidRDefault="00007114" w:rsidP="00007114">
      <w:pPr>
        <w:pStyle w:val="Standard"/>
        <w:ind w:firstLine="555"/>
        <w:jc w:val="both"/>
        <w:rPr>
          <w:lang w:val="ru-RU"/>
        </w:rPr>
      </w:pPr>
      <w:r>
        <w:rPr>
          <w:sz w:val="29"/>
          <w:szCs w:val="33"/>
          <w:lang w:val="ru-RU"/>
        </w:rPr>
        <w:t xml:space="preserve">В соответствии с требованиями Градостроительного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 xml:space="preserve"> Самарской области Администрация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</w:t>
      </w:r>
      <w:r>
        <w:rPr>
          <w:b/>
          <w:bCs/>
          <w:sz w:val="29"/>
          <w:szCs w:val="33"/>
          <w:lang w:val="ru-RU"/>
        </w:rPr>
        <w:t>ПОСТАНОВЛЯЕТ</w:t>
      </w:r>
      <w:r>
        <w:rPr>
          <w:sz w:val="29"/>
          <w:szCs w:val="33"/>
          <w:lang w:val="ru-RU"/>
        </w:rPr>
        <w:t>:</w:t>
      </w:r>
    </w:p>
    <w:p w:rsidR="00007114" w:rsidRPr="00B952E5" w:rsidRDefault="00007114" w:rsidP="00007114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 xml:space="preserve">1.  </w:t>
      </w:r>
      <w:r>
        <w:rPr>
          <w:sz w:val="28"/>
          <w:lang w:val="ru-RU"/>
        </w:rPr>
        <w:t xml:space="preserve">Внести изменения в Постановление администрации сельского поселения </w:t>
      </w:r>
      <w:proofErr w:type="spellStart"/>
      <w:r>
        <w:rPr>
          <w:sz w:val="28"/>
          <w:lang w:val="ru-RU"/>
        </w:rPr>
        <w:t>Сколково</w:t>
      </w:r>
      <w:proofErr w:type="spellEnd"/>
      <w:r>
        <w:rPr>
          <w:sz w:val="28"/>
          <w:lang w:val="ru-RU"/>
        </w:rPr>
        <w:t xml:space="preserve"> № 89 от 18.06.2021 г.</w:t>
      </w:r>
      <w:r>
        <w:rPr>
          <w:b/>
          <w:bCs/>
          <w:sz w:val="29"/>
          <w:szCs w:val="33"/>
          <w:lang w:val="ru-RU"/>
        </w:rPr>
        <w:t xml:space="preserve"> </w:t>
      </w:r>
      <w:r>
        <w:rPr>
          <w:bCs/>
          <w:sz w:val="29"/>
          <w:szCs w:val="33"/>
          <w:lang w:val="ru-RU"/>
        </w:rPr>
        <w:t>«Об утверждении состава и порядка действия комиссии по подготовке проекта правил землепользования и застройки» изложить приложение 1 в новой редакции.</w:t>
      </w:r>
    </w:p>
    <w:p w:rsidR="00007114" w:rsidRPr="00B952E5" w:rsidRDefault="00007114" w:rsidP="00007114">
      <w:pPr>
        <w:pStyle w:val="Standard"/>
        <w:jc w:val="both"/>
        <w:rPr>
          <w:lang w:val="ru-RU"/>
        </w:rPr>
      </w:pPr>
      <w:r>
        <w:rPr>
          <w:sz w:val="28"/>
          <w:lang w:val="ru-RU"/>
        </w:rPr>
        <w:t>2. Опубликовать настоящее Постановление в газете «</w:t>
      </w:r>
      <w:proofErr w:type="spellStart"/>
      <w:r>
        <w:rPr>
          <w:sz w:val="28"/>
          <w:lang w:val="ru-RU"/>
        </w:rPr>
        <w:t>Сколковский</w:t>
      </w:r>
      <w:proofErr w:type="spellEnd"/>
      <w:r>
        <w:rPr>
          <w:sz w:val="28"/>
          <w:lang w:val="ru-RU"/>
        </w:rPr>
        <w:t xml:space="preserve"> вестник.</w:t>
      </w:r>
    </w:p>
    <w:p w:rsidR="00007114" w:rsidRDefault="00007114" w:rsidP="00007114">
      <w:pPr>
        <w:pStyle w:val="Textbody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proofErr w:type="gramStart"/>
      <w:r>
        <w:rPr>
          <w:sz w:val="28"/>
          <w:lang w:val="ru-RU"/>
        </w:rPr>
        <w:t>Контроль за</w:t>
      </w:r>
      <w:proofErr w:type="gramEnd"/>
      <w:r>
        <w:rPr>
          <w:sz w:val="28"/>
          <w:lang w:val="ru-RU"/>
        </w:rPr>
        <w:t xml:space="preserve"> исполнением настоящего постановления оставляю за собой.</w:t>
      </w: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Глава </w:t>
      </w:r>
      <w:proofErr w:type="gramStart"/>
      <w:r>
        <w:rPr>
          <w:sz w:val="29"/>
          <w:szCs w:val="33"/>
          <w:lang w:val="ru-RU"/>
        </w:rPr>
        <w:t>сельского</w:t>
      </w:r>
      <w:proofErr w:type="gram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                                                                    </w:t>
      </w: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Самарской области                                                                 </w:t>
      </w:r>
      <w:proofErr w:type="spellStart"/>
      <w:r>
        <w:rPr>
          <w:sz w:val="29"/>
          <w:szCs w:val="33"/>
          <w:lang w:val="ru-RU"/>
        </w:rPr>
        <w:t>Е.А.Гурьянова</w:t>
      </w:r>
      <w:proofErr w:type="spell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сельского поселения </w:t>
      </w:r>
      <w:proofErr w:type="spellStart"/>
      <w:r>
        <w:rPr>
          <w:lang w:val="ru-RU"/>
        </w:rPr>
        <w:t>Сколково</w:t>
      </w:r>
      <w:proofErr w:type="spellEnd"/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Самарской области</w:t>
      </w: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  <w:r>
        <w:rPr>
          <w:u w:val="single"/>
          <w:lang w:val="ru-RU"/>
        </w:rPr>
        <w:t xml:space="preserve">№  </w:t>
      </w:r>
      <w:r w:rsidR="00C1123C">
        <w:rPr>
          <w:u w:val="single"/>
          <w:lang w:val="ru-RU"/>
        </w:rPr>
        <w:t>38</w:t>
      </w:r>
      <w:r>
        <w:rPr>
          <w:u w:val="single"/>
          <w:lang w:val="ru-RU"/>
        </w:rPr>
        <w:t xml:space="preserve">    от  </w:t>
      </w:r>
      <w:r w:rsidR="00C1123C">
        <w:rPr>
          <w:u w:val="single"/>
          <w:lang w:val="ru-RU"/>
        </w:rPr>
        <w:t>26.05</w:t>
      </w:r>
      <w:r w:rsidR="00C62A07">
        <w:rPr>
          <w:u w:val="single"/>
          <w:lang w:val="ru-RU"/>
        </w:rPr>
        <w:t xml:space="preserve">. </w:t>
      </w:r>
      <w:r w:rsidR="00941C8A">
        <w:rPr>
          <w:u w:val="single"/>
          <w:lang w:val="ru-RU"/>
        </w:rPr>
        <w:t>2026</w:t>
      </w:r>
      <w:r>
        <w:rPr>
          <w:u w:val="single"/>
          <w:lang w:val="ru-RU"/>
        </w:rPr>
        <w:t xml:space="preserve"> года</w:t>
      </w: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СОСТАВ</w:t>
      </w:r>
    </w:p>
    <w:p w:rsidR="00007114" w:rsidRDefault="00007114" w:rsidP="00007114">
      <w:pPr>
        <w:pStyle w:val="Textbody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комиссии 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b/>
          <w:bCs/>
          <w:lang w:val="ru-RU"/>
        </w:rPr>
        <w:t>Сколково</w:t>
      </w:r>
      <w:proofErr w:type="spellEnd"/>
      <w:r>
        <w:rPr>
          <w:b/>
          <w:bCs/>
          <w:lang w:val="ru-RU"/>
        </w:rPr>
        <w:t xml:space="preserve"> муниципального района </w:t>
      </w:r>
      <w:proofErr w:type="spellStart"/>
      <w:r>
        <w:rPr>
          <w:b/>
          <w:bCs/>
          <w:lang w:val="ru-RU"/>
        </w:rPr>
        <w:t>Кинельский</w:t>
      </w:r>
      <w:proofErr w:type="spellEnd"/>
      <w:r>
        <w:rPr>
          <w:b/>
          <w:bCs/>
          <w:lang w:val="ru-RU"/>
        </w:rPr>
        <w:t xml:space="preserve"> Самарской области</w:t>
      </w:r>
    </w:p>
    <w:p w:rsidR="00007114" w:rsidRDefault="00007114" w:rsidP="00007114">
      <w:pPr>
        <w:pStyle w:val="Textbody"/>
        <w:spacing w:after="0"/>
        <w:jc w:val="center"/>
        <w:rPr>
          <w:u w:val="single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043"/>
        <w:gridCol w:w="4949"/>
      </w:tblGrid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Председатель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Гурьянова Е.А.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Глава сельского поселения </w:t>
            </w:r>
            <w:proofErr w:type="spellStart"/>
            <w:r>
              <w:rPr>
                <w:rFonts w:cs="Times New Roman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 Самарской области</w:t>
            </w:r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Заместитель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председателя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</w:pPr>
            <w:proofErr w:type="spellStart"/>
            <w:r>
              <w:rPr>
                <w:rFonts w:cs="Times New Roman"/>
                <w:lang w:val="ru-RU"/>
              </w:rPr>
              <w:t>Джунусова</w:t>
            </w:r>
            <w:proofErr w:type="spellEnd"/>
            <w:r>
              <w:rPr>
                <w:rFonts w:cs="Times New Roman"/>
                <w:lang w:val="ru-RU"/>
              </w:rPr>
              <w:t xml:space="preserve"> С.В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941C8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941C8A">
              <w:rPr>
                <w:rFonts w:cs="Times New Roman"/>
                <w:lang w:val="ru-RU"/>
              </w:rPr>
              <w:t xml:space="preserve">Ведущий специалист МБУ «Управление и обслуживание муниципального хозяйства муниципального района </w:t>
            </w:r>
            <w:proofErr w:type="spellStart"/>
            <w:r w:rsidR="00941C8A"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» </w:t>
            </w:r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Секретарь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Иванова Ю.А.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941C8A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Главный специалист  администрации </w:t>
            </w:r>
            <w:r w:rsidR="00007114">
              <w:rPr>
                <w:rFonts w:cs="Times New Roman"/>
                <w:lang w:val="ru-RU"/>
              </w:rPr>
              <w:t xml:space="preserve">сельского поселения </w:t>
            </w:r>
            <w:proofErr w:type="spellStart"/>
            <w:r w:rsidR="00007114">
              <w:rPr>
                <w:rFonts w:cs="Times New Roman"/>
                <w:lang w:val="ru-RU"/>
              </w:rPr>
              <w:t>Сколково</w:t>
            </w:r>
            <w:proofErr w:type="spellEnd"/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Члены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</w:p>
        </w:tc>
      </w:tr>
      <w:tr w:rsidR="00007114" w:rsidRPr="00941C8A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</w:pPr>
            <w:r>
              <w:rPr>
                <w:rFonts w:cs="Times New Roman"/>
                <w:lang w:val="ru-RU"/>
              </w:rPr>
              <w:t>Соловьёва А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941C8A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ВУС </w:t>
            </w:r>
            <w:r w:rsidR="00007114">
              <w:rPr>
                <w:rFonts w:cs="Times New Roman"/>
                <w:lang w:val="ru-RU"/>
              </w:rPr>
              <w:t xml:space="preserve">сельского поселения </w:t>
            </w:r>
            <w:proofErr w:type="spellStart"/>
            <w:r w:rsidR="00007114">
              <w:rPr>
                <w:rFonts w:cs="Times New Roman"/>
                <w:lang w:val="ru-RU"/>
              </w:rPr>
              <w:t>Сколково</w:t>
            </w:r>
            <w:proofErr w:type="spellEnd"/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Неялов</w:t>
            </w:r>
            <w:proofErr w:type="spellEnd"/>
            <w:r>
              <w:rPr>
                <w:rFonts w:cs="Times New Roman"/>
                <w:lang w:val="ru-RU"/>
              </w:rPr>
              <w:t xml:space="preserve"> А.Н.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ООО «Уют»</w:t>
            </w:r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Захарова</w:t>
            </w:r>
            <w:proofErr w:type="spellEnd"/>
            <w:r>
              <w:rPr>
                <w:rFonts w:cs="Times New Roman"/>
              </w:rPr>
              <w:t xml:space="preserve"> И.Н.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Председатель Собрания представителей сельского поселения </w:t>
            </w:r>
            <w:proofErr w:type="spellStart"/>
            <w:r>
              <w:rPr>
                <w:rFonts w:cs="Times New Roman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 Самарской области</w:t>
            </w:r>
          </w:p>
        </w:tc>
      </w:tr>
      <w:tr w:rsidR="00007114" w:rsidRPr="00B952E5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Представители отделов администрации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Самарской области (по согласованию)</w:t>
            </w:r>
          </w:p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7.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Руководитель КУМИ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Начальник отдела архитектуры и градостроительства </w:t>
            </w:r>
            <w:proofErr w:type="spellStart"/>
            <w:r>
              <w:rPr>
                <w:rFonts w:cs="Times New Roman"/>
                <w:lang w:val="ru-RU"/>
              </w:rPr>
              <w:t>Куми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Директор МБУ «Управления природопользования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Руководитель управления административного и муниципального контроля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C1123C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Начальник отдела по делам ГО и ЧС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</w:tbl>
    <w:p w:rsidR="00007114" w:rsidRDefault="00C1123C" w:rsidP="00007114">
      <w:pPr>
        <w:pStyle w:val="Standard"/>
        <w:rPr>
          <w:lang w:val="ru-RU"/>
        </w:rPr>
      </w:pPr>
      <w:r>
        <w:rPr>
          <w:lang w:val="ru-RU"/>
        </w:rPr>
        <w:t xml:space="preserve">  12.    Представитель Министерства градостроительной политики Самарской области (по с</w:t>
      </w:r>
      <w:bookmarkStart w:id="0" w:name="_GoBack"/>
      <w:bookmarkEnd w:id="0"/>
      <w:r>
        <w:rPr>
          <w:lang w:val="ru-RU"/>
        </w:rPr>
        <w:t>огласованию)</w:t>
      </w:r>
    </w:p>
    <w:p w:rsidR="002521BB" w:rsidRPr="00007114" w:rsidRDefault="002521BB">
      <w:pPr>
        <w:rPr>
          <w:lang w:val="ru-RU"/>
        </w:rPr>
      </w:pPr>
    </w:p>
    <w:sectPr w:rsidR="002521BB" w:rsidRPr="0000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19"/>
    <w:rsid w:val="00007114"/>
    <w:rsid w:val="002521BB"/>
    <w:rsid w:val="00252E02"/>
    <w:rsid w:val="00356E19"/>
    <w:rsid w:val="00941C8A"/>
    <w:rsid w:val="00C1123C"/>
    <w:rsid w:val="00C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007114"/>
    <w:pPr>
      <w:suppressLineNumbers/>
    </w:pPr>
  </w:style>
  <w:style w:type="paragraph" w:customStyle="1" w:styleId="Textbody">
    <w:name w:val="Text body"/>
    <w:basedOn w:val="Standard"/>
    <w:rsid w:val="00007114"/>
    <w:pPr>
      <w:spacing w:after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007114"/>
    <w:pPr>
      <w:suppressLineNumbers/>
    </w:pPr>
  </w:style>
  <w:style w:type="paragraph" w:customStyle="1" w:styleId="Textbody">
    <w:name w:val="Text body"/>
    <w:basedOn w:val="Standard"/>
    <w:rsid w:val="00007114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6</cp:revision>
  <dcterms:created xsi:type="dcterms:W3CDTF">2024-09-27T09:12:00Z</dcterms:created>
  <dcterms:modified xsi:type="dcterms:W3CDTF">2026-05-27T05:28:00Z</dcterms:modified>
</cp:coreProperties>
</file>