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17" w:rsidRPr="00A85530" w:rsidRDefault="00784917" w:rsidP="00784917">
      <w:pPr>
        <w:ind w:right="50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530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784917" w:rsidRPr="00A85530" w:rsidRDefault="00784917" w:rsidP="00784917">
      <w:pPr>
        <w:tabs>
          <w:tab w:val="left" w:pos="0"/>
          <w:tab w:val="left" w:pos="4536"/>
        </w:tabs>
        <w:ind w:right="50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530">
        <w:rPr>
          <w:rFonts w:ascii="Times New Roman" w:hAnsi="Times New Roman" w:cs="Times New Roman"/>
          <w:b/>
          <w:sz w:val="28"/>
          <w:szCs w:val="28"/>
        </w:rPr>
        <w:t>сельского   поселения</w:t>
      </w:r>
    </w:p>
    <w:p w:rsidR="00784917" w:rsidRPr="00A85530" w:rsidRDefault="00784917" w:rsidP="00784917">
      <w:pPr>
        <w:keepNext/>
        <w:keepLines/>
        <w:tabs>
          <w:tab w:val="left" w:pos="0"/>
          <w:tab w:val="left" w:pos="4536"/>
        </w:tabs>
        <w:ind w:right="5073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85530">
        <w:rPr>
          <w:rFonts w:ascii="Times New Roman" w:hAnsi="Times New Roman" w:cs="Times New Roman"/>
          <w:b/>
          <w:bCs/>
          <w:sz w:val="28"/>
          <w:szCs w:val="28"/>
        </w:rPr>
        <w:t>ГЕОРГИЕВКА</w:t>
      </w:r>
    </w:p>
    <w:p w:rsidR="00784917" w:rsidRPr="00A85530" w:rsidRDefault="00784917" w:rsidP="00784917">
      <w:pPr>
        <w:keepNext/>
        <w:keepLines/>
        <w:tabs>
          <w:tab w:val="left" w:pos="0"/>
          <w:tab w:val="left" w:pos="4536"/>
        </w:tabs>
        <w:ind w:right="5073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85530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Кинельский</w:t>
      </w:r>
    </w:p>
    <w:p w:rsidR="00784917" w:rsidRPr="00A85530" w:rsidRDefault="00784917" w:rsidP="00784917">
      <w:pPr>
        <w:tabs>
          <w:tab w:val="left" w:pos="0"/>
          <w:tab w:val="left" w:pos="4536"/>
        </w:tabs>
        <w:ind w:right="50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530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784917" w:rsidRPr="00A85530" w:rsidRDefault="00784917" w:rsidP="00784917">
      <w:pPr>
        <w:keepNext/>
        <w:keepLines/>
        <w:tabs>
          <w:tab w:val="left" w:pos="0"/>
          <w:tab w:val="left" w:pos="4536"/>
        </w:tabs>
        <w:ind w:right="507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85530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FD6937" w:rsidRPr="00A85530" w:rsidRDefault="0030188A" w:rsidP="0030188A">
      <w:pPr>
        <w:tabs>
          <w:tab w:val="left" w:pos="0"/>
          <w:tab w:val="left" w:pos="240"/>
          <w:tab w:val="left" w:pos="4536"/>
        </w:tabs>
        <w:ind w:right="507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53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1279E">
        <w:rPr>
          <w:rFonts w:ascii="Times New Roman" w:hAnsi="Times New Roman" w:cs="Times New Roman"/>
          <w:b/>
          <w:sz w:val="28"/>
          <w:szCs w:val="28"/>
        </w:rPr>
        <w:t>24.02.2026г                45</w:t>
      </w:r>
      <w:r w:rsidRPr="00A8553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784917" w:rsidRPr="00A85530" w:rsidRDefault="00784917" w:rsidP="00784917">
      <w:pPr>
        <w:tabs>
          <w:tab w:val="left" w:pos="0"/>
          <w:tab w:val="left" w:pos="240"/>
          <w:tab w:val="left" w:pos="4536"/>
        </w:tabs>
        <w:ind w:right="50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530">
        <w:rPr>
          <w:rFonts w:ascii="Times New Roman" w:hAnsi="Times New Roman" w:cs="Times New Roman"/>
          <w:b/>
          <w:sz w:val="28"/>
          <w:szCs w:val="28"/>
        </w:rPr>
        <w:t>от_____________№____________</w:t>
      </w:r>
    </w:p>
    <w:p w:rsidR="00094FC6" w:rsidRPr="00A85530" w:rsidRDefault="00094FC6" w:rsidP="00094FC6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94FC6" w:rsidRPr="00A85530" w:rsidRDefault="0071279E" w:rsidP="00784917">
      <w:pPr>
        <w:ind w:right="48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сельского поселения № 109 от 17.09.2021г. «</w:t>
      </w:r>
      <w:r w:rsidR="009D481F" w:rsidRPr="00A85530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форм документов, используемых при осуществлении муниципального контроля, не утвержденных </w:t>
      </w:r>
      <w:r w:rsidR="009D481F" w:rsidRPr="00A8553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 151 «О типовых формах документов, используемых контрольным (надзорным) органом»</w:t>
      </w:r>
    </w:p>
    <w:p w:rsidR="00094FC6" w:rsidRPr="00A85530" w:rsidRDefault="00094FC6" w:rsidP="00094FC6">
      <w:pPr>
        <w:rPr>
          <w:rFonts w:ascii="Times New Roman" w:hAnsi="Times New Roman" w:cs="Times New Roman"/>
          <w:sz w:val="28"/>
          <w:szCs w:val="28"/>
        </w:rPr>
      </w:pPr>
    </w:p>
    <w:p w:rsidR="00784917" w:rsidRPr="00A85530" w:rsidRDefault="00784917" w:rsidP="00EE619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54EF7" w:rsidRPr="00A85530" w:rsidRDefault="0071279E" w:rsidP="00EE6191">
      <w:pPr>
        <w:shd w:val="clear" w:color="auto" w:fill="FFFFFF"/>
        <w:spacing w:after="12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 «Об общих принципах организации местного самоуправления в Российской Федерации» от 06.10.2003 г № 131-ФЗ,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частью 3 статьи 21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31.07.2020 № 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737AF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473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473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28.12.2024 N 540-ФЗ "О внесении изменений в Федеральный закон "О государственном контроле (надзоре) и муниципальном контроле в Российской Федерации"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756A" w:rsidRPr="00A8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756A" w:rsidRPr="00A8553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84917" w:rsidRPr="00A85530">
        <w:rPr>
          <w:rFonts w:ascii="Times New Roman" w:eastAsia="Times New Roman" w:hAnsi="Times New Roman" w:cs="Times New Roman"/>
          <w:sz w:val="28"/>
          <w:lang w:eastAsia="ar-SA"/>
        </w:rPr>
        <w:t xml:space="preserve">сельского поселения Георгиевка муниципального района Кинельский Самарской области </w:t>
      </w:r>
      <w:r w:rsidR="00C1756A" w:rsidRPr="00A85530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94FC6" w:rsidRPr="00A85530">
        <w:rPr>
          <w:rFonts w:ascii="Times New Roman" w:hAnsi="Times New Roman" w:cs="Times New Roman"/>
          <w:b/>
          <w:sz w:val="28"/>
          <w:szCs w:val="28"/>
        </w:rPr>
        <w:t>:</w:t>
      </w:r>
    </w:p>
    <w:p w:rsidR="0071279E" w:rsidRPr="0071279E" w:rsidRDefault="009D481F" w:rsidP="00EE6191">
      <w:pPr>
        <w:spacing w:line="276" w:lineRule="auto"/>
        <w:ind w:right="1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79E">
        <w:rPr>
          <w:rFonts w:ascii="Times New Roman" w:hAnsi="Times New Roman" w:cs="Times New Roman"/>
          <w:sz w:val="28"/>
          <w:szCs w:val="28"/>
        </w:rPr>
        <w:t xml:space="preserve">1. </w:t>
      </w:r>
      <w:r w:rsidR="0071279E" w:rsidRPr="007127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Внести в Постановление </w:t>
      </w:r>
      <w:r w:rsidR="0071279E" w:rsidRPr="0071279E">
        <w:rPr>
          <w:rFonts w:ascii="Times New Roman" w:hAnsi="Times New Roman" w:cs="Times New Roman"/>
          <w:bCs/>
          <w:sz w:val="28"/>
          <w:szCs w:val="28"/>
        </w:rPr>
        <w:t xml:space="preserve">администрации сельского поселения № 109 от 17.09.2021г. «Об утверждении форм документов, используемых при осуществлении муниципального контроля, не утвержденных </w:t>
      </w:r>
      <w:r w:rsidR="0071279E" w:rsidRPr="007127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 151 «О типовых формах документов, используемых контрольным (надзорным) органом»</w:t>
      </w:r>
      <w:r w:rsidR="0071279E">
        <w:rPr>
          <w:rFonts w:ascii="Times New Roman" w:hAnsi="Times New Roman" w:cs="Times New Roman"/>
          <w:sz w:val="28"/>
          <w:szCs w:val="28"/>
        </w:rPr>
        <w:t xml:space="preserve"> </w:t>
      </w:r>
      <w:r w:rsidR="0071279E" w:rsidRPr="007127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следующие изменения:</w:t>
      </w:r>
    </w:p>
    <w:p w:rsidR="0071279E" w:rsidRPr="004737AF" w:rsidRDefault="0071279E" w:rsidP="00EE6191">
      <w:pPr>
        <w:tabs>
          <w:tab w:val="left" w:pos="1200"/>
        </w:tabs>
        <w:autoSpaceDN w:val="0"/>
        <w:adjustRightInd w:val="0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Приложение № </w:t>
      </w:r>
      <w:r w:rsidR="003205A3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Постановлению </w:t>
      </w:r>
      <w:r w:rsidR="003205A3" w:rsidRPr="007127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 </w:t>
      </w:r>
      <w:r w:rsidR="003205A3" w:rsidRPr="0071279E">
        <w:rPr>
          <w:rFonts w:ascii="Times New Roman" w:hAnsi="Times New Roman" w:cs="Times New Roman"/>
          <w:bCs/>
          <w:sz w:val="28"/>
          <w:szCs w:val="28"/>
        </w:rPr>
        <w:t xml:space="preserve">администрации сельского поселения № 109 от 17.09.2021г. «Об утверждении форм документов, используемых при осуществлении муниципального контроля, не утвержденных </w:t>
      </w:r>
      <w:r w:rsidR="003205A3" w:rsidRPr="007127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 151 «О типовых формах документов, используемых контрольным (надзорным) органом</w:t>
      </w:r>
      <w:r w:rsidR="003205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изложить в редакции к данному Постановлению.</w:t>
      </w:r>
    </w:p>
    <w:p w:rsidR="0071279E" w:rsidRPr="0071279E" w:rsidRDefault="0071279E" w:rsidP="00EE6191">
      <w:pPr>
        <w:pStyle w:val="ae"/>
        <w:numPr>
          <w:ilvl w:val="0"/>
          <w:numId w:val="4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79E">
        <w:rPr>
          <w:rFonts w:ascii="Times New Roman" w:hAnsi="Times New Roman" w:cs="Times New Roman"/>
          <w:sz w:val="28"/>
          <w:szCs w:val="28"/>
        </w:rPr>
        <w:t>Официально опубликовать настоящее Постановление в газете «Междуречье» и разместить на официальном сайте администрации муниципального района Кинельский Самарской области в информационно - телекоммуникационной сети Интернет в подразделе «Нормативные правовые акты» раздела «Документы».</w:t>
      </w:r>
    </w:p>
    <w:p w:rsidR="0071279E" w:rsidRPr="0071279E" w:rsidRDefault="0071279E" w:rsidP="00EE6191">
      <w:pPr>
        <w:pStyle w:val="ae"/>
        <w:numPr>
          <w:ilvl w:val="0"/>
          <w:numId w:val="4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79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9D481F" w:rsidRPr="00A85530" w:rsidRDefault="009D481F" w:rsidP="00784917">
      <w:pPr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84917" w:rsidRPr="00A85530" w:rsidRDefault="00784917" w:rsidP="003205A3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855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Глава сельского поселения </w:t>
      </w:r>
    </w:p>
    <w:p w:rsidR="00784917" w:rsidRPr="00A85530" w:rsidRDefault="00784917" w:rsidP="003205A3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855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Георгиевка                                  </w:t>
      </w:r>
      <w:r w:rsidR="00EE61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Pr="00A855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</w:t>
      </w:r>
      <w:r w:rsidR="003205A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</w:t>
      </w:r>
      <w:r w:rsidRPr="00A855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Н.В.Алясина</w:t>
      </w:r>
    </w:p>
    <w:p w:rsidR="00784917" w:rsidRPr="00A85530" w:rsidRDefault="00784917" w:rsidP="00784917">
      <w:pPr>
        <w:keepNext/>
        <w:suppressAutoHyphens/>
        <w:outlineLvl w:val="0"/>
        <w:rPr>
          <w:rFonts w:ascii="Times New Roman" w:eastAsia="Calibri" w:hAnsi="Times New Roman" w:cs="Times New Roman"/>
          <w:sz w:val="18"/>
          <w:szCs w:val="28"/>
        </w:rPr>
      </w:pPr>
    </w:p>
    <w:p w:rsidR="00784917" w:rsidRPr="00A85530" w:rsidRDefault="00784917" w:rsidP="00784917">
      <w:pPr>
        <w:keepNext/>
        <w:suppressAutoHyphens/>
        <w:outlineLvl w:val="0"/>
        <w:rPr>
          <w:rFonts w:ascii="Times New Roman" w:eastAsia="Calibri" w:hAnsi="Times New Roman" w:cs="Times New Roman"/>
          <w:sz w:val="18"/>
          <w:szCs w:val="28"/>
        </w:rPr>
      </w:pPr>
    </w:p>
    <w:p w:rsidR="00784917" w:rsidRPr="00A85530" w:rsidRDefault="00784917" w:rsidP="00784917">
      <w:pPr>
        <w:keepNext/>
        <w:suppressAutoHyphens/>
        <w:outlineLvl w:val="0"/>
        <w:rPr>
          <w:rFonts w:ascii="Times New Roman" w:eastAsia="Calibri" w:hAnsi="Times New Roman" w:cs="Times New Roman"/>
          <w:sz w:val="18"/>
          <w:szCs w:val="28"/>
        </w:rPr>
      </w:pPr>
    </w:p>
    <w:p w:rsidR="00A85530" w:rsidRPr="00A85530" w:rsidRDefault="00A85530" w:rsidP="00784917">
      <w:pPr>
        <w:keepNext/>
        <w:suppressAutoHyphens/>
        <w:outlineLvl w:val="0"/>
        <w:rPr>
          <w:rFonts w:ascii="Times New Roman" w:eastAsia="Calibri" w:hAnsi="Times New Roman" w:cs="Times New Roman"/>
          <w:sz w:val="18"/>
          <w:szCs w:val="28"/>
        </w:rPr>
      </w:pPr>
    </w:p>
    <w:p w:rsidR="00A85530" w:rsidRPr="00A85530" w:rsidRDefault="00A85530" w:rsidP="00784917">
      <w:pPr>
        <w:keepNext/>
        <w:suppressAutoHyphens/>
        <w:outlineLvl w:val="0"/>
        <w:rPr>
          <w:rFonts w:ascii="Times New Roman" w:eastAsia="Calibri" w:hAnsi="Times New Roman" w:cs="Times New Roman"/>
          <w:sz w:val="18"/>
          <w:szCs w:val="28"/>
        </w:rPr>
      </w:pPr>
    </w:p>
    <w:p w:rsidR="00A85530" w:rsidRPr="00A85530" w:rsidRDefault="00A85530" w:rsidP="00784917">
      <w:pPr>
        <w:keepNext/>
        <w:suppressAutoHyphens/>
        <w:outlineLvl w:val="0"/>
        <w:rPr>
          <w:rFonts w:ascii="Times New Roman" w:eastAsia="Calibri" w:hAnsi="Times New Roman" w:cs="Times New Roman"/>
          <w:sz w:val="18"/>
          <w:szCs w:val="28"/>
        </w:rPr>
      </w:pPr>
    </w:p>
    <w:p w:rsidR="00A85530" w:rsidRPr="00A85530" w:rsidRDefault="00A85530" w:rsidP="00784917">
      <w:pPr>
        <w:keepNext/>
        <w:suppressAutoHyphens/>
        <w:outlineLvl w:val="0"/>
        <w:rPr>
          <w:rFonts w:ascii="Times New Roman" w:eastAsia="Calibri" w:hAnsi="Times New Roman" w:cs="Times New Roman"/>
          <w:sz w:val="18"/>
          <w:szCs w:val="28"/>
        </w:rPr>
      </w:pPr>
    </w:p>
    <w:p w:rsidR="00A85530" w:rsidRPr="00A85530" w:rsidRDefault="00A85530" w:rsidP="00784917">
      <w:pPr>
        <w:keepNext/>
        <w:suppressAutoHyphens/>
        <w:outlineLvl w:val="0"/>
        <w:rPr>
          <w:rFonts w:ascii="Times New Roman" w:eastAsia="Calibri" w:hAnsi="Times New Roman" w:cs="Times New Roman"/>
          <w:sz w:val="18"/>
          <w:szCs w:val="28"/>
        </w:rPr>
      </w:pPr>
    </w:p>
    <w:p w:rsidR="00A85530" w:rsidRPr="00A85530" w:rsidRDefault="00A85530" w:rsidP="00784917">
      <w:pPr>
        <w:keepNext/>
        <w:suppressAutoHyphens/>
        <w:outlineLvl w:val="0"/>
        <w:rPr>
          <w:rFonts w:ascii="Times New Roman" w:eastAsia="Calibri" w:hAnsi="Times New Roman" w:cs="Times New Roman"/>
          <w:sz w:val="18"/>
          <w:szCs w:val="28"/>
        </w:rPr>
      </w:pPr>
    </w:p>
    <w:p w:rsidR="00A85530" w:rsidRPr="00A85530" w:rsidRDefault="00A85530" w:rsidP="00784917">
      <w:pPr>
        <w:keepNext/>
        <w:suppressAutoHyphens/>
        <w:outlineLvl w:val="0"/>
        <w:rPr>
          <w:rFonts w:ascii="Times New Roman" w:eastAsia="Calibri" w:hAnsi="Times New Roman" w:cs="Times New Roman"/>
          <w:sz w:val="18"/>
          <w:szCs w:val="28"/>
        </w:rPr>
      </w:pPr>
    </w:p>
    <w:p w:rsidR="00A85530" w:rsidRPr="00A85530" w:rsidRDefault="00A85530" w:rsidP="00784917">
      <w:pPr>
        <w:keepNext/>
        <w:suppressAutoHyphens/>
        <w:outlineLvl w:val="0"/>
        <w:rPr>
          <w:rFonts w:ascii="Times New Roman" w:eastAsia="Calibri" w:hAnsi="Times New Roman" w:cs="Times New Roman"/>
          <w:sz w:val="18"/>
          <w:szCs w:val="28"/>
        </w:rPr>
      </w:pPr>
    </w:p>
    <w:p w:rsidR="00A85530" w:rsidRPr="00A85530" w:rsidRDefault="00A85530" w:rsidP="00784917">
      <w:pPr>
        <w:keepNext/>
        <w:suppressAutoHyphens/>
        <w:outlineLvl w:val="0"/>
        <w:rPr>
          <w:rFonts w:ascii="Times New Roman" w:eastAsia="Calibri" w:hAnsi="Times New Roman" w:cs="Times New Roman"/>
          <w:sz w:val="18"/>
          <w:szCs w:val="28"/>
        </w:rPr>
      </w:pPr>
    </w:p>
    <w:p w:rsidR="00A85530" w:rsidRPr="00A85530" w:rsidRDefault="00A85530" w:rsidP="00784917">
      <w:pPr>
        <w:keepNext/>
        <w:suppressAutoHyphens/>
        <w:outlineLvl w:val="0"/>
        <w:rPr>
          <w:rFonts w:ascii="Times New Roman" w:eastAsia="Calibri" w:hAnsi="Times New Roman" w:cs="Times New Roman"/>
          <w:sz w:val="18"/>
          <w:szCs w:val="28"/>
        </w:rPr>
      </w:pPr>
    </w:p>
    <w:p w:rsidR="00A85530" w:rsidRPr="00A85530" w:rsidRDefault="00A85530" w:rsidP="00784917">
      <w:pPr>
        <w:keepNext/>
        <w:suppressAutoHyphens/>
        <w:outlineLvl w:val="0"/>
        <w:rPr>
          <w:rFonts w:ascii="Times New Roman" w:eastAsia="Calibri" w:hAnsi="Times New Roman" w:cs="Times New Roman"/>
          <w:sz w:val="18"/>
          <w:szCs w:val="28"/>
        </w:rPr>
      </w:pPr>
    </w:p>
    <w:p w:rsidR="00A85530" w:rsidRPr="00A85530" w:rsidRDefault="00A85530" w:rsidP="00784917">
      <w:pPr>
        <w:keepNext/>
        <w:suppressAutoHyphens/>
        <w:outlineLvl w:val="0"/>
        <w:rPr>
          <w:rFonts w:ascii="Times New Roman" w:eastAsia="Calibri" w:hAnsi="Times New Roman" w:cs="Times New Roman"/>
          <w:sz w:val="18"/>
          <w:szCs w:val="28"/>
        </w:rPr>
      </w:pPr>
    </w:p>
    <w:p w:rsidR="00A85530" w:rsidRPr="00A85530" w:rsidRDefault="00A85530" w:rsidP="00784917">
      <w:pPr>
        <w:keepNext/>
        <w:suppressAutoHyphens/>
        <w:outlineLvl w:val="0"/>
        <w:rPr>
          <w:rFonts w:ascii="Times New Roman" w:eastAsia="Calibri" w:hAnsi="Times New Roman" w:cs="Times New Roman"/>
          <w:sz w:val="18"/>
          <w:szCs w:val="28"/>
        </w:rPr>
      </w:pPr>
    </w:p>
    <w:p w:rsidR="00A85530" w:rsidRPr="00A85530" w:rsidRDefault="00A85530" w:rsidP="00784917">
      <w:pPr>
        <w:keepNext/>
        <w:suppressAutoHyphens/>
        <w:outlineLvl w:val="0"/>
        <w:rPr>
          <w:rFonts w:ascii="Times New Roman" w:eastAsia="Calibri" w:hAnsi="Times New Roman" w:cs="Times New Roman"/>
          <w:sz w:val="18"/>
          <w:szCs w:val="28"/>
        </w:rPr>
      </w:pPr>
    </w:p>
    <w:p w:rsidR="00A85530" w:rsidRPr="00A85530" w:rsidRDefault="00A85530" w:rsidP="00784917">
      <w:pPr>
        <w:keepNext/>
        <w:suppressAutoHyphens/>
        <w:outlineLvl w:val="0"/>
        <w:rPr>
          <w:rFonts w:ascii="Times New Roman" w:eastAsia="Calibri" w:hAnsi="Times New Roman" w:cs="Times New Roman"/>
          <w:sz w:val="18"/>
          <w:szCs w:val="28"/>
        </w:rPr>
      </w:pPr>
    </w:p>
    <w:p w:rsidR="00A85530" w:rsidRPr="00A85530" w:rsidRDefault="00A85530" w:rsidP="00784917">
      <w:pPr>
        <w:keepNext/>
        <w:suppressAutoHyphens/>
        <w:outlineLvl w:val="0"/>
        <w:rPr>
          <w:rFonts w:ascii="Times New Roman" w:eastAsia="Calibri" w:hAnsi="Times New Roman" w:cs="Times New Roman"/>
          <w:sz w:val="18"/>
          <w:szCs w:val="28"/>
        </w:rPr>
      </w:pPr>
    </w:p>
    <w:p w:rsidR="00A85530" w:rsidRPr="00A85530" w:rsidRDefault="00A85530" w:rsidP="00784917">
      <w:pPr>
        <w:keepNext/>
        <w:suppressAutoHyphens/>
        <w:outlineLvl w:val="0"/>
        <w:rPr>
          <w:rFonts w:ascii="Times New Roman" w:eastAsia="Calibri" w:hAnsi="Times New Roman" w:cs="Times New Roman"/>
          <w:sz w:val="18"/>
          <w:szCs w:val="28"/>
        </w:rPr>
      </w:pPr>
    </w:p>
    <w:p w:rsidR="00784917" w:rsidRPr="00A85530" w:rsidRDefault="00784917" w:rsidP="00784917">
      <w:pPr>
        <w:keepNext/>
        <w:suppressAutoHyphens/>
        <w:outlineLvl w:val="0"/>
        <w:rPr>
          <w:rFonts w:ascii="Times New Roman" w:hAnsi="Times New Roman" w:cs="Times New Roman"/>
          <w:sz w:val="18"/>
          <w:szCs w:val="28"/>
        </w:rPr>
      </w:pPr>
      <w:r w:rsidRPr="00A85530">
        <w:rPr>
          <w:rFonts w:ascii="Times New Roman" w:eastAsia="Calibri" w:hAnsi="Times New Roman" w:cs="Times New Roman"/>
          <w:sz w:val="18"/>
          <w:szCs w:val="28"/>
        </w:rPr>
        <w:t>2-72-36</w:t>
      </w:r>
    </w:p>
    <w:p w:rsidR="00970220" w:rsidRPr="00A85530" w:rsidRDefault="00970220">
      <w:pPr>
        <w:rPr>
          <w:rFonts w:ascii="Times New Roman" w:hAnsi="Times New Roman" w:cs="Times New Roman"/>
        </w:rPr>
      </w:pPr>
      <w:r w:rsidRPr="00A85530">
        <w:rPr>
          <w:rFonts w:ascii="Times New Roman" w:hAnsi="Times New Roman" w:cs="Times New Roman"/>
        </w:rPr>
        <w:br w:type="page"/>
      </w:r>
    </w:p>
    <w:p w:rsidR="00EE6191" w:rsidRPr="00CC589B" w:rsidRDefault="00EE6191" w:rsidP="00EE619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CC589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EE6191" w:rsidRDefault="00EE6191" w:rsidP="00EE619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CC589B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589B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EE6191" w:rsidRPr="00CC589B" w:rsidRDefault="00EE6191" w:rsidP="00EE619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</w:p>
    <w:p w:rsidR="00EE6191" w:rsidRPr="00CC589B" w:rsidRDefault="00EE6191" w:rsidP="00EE619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CC589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24.02.</w:t>
      </w:r>
      <w:r w:rsidRPr="00CC589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CC589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45</w:t>
      </w:r>
    </w:p>
    <w:p w:rsidR="00EE6191" w:rsidRPr="00CC589B" w:rsidRDefault="00EE6191" w:rsidP="00EE619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</w:rPr>
      </w:pPr>
      <w:r w:rsidRPr="00CC589B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</w:t>
      </w:r>
      <w:r w:rsidRPr="00CC589B">
        <w:rPr>
          <w:rFonts w:ascii="Times New Roman" w:hAnsi="Times New Roman" w:cs="Times New Roman"/>
          <w:i/>
          <w:iCs/>
        </w:rPr>
        <w:t>(Типовая форма предписания)</w:t>
      </w:r>
    </w:p>
    <w:p w:rsidR="00EE6191" w:rsidRPr="00CC589B" w:rsidRDefault="00EE6191" w:rsidP="00EE619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E6191" w:rsidRDefault="00EE6191" w:rsidP="00EE6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E6191" w:rsidRDefault="00EE6191" w:rsidP="00EE6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5"/>
        <w:gridCol w:w="2328"/>
        <w:gridCol w:w="2318"/>
        <w:gridCol w:w="6"/>
      </w:tblGrid>
      <w:tr w:rsidR="00EE6191" w:rsidRPr="007C6B74" w:rsidTr="00C80825">
        <w:trPr>
          <w:gridAfter w:val="1"/>
          <w:wAfter w:w="6" w:type="dxa"/>
        </w:trPr>
        <w:tc>
          <w:tcPr>
            <w:tcW w:w="9071" w:type="dxa"/>
            <w:gridSpan w:val="3"/>
          </w:tcPr>
          <w:p w:rsidR="00EE6191" w:rsidRPr="007C6B74" w:rsidRDefault="00EE6191" w:rsidP="00C808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bookmarkStart w:id="0" w:name="Par1396"/>
            <w:bookmarkEnd w:id="0"/>
            <w:r w:rsidRPr="007C6B7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сельского поселения Георгиевка </w:t>
            </w:r>
            <w:r w:rsidRPr="007C6B74">
              <w:rPr>
                <w:rFonts w:ascii="Times New Roman" w:hAnsi="Times New Roman" w:cs="Times New Roman"/>
                <w:b/>
                <w:sz w:val="36"/>
                <w:szCs w:val="36"/>
              </w:rPr>
              <w:t>муниципального района Кинельский</w:t>
            </w:r>
          </w:p>
          <w:p w:rsidR="00EE6191" w:rsidRPr="007C6B74" w:rsidRDefault="00EE6191" w:rsidP="00C80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C6B74">
              <w:rPr>
                <w:rFonts w:ascii="Times New Roman" w:hAnsi="Times New Roman" w:cs="Times New Roman"/>
                <w:b/>
                <w:sz w:val="36"/>
                <w:szCs w:val="36"/>
              </w:rPr>
              <w:t>Самарская область</w:t>
            </w:r>
          </w:p>
        </w:tc>
      </w:tr>
      <w:tr w:rsidR="00EE6191" w:rsidRPr="007C6B74" w:rsidTr="00C80825">
        <w:tc>
          <w:tcPr>
            <w:tcW w:w="4425" w:type="dxa"/>
            <w:tcBorders>
              <w:bottom w:val="single" w:sz="4" w:space="0" w:color="auto"/>
            </w:tcBorders>
          </w:tcPr>
          <w:p w:rsidR="00EE6191" w:rsidRDefault="00EE6191" w:rsidP="00EE6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с.Георгиевка</w:t>
            </w:r>
          </w:p>
          <w:p w:rsidR="00EE6191" w:rsidRPr="00CC589B" w:rsidRDefault="00EE6191" w:rsidP="00EE6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ул.Специалистов д.18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EE6191" w:rsidRPr="00EE6191" w:rsidRDefault="00EE6191" w:rsidP="00C80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2-73-36</w:t>
            </w:r>
          </w:p>
        </w:tc>
        <w:tc>
          <w:tcPr>
            <w:tcW w:w="2324" w:type="dxa"/>
            <w:gridSpan w:val="2"/>
            <w:tcBorders>
              <w:bottom w:val="single" w:sz="4" w:space="0" w:color="auto"/>
            </w:tcBorders>
          </w:tcPr>
          <w:p w:rsidR="00EE6191" w:rsidRPr="00CC589B" w:rsidRDefault="00EE6191" w:rsidP="00C80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ageorgievka@yandex.ru</w:t>
            </w:r>
          </w:p>
        </w:tc>
      </w:tr>
      <w:tr w:rsidR="00EE6191" w:rsidRPr="007C6B74" w:rsidTr="00C80825">
        <w:tc>
          <w:tcPr>
            <w:tcW w:w="4425" w:type="dxa"/>
            <w:tcBorders>
              <w:top w:val="single" w:sz="4" w:space="0" w:color="auto"/>
            </w:tcBorders>
            <w:vAlign w:val="bottom"/>
          </w:tcPr>
          <w:p w:rsidR="00EE6191" w:rsidRPr="007C6B74" w:rsidRDefault="00EE6191" w:rsidP="00C80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B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почтовый адрес)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:rsidR="00EE6191" w:rsidRPr="00756CF2" w:rsidRDefault="00EE6191" w:rsidP="00C80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тел./факс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</w:tcBorders>
          </w:tcPr>
          <w:p w:rsidR="00EE6191" w:rsidRPr="00756CF2" w:rsidRDefault="00EE6191" w:rsidP="00C80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e-mail</w:t>
            </w:r>
          </w:p>
        </w:tc>
      </w:tr>
    </w:tbl>
    <w:p w:rsidR="00EE6191" w:rsidRPr="007C6B74" w:rsidRDefault="00EE6191" w:rsidP="00EE61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EE6191" w:rsidRPr="007C6B74" w:rsidRDefault="00EE6191" w:rsidP="00EE61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B74">
        <w:rPr>
          <w:rFonts w:ascii="Times New Roman" w:hAnsi="Times New Roman" w:cs="Times New Roman"/>
          <w:b/>
          <w:sz w:val="28"/>
          <w:szCs w:val="28"/>
        </w:rPr>
        <w:t>Предписание</w:t>
      </w:r>
    </w:p>
    <w:p w:rsidR="00EE6191" w:rsidRPr="007C6B74" w:rsidRDefault="00EE6191" w:rsidP="00EE61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B74">
        <w:rPr>
          <w:rFonts w:ascii="Times New Roman" w:hAnsi="Times New Roman" w:cs="Times New Roman"/>
          <w:b/>
          <w:sz w:val="28"/>
          <w:szCs w:val="28"/>
        </w:rPr>
        <w:t>об устранении выявленных нарушений</w:t>
      </w:r>
    </w:p>
    <w:p w:rsidR="00EE6191" w:rsidRPr="007C6B74" w:rsidRDefault="00EE6191" w:rsidP="00EE61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95"/>
        <w:gridCol w:w="1133"/>
        <w:gridCol w:w="3742"/>
      </w:tblGrid>
      <w:tr w:rsidR="00EE6191" w:rsidRPr="007C6B74" w:rsidTr="00C80825">
        <w:tc>
          <w:tcPr>
            <w:tcW w:w="4195" w:type="dxa"/>
          </w:tcPr>
          <w:p w:rsidR="00EE6191" w:rsidRPr="00EA45BA" w:rsidRDefault="00EE6191" w:rsidP="00C80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__» _______</w:t>
            </w:r>
          </w:p>
          <w:p w:rsidR="00EE6191" w:rsidRPr="007C6B74" w:rsidRDefault="00EE6191" w:rsidP="00C80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B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дата составления)</w:t>
            </w:r>
          </w:p>
        </w:tc>
        <w:tc>
          <w:tcPr>
            <w:tcW w:w="1133" w:type="dxa"/>
          </w:tcPr>
          <w:p w:rsidR="00EE6191" w:rsidRPr="007C6B74" w:rsidRDefault="00EE6191" w:rsidP="00C80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EE6191" w:rsidRPr="007C6B74" w:rsidRDefault="00EE6191" w:rsidP="00C80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Pr="007C6B7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</w:t>
            </w:r>
          </w:p>
          <w:p w:rsidR="00EE6191" w:rsidRPr="00756CF2" w:rsidRDefault="00EE6191" w:rsidP="00C80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(место составления)</w:t>
            </w:r>
          </w:p>
        </w:tc>
      </w:tr>
    </w:tbl>
    <w:p w:rsidR="00EE6191" w:rsidRPr="007C6B74" w:rsidRDefault="00EE6191" w:rsidP="00EE61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E6191" w:rsidRPr="00C25599" w:rsidRDefault="00EE6191" w:rsidP="00EE61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25599">
        <w:rPr>
          <w:rFonts w:ascii="Times New Roman" w:hAnsi="Times New Roman" w:cs="Times New Roman"/>
          <w:sz w:val="28"/>
          <w:szCs w:val="28"/>
        </w:rPr>
        <w:t>Выдано: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EE6191" w:rsidRPr="00CC589B" w:rsidRDefault="00EE6191" w:rsidP="00EE619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756CF2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указывается </w:t>
      </w:r>
      <w:r w:rsidRPr="00756CF2">
        <w:rPr>
          <w:rFonts w:ascii="Times New Roman" w:hAnsi="Times New Roman" w:cs="Times New Roman"/>
          <w:i/>
          <w:iCs/>
          <w:sz w:val="20"/>
          <w:szCs w:val="20"/>
        </w:rPr>
        <w:t>наименование юридического лица, фамилия, имя и отчество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56CF2">
        <w:rPr>
          <w:rFonts w:ascii="Times New Roman" w:hAnsi="Times New Roman" w:cs="Times New Roman"/>
          <w:i/>
          <w:iCs/>
          <w:sz w:val="20"/>
          <w:szCs w:val="20"/>
        </w:rPr>
        <w:t>(последнее - при наличии) индивидуального предпринимателя</w:t>
      </w:r>
      <w:r w:rsidRPr="00756CF2">
        <w:rPr>
          <w:rFonts w:ascii="Courier New" w:hAnsi="Courier New" w:cs="Courier New"/>
          <w:i/>
          <w:iCs/>
          <w:sz w:val="20"/>
          <w:szCs w:val="20"/>
        </w:rPr>
        <w:t>)</w:t>
      </w:r>
    </w:p>
    <w:p w:rsidR="00EE6191" w:rsidRPr="001A43E1" w:rsidRDefault="00EE6191" w:rsidP="00EE619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94FF9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проведения контрольного мероприятия в соответствии:</w:t>
      </w:r>
    </w:p>
    <w:p w:rsidR="00EE6191" w:rsidRDefault="00EE6191" w:rsidP="00EE619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6191" w:rsidRPr="00CC589B" w:rsidRDefault="00EE6191" w:rsidP="00EE61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</w:rPr>
      </w:pPr>
      <w:r w:rsidRPr="00CC589B">
        <w:rPr>
          <w:rFonts w:ascii="Times New Roman" w:hAnsi="Times New Roman" w:cs="Times New Roman"/>
          <w:i/>
          <w:iCs/>
        </w:rPr>
        <w:t>(указывается вид контрольного (надзорного) мероприятия, дата, номер акта такого мероприятия)</w:t>
      </w:r>
    </w:p>
    <w:p w:rsidR="00EE6191" w:rsidRDefault="00EE6191" w:rsidP="00EE61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2559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79426F">
        <w:rPr>
          <w:rFonts w:ascii="Times New Roman" w:hAnsi="Times New Roman" w:cs="Times New Roman"/>
          <w:sz w:val="28"/>
          <w:szCs w:val="28"/>
        </w:rPr>
        <w:t xml:space="preserve">пункта 1 части 2 статьи 90 </w:t>
      </w:r>
      <w:r w:rsidRPr="00C25599">
        <w:rPr>
          <w:rFonts w:ascii="Times New Roman" w:hAnsi="Times New Roman" w:cs="Times New Roman"/>
          <w:sz w:val="28"/>
          <w:szCs w:val="28"/>
        </w:rPr>
        <w:t>Федерального закона от 31.07.2020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C25599">
        <w:rPr>
          <w:rFonts w:ascii="Times New Roman" w:hAnsi="Times New Roman" w:cs="Times New Roman"/>
          <w:sz w:val="28"/>
          <w:szCs w:val="28"/>
        </w:rPr>
        <w:t xml:space="preserve"> 248-ФЗ "О государственном контроле (надзоре) и муниципальном контроле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599">
        <w:rPr>
          <w:rFonts w:ascii="Times New Roman" w:hAnsi="Times New Roman" w:cs="Times New Roman"/>
          <w:sz w:val="28"/>
          <w:szCs w:val="28"/>
        </w:rPr>
        <w:t>Российской Федерации" (далее - Закон N 248-ФЗ)</w:t>
      </w:r>
    </w:p>
    <w:p w:rsidR="00EE6191" w:rsidRDefault="00EE6191" w:rsidP="00EE619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93552">
        <w:t xml:space="preserve"> </w:t>
      </w:r>
    </w:p>
    <w:p w:rsidR="00EE6191" w:rsidRPr="00C25599" w:rsidRDefault="00EE6191" w:rsidP="00EE61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25599">
        <w:rPr>
          <w:rFonts w:ascii="Times New Roman" w:hAnsi="Times New Roman" w:cs="Times New Roman"/>
          <w:sz w:val="28"/>
          <w:szCs w:val="28"/>
        </w:rPr>
        <w:t>Предписывается устранить следующие нарушения: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3257"/>
        <w:gridCol w:w="3139"/>
        <w:gridCol w:w="2537"/>
      </w:tblGrid>
      <w:tr w:rsidR="00EE6191" w:rsidTr="00EE6191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91" w:rsidRPr="00C25599" w:rsidRDefault="00EE6191" w:rsidP="00C80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559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91" w:rsidRPr="00C25599" w:rsidRDefault="00EE6191" w:rsidP="00C80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5599">
              <w:rPr>
                <w:rFonts w:ascii="Times New Roman" w:hAnsi="Times New Roman" w:cs="Times New Roman"/>
              </w:rPr>
              <w:t>Конкретное описание (существо) выявленного нарушения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91" w:rsidRPr="00C25599" w:rsidRDefault="00EE6191" w:rsidP="00C80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5599">
              <w:rPr>
                <w:rFonts w:ascii="Times New Roman" w:hAnsi="Times New Roman" w:cs="Times New Roman"/>
              </w:rPr>
              <w:t>Наименование нормативного правового акта с указанием его структурных единиц, требования которого нарушены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91" w:rsidRDefault="00EE6191" w:rsidP="00C80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5599">
              <w:rPr>
                <w:rFonts w:ascii="Times New Roman" w:hAnsi="Times New Roman" w:cs="Times New Roman"/>
              </w:rPr>
              <w:t>Срок устранения нарушения</w:t>
            </w:r>
          </w:p>
          <w:p w:rsidR="00EE6191" w:rsidRPr="00C25599" w:rsidRDefault="00EE6191" w:rsidP="00C80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756CF2">
              <w:rPr>
                <w:rFonts w:ascii="Times New Roman" w:hAnsi="Times New Roman" w:cs="Times New Roman"/>
                <w:i/>
                <w:iCs/>
              </w:rPr>
              <w:t>дата устранения нарушения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E6191" w:rsidTr="00EE6191">
        <w:trPr>
          <w:trHeight w:val="211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91" w:rsidRDefault="00EE6191" w:rsidP="00C80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91" w:rsidRDefault="00EE6191" w:rsidP="00C80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91" w:rsidRDefault="00EE6191" w:rsidP="00C80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91" w:rsidRDefault="00EE6191" w:rsidP="00C80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E6191" w:rsidTr="00EE6191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91" w:rsidRDefault="00EE6191" w:rsidP="00C808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91" w:rsidRDefault="00EE6191" w:rsidP="00C808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91" w:rsidRDefault="00EE6191" w:rsidP="00C808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91" w:rsidRDefault="00EE6191" w:rsidP="00C808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6191" w:rsidRDefault="00EE6191" w:rsidP="00EE6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E6191" w:rsidRPr="00494FF9" w:rsidRDefault="00EE6191" w:rsidP="00EE61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4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Для устранения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выявленных </w:t>
      </w:r>
      <w:r w:rsidRPr="00494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нарушений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обязательных требований </w:t>
      </w:r>
      <w:r w:rsidRPr="00494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рекомендуем провести следующие мероприятия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Pr="00494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E6191" w:rsidRPr="00494FF9" w:rsidRDefault="00EE6191" w:rsidP="00EE61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4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)_________________________________________________________________</w:t>
      </w:r>
      <w:r w:rsidRPr="00494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</w:t>
      </w:r>
    </w:p>
    <w:p w:rsidR="00EE6191" w:rsidRPr="002E24F6" w:rsidRDefault="00EE6191" w:rsidP="00EE61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E24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_________________________________________________________________</w:t>
      </w:r>
      <w:r w:rsidRPr="002E24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</w:t>
      </w:r>
    </w:p>
    <w:p w:rsidR="00EE6191" w:rsidRPr="00494FF9" w:rsidRDefault="00EE6191" w:rsidP="00EE6191">
      <w:pPr>
        <w:jc w:val="both"/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</w:pPr>
      <w:r w:rsidRPr="00494FF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(указывается перечень рекомендованных мероприятий по устранению выявленного нарушения обязательных требований, для устранения каждого нарушений и (или) проведения мероприятий по предотвращению причинения вреда (ущерба) охраняемым законом ценностям</w:t>
      </w:r>
      <w:r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)</w:t>
      </w:r>
      <w:r w:rsidRPr="00494FF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 </w:t>
      </w:r>
    </w:p>
    <w:p w:rsidR="00EE6191" w:rsidRDefault="00EE6191" w:rsidP="00EE6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E6191" w:rsidRPr="0079426F" w:rsidRDefault="00EE6191" w:rsidP="00EE61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9426F">
        <w:rPr>
          <w:rFonts w:ascii="Times New Roman" w:hAnsi="Times New Roman" w:cs="Times New Roman"/>
          <w:sz w:val="28"/>
          <w:szCs w:val="28"/>
        </w:rPr>
        <w:t>Устранение выявленных нарушений является обязательным.</w:t>
      </w:r>
    </w:p>
    <w:p w:rsidR="00EE6191" w:rsidRDefault="00EE6191" w:rsidP="00EE61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94FF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О результатах исполнения настоящего Предписания следует проинформировать </w:t>
      </w:r>
      <w:r w:rsidRPr="00494FF9">
        <w:rPr>
          <w:rFonts w:ascii="Times New Roman" w:hAnsi="Times New Roman" w:cs="Times New Roman"/>
          <w:i/>
          <w:iCs/>
          <w:color w:val="000000" w:themeColor="text1"/>
          <w:u w:val="single"/>
        </w:rPr>
        <w:t>(указывается наименование контрольного органа)</w:t>
      </w:r>
      <w:r w:rsidRPr="00494FF9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Pr="00494FF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 письменной форме или в электронной форме с приложением копий подтверждающих документов и/или фотоматериалов не позднее 30 дней с даты исполнения Предписания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EE6191" w:rsidRPr="00494FF9" w:rsidRDefault="00EE6191" w:rsidP="00EE61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4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)_________________________________________________________________</w:t>
      </w:r>
      <w:r w:rsidRPr="00494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</w:t>
      </w:r>
    </w:p>
    <w:p w:rsidR="00EE6191" w:rsidRPr="002E24F6" w:rsidRDefault="00EE6191" w:rsidP="00EE61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E24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_________________________________________________________________</w:t>
      </w:r>
      <w:r w:rsidRPr="002E24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</w:t>
      </w:r>
    </w:p>
    <w:p w:rsidR="00EE6191" w:rsidRDefault="00EE6191" w:rsidP="00EE619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4FF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494FF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указывается</w:t>
      </w:r>
      <w:r w:rsidRPr="00494FF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94FF9">
        <w:rPr>
          <w:rFonts w:ascii="Times New Roman" w:hAnsi="Times New Roman" w:cs="Times New Roman"/>
          <w:i/>
          <w:iCs/>
          <w:sz w:val="24"/>
          <w:szCs w:val="24"/>
        </w:rPr>
        <w:t>перечень рекомендуемых сведений, которые должны быть представлены в качестве подтверждения устранения выявленного нарушения обязательных требований</w:t>
      </w:r>
      <w:r w:rsidRPr="00494FF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EE6191" w:rsidRPr="00494FF9" w:rsidRDefault="00EE6191" w:rsidP="00EE619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6191" w:rsidRDefault="00EE6191" w:rsidP="00EE619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9426F">
        <w:rPr>
          <w:rFonts w:ascii="Times New Roman" w:hAnsi="Times New Roman" w:cs="Times New Roman"/>
          <w:sz w:val="28"/>
          <w:szCs w:val="28"/>
        </w:rPr>
        <w:t>За невыполнение в срок настоящего предписания предусмотрена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26F">
        <w:rPr>
          <w:rFonts w:ascii="Times New Roman" w:hAnsi="Times New Roman" w:cs="Times New Roman"/>
          <w:sz w:val="28"/>
          <w:szCs w:val="28"/>
        </w:rPr>
        <w:t>ответственность в соответствии со статьей 19.5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26F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6191" w:rsidRPr="00EA45BA" w:rsidRDefault="00EE6191" w:rsidP="00EE61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45BA">
        <w:rPr>
          <w:rFonts w:ascii="Times New Roman" w:hAnsi="Times New Roman" w:cs="Times New Roman"/>
          <w:sz w:val="28"/>
          <w:szCs w:val="28"/>
          <w:u w:val="single"/>
        </w:rPr>
        <w:t>Жалоба на предписание контрольного (надзорного) органа может быть подана в течение десяти рабочих дней с момента получения контролируемым лицом предписания (часть 6 статьи 40 Закона N 248-ФЗ).</w:t>
      </w:r>
    </w:p>
    <w:p w:rsidR="00EE6191" w:rsidRDefault="00EE6191" w:rsidP="00EE6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340"/>
        <w:gridCol w:w="1021"/>
        <w:gridCol w:w="890"/>
        <w:gridCol w:w="340"/>
        <w:gridCol w:w="73"/>
        <w:gridCol w:w="340"/>
        <w:gridCol w:w="1247"/>
        <w:gridCol w:w="192"/>
        <w:gridCol w:w="148"/>
        <w:gridCol w:w="322"/>
        <w:gridCol w:w="1550"/>
        <w:gridCol w:w="38"/>
      </w:tblGrid>
      <w:tr w:rsidR="00EE6191" w:rsidTr="00C80825">
        <w:tc>
          <w:tcPr>
            <w:tcW w:w="4802" w:type="dxa"/>
            <w:gridSpan w:val="4"/>
            <w:tcBorders>
              <w:bottom w:val="single" w:sz="4" w:space="0" w:color="auto"/>
            </w:tcBorders>
          </w:tcPr>
          <w:p w:rsidR="00EE6191" w:rsidRPr="007C6B74" w:rsidRDefault="00EE6191" w:rsidP="00C80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EE6191" w:rsidRPr="007C6B74" w:rsidRDefault="00EE6191" w:rsidP="00C80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  <w:gridSpan w:val="4"/>
            <w:tcBorders>
              <w:bottom w:val="single" w:sz="4" w:space="0" w:color="auto"/>
            </w:tcBorders>
          </w:tcPr>
          <w:p w:rsidR="00EE6191" w:rsidRPr="007C6B74" w:rsidRDefault="00EE6191" w:rsidP="00C80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" w:type="dxa"/>
            <w:gridSpan w:val="2"/>
          </w:tcPr>
          <w:p w:rsidR="00EE6191" w:rsidRPr="007C6B74" w:rsidRDefault="00EE6191" w:rsidP="00C80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</w:tcPr>
          <w:p w:rsidR="00EE6191" w:rsidRPr="007C6B74" w:rsidRDefault="00EE6191" w:rsidP="00C80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191" w:rsidTr="00C80825">
        <w:tc>
          <w:tcPr>
            <w:tcW w:w="4802" w:type="dxa"/>
            <w:gridSpan w:val="4"/>
            <w:tcBorders>
              <w:top w:val="single" w:sz="4" w:space="0" w:color="auto"/>
            </w:tcBorders>
          </w:tcPr>
          <w:p w:rsidR="00EE6191" w:rsidRDefault="00EE6191" w:rsidP="00C80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FF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(должность, фамилия, инициалы специалиста (руководителя группы специалистов), уполномоченного осуществлять муниципальный контроль)</w:t>
            </w:r>
          </w:p>
        </w:tc>
        <w:tc>
          <w:tcPr>
            <w:tcW w:w="340" w:type="dxa"/>
          </w:tcPr>
          <w:p w:rsidR="00EE6191" w:rsidRDefault="00EE6191" w:rsidP="00C808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tcBorders>
              <w:top w:val="single" w:sz="4" w:space="0" w:color="auto"/>
            </w:tcBorders>
          </w:tcPr>
          <w:p w:rsidR="00EE6191" w:rsidRPr="00756CF2" w:rsidRDefault="00EE6191" w:rsidP="00C80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CF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70" w:type="dxa"/>
            <w:gridSpan w:val="2"/>
          </w:tcPr>
          <w:p w:rsidR="00EE6191" w:rsidRPr="00756CF2" w:rsidRDefault="00EE6191" w:rsidP="00C80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</w:tcBorders>
          </w:tcPr>
          <w:p w:rsidR="00EE6191" w:rsidRPr="00756CF2" w:rsidRDefault="00EE6191" w:rsidP="00C80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CF2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  <w:tr w:rsidR="00EE6191" w:rsidTr="00C80825">
        <w:trPr>
          <w:gridAfter w:val="1"/>
          <w:wAfter w:w="38" w:type="dxa"/>
        </w:trPr>
        <w:tc>
          <w:tcPr>
            <w:tcW w:w="2551" w:type="dxa"/>
          </w:tcPr>
          <w:p w:rsidR="00EE6191" w:rsidRPr="0079426F" w:rsidRDefault="00EE6191" w:rsidP="00C80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426F">
              <w:rPr>
                <w:rFonts w:ascii="Times New Roman" w:hAnsi="Times New Roman" w:cs="Times New Roman"/>
              </w:rPr>
              <w:t>Предписание получил:</w:t>
            </w:r>
          </w:p>
        </w:tc>
        <w:tc>
          <w:tcPr>
            <w:tcW w:w="340" w:type="dxa"/>
          </w:tcPr>
          <w:p w:rsidR="00EE6191" w:rsidRDefault="00EE6191" w:rsidP="00C808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gridSpan w:val="4"/>
          </w:tcPr>
          <w:p w:rsidR="00EE6191" w:rsidRDefault="00EE6191" w:rsidP="00C808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EE6191" w:rsidRDefault="00EE6191" w:rsidP="00C808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:rsidR="00EE6191" w:rsidRDefault="00EE6191" w:rsidP="00C808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</w:tcPr>
          <w:p w:rsidR="00EE6191" w:rsidRDefault="00EE6191" w:rsidP="00C808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gridSpan w:val="2"/>
          </w:tcPr>
          <w:p w:rsidR="00EE6191" w:rsidRDefault="00EE6191" w:rsidP="00C808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191" w:rsidTr="00C80825">
        <w:trPr>
          <w:gridAfter w:val="1"/>
          <w:wAfter w:w="38" w:type="dxa"/>
        </w:trPr>
        <w:tc>
          <w:tcPr>
            <w:tcW w:w="2551" w:type="dxa"/>
            <w:tcBorders>
              <w:bottom w:val="single" w:sz="4" w:space="0" w:color="auto"/>
            </w:tcBorders>
          </w:tcPr>
          <w:p w:rsidR="00EE6191" w:rsidRDefault="00EE6191" w:rsidP="00C808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EE6191" w:rsidRDefault="00EE6191" w:rsidP="00C808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gridSpan w:val="4"/>
            <w:tcBorders>
              <w:bottom w:val="single" w:sz="4" w:space="0" w:color="auto"/>
            </w:tcBorders>
          </w:tcPr>
          <w:p w:rsidR="00EE6191" w:rsidRDefault="00EE6191" w:rsidP="00C808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EE6191" w:rsidRDefault="00EE6191" w:rsidP="00C808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EE6191" w:rsidRDefault="00EE6191" w:rsidP="00C808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</w:tcPr>
          <w:p w:rsidR="00EE6191" w:rsidRDefault="00EE6191" w:rsidP="00C808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</w:tcPr>
          <w:p w:rsidR="00EE6191" w:rsidRDefault="00EE6191" w:rsidP="00C808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191" w:rsidTr="00C80825">
        <w:trPr>
          <w:gridAfter w:val="1"/>
          <w:wAfter w:w="38" w:type="dxa"/>
        </w:trPr>
        <w:tc>
          <w:tcPr>
            <w:tcW w:w="2551" w:type="dxa"/>
            <w:tcBorders>
              <w:top w:val="single" w:sz="4" w:space="0" w:color="auto"/>
            </w:tcBorders>
          </w:tcPr>
          <w:p w:rsidR="00EE6191" w:rsidRPr="00756CF2" w:rsidRDefault="00EE6191" w:rsidP="00C80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</w:tcPr>
          <w:p w:rsidR="00EE6191" w:rsidRPr="00756CF2" w:rsidRDefault="00EE6191" w:rsidP="00C80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324" w:type="dxa"/>
            <w:gridSpan w:val="4"/>
            <w:tcBorders>
              <w:top w:val="single" w:sz="4" w:space="0" w:color="auto"/>
            </w:tcBorders>
          </w:tcPr>
          <w:p w:rsidR="00EE6191" w:rsidRPr="00756CF2" w:rsidRDefault="00EE6191" w:rsidP="00C80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(фамилия, имя, отчество (при наличии))</w:t>
            </w:r>
          </w:p>
        </w:tc>
        <w:tc>
          <w:tcPr>
            <w:tcW w:w="340" w:type="dxa"/>
          </w:tcPr>
          <w:p w:rsidR="00EE6191" w:rsidRPr="00756CF2" w:rsidRDefault="00EE6191" w:rsidP="00C80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EE6191" w:rsidRPr="00756CF2" w:rsidRDefault="00EE6191" w:rsidP="00C80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gridSpan w:val="2"/>
          </w:tcPr>
          <w:p w:rsidR="00EE6191" w:rsidRPr="00756CF2" w:rsidRDefault="00EE6191" w:rsidP="00C80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:rsidR="00EE6191" w:rsidRPr="00756CF2" w:rsidRDefault="00EE6191" w:rsidP="00C80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(дата вручения)</w:t>
            </w:r>
          </w:p>
        </w:tc>
      </w:tr>
      <w:tr w:rsidR="00EE6191" w:rsidTr="00C80825">
        <w:trPr>
          <w:gridAfter w:val="1"/>
          <w:wAfter w:w="38" w:type="dxa"/>
        </w:trPr>
        <w:tc>
          <w:tcPr>
            <w:tcW w:w="9014" w:type="dxa"/>
            <w:gridSpan w:val="12"/>
            <w:tcBorders>
              <w:bottom w:val="single" w:sz="4" w:space="0" w:color="auto"/>
            </w:tcBorders>
          </w:tcPr>
          <w:p w:rsidR="00EE6191" w:rsidRPr="00756CF2" w:rsidRDefault="00EE6191" w:rsidP="00C80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E6191" w:rsidTr="00C80825">
        <w:trPr>
          <w:gridAfter w:val="1"/>
          <w:wAfter w:w="38" w:type="dxa"/>
        </w:trPr>
        <w:tc>
          <w:tcPr>
            <w:tcW w:w="9014" w:type="dxa"/>
            <w:gridSpan w:val="12"/>
            <w:tcBorders>
              <w:top w:val="single" w:sz="4" w:space="0" w:color="auto"/>
            </w:tcBorders>
          </w:tcPr>
          <w:p w:rsidR="00EE6191" w:rsidRPr="00756CF2" w:rsidRDefault="00EE6191" w:rsidP="00C80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(сведения о документах (реквизиты), удостоверяющих полномочия представителя контролируемого лица)</w:t>
            </w:r>
          </w:p>
        </w:tc>
      </w:tr>
      <w:tr w:rsidR="00EE6191" w:rsidTr="00C80825">
        <w:trPr>
          <w:gridAfter w:val="1"/>
          <w:wAfter w:w="38" w:type="dxa"/>
        </w:trPr>
        <w:tc>
          <w:tcPr>
            <w:tcW w:w="3912" w:type="dxa"/>
            <w:gridSpan w:val="3"/>
            <w:vAlign w:val="bottom"/>
          </w:tcPr>
          <w:p w:rsidR="00EE6191" w:rsidRDefault="00EE6191" w:rsidP="00C808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426F">
              <w:rPr>
                <w:rFonts w:ascii="Times New Roman" w:hAnsi="Times New Roman" w:cs="Times New Roman"/>
              </w:rPr>
              <w:t>Предписание направлено по почте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02" w:type="dxa"/>
            <w:gridSpan w:val="9"/>
            <w:tcBorders>
              <w:bottom w:val="single" w:sz="4" w:space="0" w:color="auto"/>
            </w:tcBorders>
          </w:tcPr>
          <w:p w:rsidR="00EE6191" w:rsidRPr="00756CF2" w:rsidRDefault="00EE6191" w:rsidP="00C80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191" w:rsidRPr="00756CF2" w:rsidTr="00C80825">
        <w:trPr>
          <w:gridAfter w:val="1"/>
          <w:wAfter w:w="38" w:type="dxa"/>
          <w:trHeight w:val="323"/>
        </w:trPr>
        <w:tc>
          <w:tcPr>
            <w:tcW w:w="3912" w:type="dxa"/>
            <w:gridSpan w:val="3"/>
          </w:tcPr>
          <w:p w:rsidR="00EE6191" w:rsidRPr="00756CF2" w:rsidRDefault="00EE6191" w:rsidP="00C8082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102" w:type="dxa"/>
            <w:gridSpan w:val="9"/>
            <w:tcBorders>
              <w:top w:val="single" w:sz="4" w:space="0" w:color="auto"/>
            </w:tcBorders>
          </w:tcPr>
          <w:p w:rsidR="00EE6191" w:rsidRPr="00756CF2" w:rsidRDefault="00EE6191" w:rsidP="00C80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(дата, номер заказного письма, уведомления, e-mail)</w:t>
            </w:r>
          </w:p>
        </w:tc>
      </w:tr>
    </w:tbl>
    <w:p w:rsidR="00EE6191" w:rsidRPr="00756CF2" w:rsidRDefault="00EE6191" w:rsidP="00EE6191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094FC6" w:rsidRPr="00A85530" w:rsidRDefault="00094FC6" w:rsidP="005F10E9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94FC6" w:rsidRPr="00A85530" w:rsidSect="008E6402">
      <w:headerReference w:type="even" r:id="rId7"/>
      <w:headerReference w:type="default" r:id="rId8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723" w:rsidRDefault="00BB2723" w:rsidP="008E6402">
      <w:r>
        <w:separator/>
      </w:r>
    </w:p>
  </w:endnote>
  <w:endnote w:type="continuationSeparator" w:id="1">
    <w:p w:rsidR="00BB2723" w:rsidRDefault="00BB2723" w:rsidP="008E6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723" w:rsidRDefault="00BB2723" w:rsidP="008E6402">
      <w:r>
        <w:separator/>
      </w:r>
    </w:p>
  </w:footnote>
  <w:footnote w:type="continuationSeparator" w:id="1">
    <w:p w:rsidR="00BB2723" w:rsidRDefault="00BB2723" w:rsidP="008E64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8"/>
      </w:rPr>
      <w:id w:val="-1131172741"/>
      <w:docPartObj>
        <w:docPartGallery w:val="Page Numbers (Top of Page)"/>
        <w:docPartUnique/>
      </w:docPartObj>
    </w:sdtPr>
    <w:sdtContent>
      <w:p w:rsidR="0071279E" w:rsidRDefault="00B74CEE" w:rsidP="00FD6937">
        <w:pPr>
          <w:pStyle w:val="a4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 w:rsidR="0071279E"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71279E" w:rsidRDefault="0071279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8"/>
      </w:rPr>
      <w:id w:val="-463669652"/>
      <w:docPartObj>
        <w:docPartGallery w:val="Page Numbers (Top of Page)"/>
        <w:docPartUnique/>
      </w:docPartObj>
    </w:sdtPr>
    <w:sdtContent>
      <w:p w:rsidR="0071279E" w:rsidRDefault="00B74CEE" w:rsidP="00FD6937">
        <w:pPr>
          <w:pStyle w:val="a4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 w:rsidR="0071279E"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3205A3">
          <w:rPr>
            <w:rStyle w:val="a8"/>
            <w:noProof/>
          </w:rPr>
          <w:t>3</w:t>
        </w:r>
        <w:r>
          <w:rPr>
            <w:rStyle w:val="a8"/>
          </w:rPr>
          <w:fldChar w:fldCharType="end"/>
        </w:r>
      </w:p>
    </w:sdtContent>
  </w:sdt>
  <w:p w:rsidR="0071279E" w:rsidRDefault="007127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">
    <w:nsid w:val="4C701D3A"/>
    <w:multiLevelType w:val="hybridMultilevel"/>
    <w:tmpl w:val="66868FAA"/>
    <w:lvl w:ilvl="0" w:tplc="2E5A8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ED45DC"/>
    <w:multiLevelType w:val="hybridMultilevel"/>
    <w:tmpl w:val="FB6E30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2877EF"/>
    <w:multiLevelType w:val="hybridMultilevel"/>
    <w:tmpl w:val="C6C4D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0E9"/>
    <w:rsid w:val="00012EE1"/>
    <w:rsid w:val="00054605"/>
    <w:rsid w:val="00054A73"/>
    <w:rsid w:val="00057F0E"/>
    <w:rsid w:val="00071502"/>
    <w:rsid w:val="00081AC1"/>
    <w:rsid w:val="000869B4"/>
    <w:rsid w:val="00094FC6"/>
    <w:rsid w:val="000C1F15"/>
    <w:rsid w:val="000E13EE"/>
    <w:rsid w:val="000F0DCE"/>
    <w:rsid w:val="001020A2"/>
    <w:rsid w:val="0010699C"/>
    <w:rsid w:val="0013727A"/>
    <w:rsid w:val="001430BE"/>
    <w:rsid w:val="001448AD"/>
    <w:rsid w:val="00145404"/>
    <w:rsid w:val="00157B50"/>
    <w:rsid w:val="001603A1"/>
    <w:rsid w:val="001735AB"/>
    <w:rsid w:val="001B3C63"/>
    <w:rsid w:val="001C25AC"/>
    <w:rsid w:val="001D6D08"/>
    <w:rsid w:val="001F182A"/>
    <w:rsid w:val="00243576"/>
    <w:rsid w:val="00252006"/>
    <w:rsid w:val="0027032C"/>
    <w:rsid w:val="002B127E"/>
    <w:rsid w:val="002B16E5"/>
    <w:rsid w:val="002D4A8B"/>
    <w:rsid w:val="002E0613"/>
    <w:rsid w:val="002F48FC"/>
    <w:rsid w:val="003000C9"/>
    <w:rsid w:val="0030188A"/>
    <w:rsid w:val="003205A3"/>
    <w:rsid w:val="00330ECD"/>
    <w:rsid w:val="003364A8"/>
    <w:rsid w:val="00365AC4"/>
    <w:rsid w:val="00396516"/>
    <w:rsid w:val="003A1AFF"/>
    <w:rsid w:val="003D2C89"/>
    <w:rsid w:val="003E4062"/>
    <w:rsid w:val="00401B47"/>
    <w:rsid w:val="0040542B"/>
    <w:rsid w:val="00431703"/>
    <w:rsid w:val="004454FA"/>
    <w:rsid w:val="004757A9"/>
    <w:rsid w:val="00495A18"/>
    <w:rsid w:val="004A320E"/>
    <w:rsid w:val="004B0D11"/>
    <w:rsid w:val="004E3C70"/>
    <w:rsid w:val="00500F24"/>
    <w:rsid w:val="00503B62"/>
    <w:rsid w:val="00517902"/>
    <w:rsid w:val="00585A99"/>
    <w:rsid w:val="00594B8A"/>
    <w:rsid w:val="005F10E9"/>
    <w:rsid w:val="005F5F4A"/>
    <w:rsid w:val="006363E6"/>
    <w:rsid w:val="0065108F"/>
    <w:rsid w:val="00660B10"/>
    <w:rsid w:val="006811F9"/>
    <w:rsid w:val="00692B6A"/>
    <w:rsid w:val="006C5563"/>
    <w:rsid w:val="006E5294"/>
    <w:rsid w:val="0071279E"/>
    <w:rsid w:val="0071308B"/>
    <w:rsid w:val="00720762"/>
    <w:rsid w:val="007819AE"/>
    <w:rsid w:val="00784917"/>
    <w:rsid w:val="007858A7"/>
    <w:rsid w:val="00785B29"/>
    <w:rsid w:val="00823678"/>
    <w:rsid w:val="00826B77"/>
    <w:rsid w:val="00832091"/>
    <w:rsid w:val="0087684B"/>
    <w:rsid w:val="008839A5"/>
    <w:rsid w:val="008972F2"/>
    <w:rsid w:val="008E5422"/>
    <w:rsid w:val="008E6402"/>
    <w:rsid w:val="009100FD"/>
    <w:rsid w:val="00914B46"/>
    <w:rsid w:val="00970220"/>
    <w:rsid w:val="00993E74"/>
    <w:rsid w:val="009C4E1B"/>
    <w:rsid w:val="009C5965"/>
    <w:rsid w:val="009D024D"/>
    <w:rsid w:val="009D481F"/>
    <w:rsid w:val="009E68D5"/>
    <w:rsid w:val="00A05D78"/>
    <w:rsid w:val="00A06299"/>
    <w:rsid w:val="00A16776"/>
    <w:rsid w:val="00A16D11"/>
    <w:rsid w:val="00A50CA1"/>
    <w:rsid w:val="00A54EF7"/>
    <w:rsid w:val="00A62CD1"/>
    <w:rsid w:val="00A65C0D"/>
    <w:rsid w:val="00A749BE"/>
    <w:rsid w:val="00A85530"/>
    <w:rsid w:val="00A865A1"/>
    <w:rsid w:val="00AC6119"/>
    <w:rsid w:val="00AF5A93"/>
    <w:rsid w:val="00B01756"/>
    <w:rsid w:val="00B11C31"/>
    <w:rsid w:val="00B4014A"/>
    <w:rsid w:val="00B5597C"/>
    <w:rsid w:val="00B658B9"/>
    <w:rsid w:val="00B72573"/>
    <w:rsid w:val="00B74CEE"/>
    <w:rsid w:val="00B9505C"/>
    <w:rsid w:val="00BB2723"/>
    <w:rsid w:val="00BC52AD"/>
    <w:rsid w:val="00BC5454"/>
    <w:rsid w:val="00BD0A21"/>
    <w:rsid w:val="00BD43B9"/>
    <w:rsid w:val="00C1756A"/>
    <w:rsid w:val="00C20AB9"/>
    <w:rsid w:val="00C74C8D"/>
    <w:rsid w:val="00C77D78"/>
    <w:rsid w:val="00CD780E"/>
    <w:rsid w:val="00CE072B"/>
    <w:rsid w:val="00CF256D"/>
    <w:rsid w:val="00CF45CF"/>
    <w:rsid w:val="00D21FCD"/>
    <w:rsid w:val="00D3449A"/>
    <w:rsid w:val="00D44946"/>
    <w:rsid w:val="00D82E45"/>
    <w:rsid w:val="00DB11C2"/>
    <w:rsid w:val="00DB394E"/>
    <w:rsid w:val="00DD72F2"/>
    <w:rsid w:val="00DF460A"/>
    <w:rsid w:val="00DF54ED"/>
    <w:rsid w:val="00E02EC6"/>
    <w:rsid w:val="00E14E77"/>
    <w:rsid w:val="00E469FB"/>
    <w:rsid w:val="00E619CA"/>
    <w:rsid w:val="00E82412"/>
    <w:rsid w:val="00E9684B"/>
    <w:rsid w:val="00EE1735"/>
    <w:rsid w:val="00EE1C1B"/>
    <w:rsid w:val="00EE6191"/>
    <w:rsid w:val="00F175E7"/>
    <w:rsid w:val="00F26D2D"/>
    <w:rsid w:val="00F74D61"/>
    <w:rsid w:val="00F85D12"/>
    <w:rsid w:val="00FB7D08"/>
    <w:rsid w:val="00FD3413"/>
    <w:rsid w:val="00FD45C5"/>
    <w:rsid w:val="00FD6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s1">
    <w:name w:val="s_1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3">
    <w:name w:val="Hyperlink"/>
    <w:basedOn w:val="a0"/>
    <w:uiPriority w:val="99"/>
    <w:unhideWhenUsed/>
    <w:rsid w:val="005F10E9"/>
    <w:rPr>
      <w:color w:val="0000FF"/>
      <w:u w:val="single"/>
    </w:rPr>
  </w:style>
  <w:style w:type="paragraph" w:customStyle="1" w:styleId="s16">
    <w:name w:val="s_16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empty">
    <w:name w:val="empty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ndent1">
    <w:name w:val="indent_1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10">
    <w:name w:val="s_10"/>
    <w:basedOn w:val="a0"/>
    <w:rsid w:val="005F10E9"/>
  </w:style>
  <w:style w:type="paragraph" w:styleId="a4">
    <w:name w:val="header"/>
    <w:basedOn w:val="a"/>
    <w:link w:val="a5"/>
    <w:uiPriority w:val="99"/>
    <w:unhideWhenUsed/>
    <w:rsid w:val="008E64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6402"/>
  </w:style>
  <w:style w:type="paragraph" w:styleId="a6">
    <w:name w:val="footer"/>
    <w:basedOn w:val="a"/>
    <w:link w:val="a7"/>
    <w:uiPriority w:val="99"/>
    <w:unhideWhenUsed/>
    <w:rsid w:val="008E64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6402"/>
  </w:style>
  <w:style w:type="character" w:styleId="a8">
    <w:name w:val="page number"/>
    <w:basedOn w:val="a0"/>
    <w:uiPriority w:val="99"/>
    <w:semiHidden/>
    <w:unhideWhenUsed/>
    <w:rsid w:val="008E6402"/>
  </w:style>
  <w:style w:type="character" w:styleId="a9">
    <w:name w:val="annotation reference"/>
    <w:basedOn w:val="a0"/>
    <w:uiPriority w:val="99"/>
    <w:semiHidden/>
    <w:unhideWhenUsed/>
    <w:rsid w:val="00330EC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30EC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30EC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0EC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0ECD"/>
    <w:rPr>
      <w:b/>
      <w:bCs/>
      <w:sz w:val="20"/>
      <w:szCs w:val="20"/>
    </w:rPr>
  </w:style>
  <w:style w:type="character" w:customStyle="1" w:styleId="2">
    <w:name w:val="Основной текст 2 Знак"/>
    <w:link w:val="20"/>
    <w:locked/>
    <w:rsid w:val="00094FC6"/>
    <w:rPr>
      <w:lang w:eastAsia="ru-RU"/>
    </w:rPr>
  </w:style>
  <w:style w:type="paragraph" w:styleId="20">
    <w:name w:val="Body Text 2"/>
    <w:basedOn w:val="a"/>
    <w:link w:val="2"/>
    <w:rsid w:val="00094FC6"/>
    <w:pPr>
      <w:autoSpaceDE w:val="0"/>
      <w:autoSpaceDN w:val="0"/>
      <w:ind w:firstLine="709"/>
      <w:jc w:val="both"/>
    </w:pPr>
    <w:rPr>
      <w:lang w:eastAsia="ru-RU"/>
    </w:rPr>
  </w:style>
  <w:style w:type="character" w:customStyle="1" w:styleId="21">
    <w:name w:val="Основной текст 2 Знак1"/>
    <w:basedOn w:val="a0"/>
    <w:uiPriority w:val="99"/>
    <w:semiHidden/>
    <w:rsid w:val="00094FC6"/>
  </w:style>
  <w:style w:type="paragraph" w:customStyle="1" w:styleId="TableParagraph">
    <w:name w:val="Table Paragraph"/>
    <w:basedOn w:val="a"/>
    <w:uiPriority w:val="1"/>
    <w:qFormat/>
    <w:rsid w:val="00094FC6"/>
    <w:pPr>
      <w:widowControl w:val="0"/>
      <w:suppressAutoHyphens/>
      <w:spacing w:line="100" w:lineRule="atLeast"/>
    </w:pPr>
    <w:rPr>
      <w:rFonts w:ascii="Times New Roman" w:eastAsia="Times New Roman" w:hAnsi="Times New Roman" w:cs="Times New Roman"/>
      <w:sz w:val="22"/>
      <w:szCs w:val="22"/>
      <w:lang w:eastAsia="ar-SA"/>
    </w:rPr>
  </w:style>
  <w:style w:type="paragraph" w:styleId="ae">
    <w:name w:val="List Paragraph"/>
    <w:basedOn w:val="a"/>
    <w:uiPriority w:val="34"/>
    <w:qFormat/>
    <w:rsid w:val="00A54EF7"/>
    <w:pPr>
      <w:ind w:left="720"/>
      <w:contextualSpacing/>
    </w:pPr>
  </w:style>
  <w:style w:type="paragraph" w:styleId="af">
    <w:name w:val="footnote text"/>
    <w:basedOn w:val="a"/>
    <w:link w:val="af0"/>
    <w:uiPriority w:val="99"/>
    <w:unhideWhenUsed/>
    <w:rsid w:val="00A62CD1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A62CD1"/>
    <w:rPr>
      <w:sz w:val="20"/>
      <w:szCs w:val="20"/>
    </w:rPr>
  </w:style>
  <w:style w:type="character" w:styleId="af1">
    <w:name w:val="footnote reference"/>
    <w:aliases w:val="5"/>
    <w:basedOn w:val="a0"/>
    <w:uiPriority w:val="99"/>
    <w:unhideWhenUsed/>
    <w:rsid w:val="00A62CD1"/>
    <w:rPr>
      <w:vertAlign w:val="superscript"/>
    </w:rPr>
  </w:style>
  <w:style w:type="table" w:styleId="af2">
    <w:name w:val="Table Grid"/>
    <w:basedOn w:val="a1"/>
    <w:uiPriority w:val="39"/>
    <w:rsid w:val="00BD0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85A99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85A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85A9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Emphasis"/>
    <w:basedOn w:val="a0"/>
    <w:uiPriority w:val="20"/>
    <w:qFormat/>
    <w:rsid w:val="009D481F"/>
    <w:rPr>
      <w:i/>
      <w:iCs/>
    </w:rPr>
  </w:style>
  <w:style w:type="paragraph" w:customStyle="1" w:styleId="s91">
    <w:name w:val="s_91"/>
    <w:basedOn w:val="a"/>
    <w:rsid w:val="009D48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D481F"/>
    <w:rPr>
      <w:color w:val="605E5C"/>
      <w:shd w:val="clear" w:color="auto" w:fill="E1DFDD"/>
    </w:rPr>
  </w:style>
  <w:style w:type="character" w:customStyle="1" w:styleId="highlightsearch">
    <w:name w:val="highlightsearch"/>
    <w:basedOn w:val="a0"/>
    <w:rsid w:val="009D48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s1">
    <w:name w:val="s_1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3">
    <w:name w:val="Hyperlink"/>
    <w:basedOn w:val="a0"/>
    <w:uiPriority w:val="99"/>
    <w:unhideWhenUsed/>
    <w:rsid w:val="005F10E9"/>
    <w:rPr>
      <w:color w:val="0000FF"/>
      <w:u w:val="single"/>
    </w:rPr>
  </w:style>
  <w:style w:type="paragraph" w:customStyle="1" w:styleId="s16">
    <w:name w:val="s_16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empty">
    <w:name w:val="empty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ndent1">
    <w:name w:val="indent_1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10">
    <w:name w:val="s_10"/>
    <w:basedOn w:val="a0"/>
    <w:rsid w:val="005F10E9"/>
  </w:style>
  <w:style w:type="paragraph" w:styleId="a4">
    <w:name w:val="header"/>
    <w:basedOn w:val="a"/>
    <w:link w:val="a5"/>
    <w:uiPriority w:val="99"/>
    <w:unhideWhenUsed/>
    <w:rsid w:val="008E64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6402"/>
  </w:style>
  <w:style w:type="paragraph" w:styleId="a6">
    <w:name w:val="footer"/>
    <w:basedOn w:val="a"/>
    <w:link w:val="a7"/>
    <w:uiPriority w:val="99"/>
    <w:unhideWhenUsed/>
    <w:rsid w:val="008E64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6402"/>
  </w:style>
  <w:style w:type="character" w:styleId="a8">
    <w:name w:val="page number"/>
    <w:basedOn w:val="a0"/>
    <w:uiPriority w:val="99"/>
    <w:semiHidden/>
    <w:unhideWhenUsed/>
    <w:rsid w:val="008E6402"/>
  </w:style>
  <w:style w:type="character" w:styleId="a9">
    <w:name w:val="annotation reference"/>
    <w:basedOn w:val="a0"/>
    <w:uiPriority w:val="99"/>
    <w:semiHidden/>
    <w:unhideWhenUsed/>
    <w:rsid w:val="00330EC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30EC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30EC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0EC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0ECD"/>
    <w:rPr>
      <w:b/>
      <w:bCs/>
      <w:sz w:val="20"/>
      <w:szCs w:val="20"/>
    </w:rPr>
  </w:style>
  <w:style w:type="character" w:customStyle="1" w:styleId="2">
    <w:name w:val="Основной текст 2 Знак"/>
    <w:link w:val="20"/>
    <w:locked/>
    <w:rsid w:val="00094FC6"/>
    <w:rPr>
      <w:lang w:eastAsia="ru-RU"/>
    </w:rPr>
  </w:style>
  <w:style w:type="paragraph" w:styleId="20">
    <w:name w:val="Body Text 2"/>
    <w:basedOn w:val="a"/>
    <w:link w:val="2"/>
    <w:rsid w:val="00094FC6"/>
    <w:pPr>
      <w:autoSpaceDE w:val="0"/>
      <w:autoSpaceDN w:val="0"/>
      <w:ind w:firstLine="709"/>
      <w:jc w:val="both"/>
    </w:pPr>
    <w:rPr>
      <w:lang w:eastAsia="ru-RU"/>
    </w:rPr>
  </w:style>
  <w:style w:type="character" w:customStyle="1" w:styleId="21">
    <w:name w:val="Основной текст 2 Знак1"/>
    <w:basedOn w:val="a0"/>
    <w:uiPriority w:val="99"/>
    <w:semiHidden/>
    <w:rsid w:val="00094FC6"/>
  </w:style>
  <w:style w:type="paragraph" w:customStyle="1" w:styleId="TableParagraph">
    <w:name w:val="Table Paragraph"/>
    <w:basedOn w:val="a"/>
    <w:uiPriority w:val="1"/>
    <w:qFormat/>
    <w:rsid w:val="00094FC6"/>
    <w:pPr>
      <w:widowControl w:val="0"/>
      <w:suppressAutoHyphens/>
      <w:spacing w:line="100" w:lineRule="atLeast"/>
    </w:pPr>
    <w:rPr>
      <w:rFonts w:ascii="Times New Roman" w:eastAsia="Times New Roman" w:hAnsi="Times New Roman" w:cs="Times New Roman"/>
      <w:sz w:val="22"/>
      <w:szCs w:val="22"/>
      <w:lang w:eastAsia="ar-SA"/>
    </w:rPr>
  </w:style>
  <w:style w:type="paragraph" w:styleId="ae">
    <w:name w:val="List Paragraph"/>
    <w:basedOn w:val="a"/>
    <w:uiPriority w:val="34"/>
    <w:qFormat/>
    <w:rsid w:val="00A54EF7"/>
    <w:pPr>
      <w:ind w:left="720"/>
      <w:contextualSpacing/>
    </w:pPr>
  </w:style>
  <w:style w:type="paragraph" w:styleId="af">
    <w:name w:val="footnote text"/>
    <w:basedOn w:val="a"/>
    <w:link w:val="af0"/>
    <w:uiPriority w:val="99"/>
    <w:unhideWhenUsed/>
    <w:rsid w:val="00A62CD1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A62CD1"/>
    <w:rPr>
      <w:sz w:val="20"/>
      <w:szCs w:val="20"/>
    </w:rPr>
  </w:style>
  <w:style w:type="character" w:styleId="af1">
    <w:name w:val="footnote reference"/>
    <w:aliases w:val="5"/>
    <w:basedOn w:val="a0"/>
    <w:uiPriority w:val="99"/>
    <w:unhideWhenUsed/>
    <w:rsid w:val="00A62CD1"/>
    <w:rPr>
      <w:vertAlign w:val="superscript"/>
    </w:rPr>
  </w:style>
  <w:style w:type="table" w:styleId="af2">
    <w:name w:val="Table Grid"/>
    <w:basedOn w:val="a1"/>
    <w:uiPriority w:val="39"/>
    <w:rsid w:val="00BD0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85A99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85A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85A9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Emphasis"/>
    <w:basedOn w:val="a0"/>
    <w:uiPriority w:val="20"/>
    <w:qFormat/>
    <w:rsid w:val="009D481F"/>
    <w:rPr>
      <w:i/>
      <w:iCs/>
    </w:rPr>
  </w:style>
  <w:style w:type="paragraph" w:customStyle="1" w:styleId="s91">
    <w:name w:val="s_91"/>
    <w:basedOn w:val="a"/>
    <w:rsid w:val="009D48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D481F"/>
    <w:rPr>
      <w:color w:val="605E5C"/>
      <w:shd w:val="clear" w:color="auto" w:fill="E1DFDD"/>
    </w:rPr>
  </w:style>
  <w:style w:type="character" w:customStyle="1" w:styleId="highlightsearch">
    <w:name w:val="highlightsearch"/>
    <w:basedOn w:val="a0"/>
    <w:rsid w:val="009D48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7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admG</cp:lastModifiedBy>
  <cp:revision>19</cp:revision>
  <cp:lastPrinted>2021-08-09T05:17:00Z</cp:lastPrinted>
  <dcterms:created xsi:type="dcterms:W3CDTF">2021-08-13T06:31:00Z</dcterms:created>
  <dcterms:modified xsi:type="dcterms:W3CDTF">2026-02-25T06:04:00Z</dcterms:modified>
</cp:coreProperties>
</file>