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Собрание представителей</w:t>
      </w: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сельского поселения Кинельский</w:t>
      </w: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 xml:space="preserve">муниципального района Кинельский </w:t>
      </w: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Самарской области</w:t>
      </w:r>
    </w:p>
    <w:p w:rsidR="007D25D2" w:rsidRDefault="007D25D2" w:rsidP="007D25D2">
      <w:pPr>
        <w:pBdr>
          <w:bottom w:val="single" w:sz="12" w:space="1" w:color="000000"/>
        </w:pBdr>
        <w:suppressAutoHyphens/>
        <w:spacing w:after="0" w:line="240" w:lineRule="auto"/>
        <w:jc w:val="center"/>
        <w:rPr>
          <w:rFonts w:ascii="Times New Roman" w:eastAsia="Times New Roman" w:hAnsi="Times New Roman"/>
          <w:b/>
          <w:color w:val="000000"/>
          <w:sz w:val="16"/>
          <w:szCs w:val="16"/>
          <w:lang w:eastAsia="ru-RU"/>
        </w:rPr>
      </w:pPr>
    </w:p>
    <w:p w:rsidR="007D25D2" w:rsidRDefault="007D25D2" w:rsidP="007D25D2">
      <w:pPr>
        <w:suppressAutoHyphens/>
        <w:spacing w:after="0" w:line="240" w:lineRule="auto"/>
        <w:jc w:val="center"/>
        <w:rPr>
          <w:rFonts w:ascii="Times New Roman" w:eastAsia="Times New Roman" w:hAnsi="Times New Roman"/>
          <w:b/>
          <w:sz w:val="16"/>
          <w:szCs w:val="16"/>
          <w:lang w:eastAsia="ru-RU"/>
        </w:rPr>
      </w:pPr>
    </w:p>
    <w:p w:rsidR="007D25D2" w:rsidRDefault="007D25D2" w:rsidP="007D25D2">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28"/>
          <w:szCs w:val="28"/>
          <w:lang w:eastAsia="ru-RU"/>
        </w:rPr>
        <w:t>РЕШЕНИЕ</w:t>
      </w:r>
      <w:r w:rsidR="00FB2944">
        <w:rPr>
          <w:rFonts w:ascii="Times New Roman" w:eastAsia="Times New Roman" w:hAnsi="Times New Roman"/>
          <w:b/>
          <w:sz w:val="28"/>
          <w:szCs w:val="28"/>
          <w:lang w:eastAsia="ru-RU"/>
        </w:rPr>
        <w:t xml:space="preserve">                  ПРОЕКТ</w:t>
      </w:r>
    </w:p>
    <w:p w:rsidR="007D25D2" w:rsidRDefault="007D25D2" w:rsidP="007D25D2">
      <w:pPr>
        <w:suppressAutoHyphens/>
        <w:spacing w:after="0" w:line="240" w:lineRule="auto"/>
        <w:rPr>
          <w:rFonts w:ascii="Times New Roman" w:eastAsia="Times New Roman" w:hAnsi="Times New Roman"/>
          <w:b/>
          <w:sz w:val="16"/>
          <w:szCs w:val="16"/>
          <w:lang w:eastAsia="ru-RU"/>
        </w:rPr>
      </w:pPr>
    </w:p>
    <w:p w:rsidR="007D25D2" w:rsidRDefault="007D25D2" w:rsidP="007D25D2">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b/>
          <w:sz w:val="28"/>
          <w:szCs w:val="28"/>
          <w:lang w:eastAsia="ru-RU"/>
        </w:rPr>
        <w:t xml:space="preserve">№ </w:t>
      </w:r>
      <w:r w:rsidR="00FB2944">
        <w:rPr>
          <w:rFonts w:ascii="Times New Roman" w:eastAsia="Times New Roman" w:hAnsi="Times New Roman"/>
          <w:b/>
          <w:sz w:val="28"/>
          <w:szCs w:val="28"/>
          <w:lang w:eastAsia="ru-RU"/>
        </w:rPr>
        <w:t>____</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w:t>
      </w:r>
      <w:r w:rsidR="00FB294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от </w:t>
      </w:r>
      <w:r w:rsidR="00FB2944">
        <w:rPr>
          <w:rFonts w:ascii="Times New Roman" w:eastAsia="Times New Roman" w:hAnsi="Times New Roman"/>
          <w:b/>
          <w:sz w:val="28"/>
          <w:szCs w:val="28"/>
          <w:lang w:eastAsia="ru-RU"/>
        </w:rPr>
        <w:t>_____</w:t>
      </w:r>
      <w:r>
        <w:rPr>
          <w:rFonts w:ascii="Times New Roman" w:eastAsia="Times New Roman" w:hAnsi="Times New Roman"/>
          <w:b/>
          <w:sz w:val="28"/>
          <w:szCs w:val="28"/>
          <w:u w:val="single"/>
          <w:lang w:eastAsia="ru-RU"/>
        </w:rPr>
        <w:t xml:space="preserve"> 2026 года</w:t>
      </w:r>
    </w:p>
    <w:p w:rsidR="007D25D2" w:rsidRDefault="007D25D2" w:rsidP="007D25D2">
      <w:pPr>
        <w:suppressAutoHyphens/>
        <w:autoSpaceDE w:val="0"/>
        <w:spacing w:after="0" w:line="240" w:lineRule="auto"/>
        <w:jc w:val="both"/>
        <w:rPr>
          <w:rFonts w:ascii="Times New Roman" w:eastAsia="Times New Roman" w:hAnsi="Times New Roman"/>
          <w:b/>
          <w:sz w:val="26"/>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7D25D2" w:rsidTr="00CB1B19">
        <w:tc>
          <w:tcPr>
            <w:tcW w:w="6804" w:type="dxa"/>
          </w:tcPr>
          <w:p w:rsidR="007D25D2" w:rsidRPr="007D25D2" w:rsidRDefault="007D25D2" w:rsidP="007D25D2">
            <w:pPr>
              <w:tabs>
                <w:tab w:val="left" w:pos="900"/>
                <w:tab w:val="left" w:pos="1080"/>
              </w:tabs>
              <w:jc w:val="both"/>
              <w:rPr>
                <w:rFonts w:ascii="Times New Roman" w:hAnsi="Times New Roman"/>
                <w:b/>
                <w:sz w:val="28"/>
                <w:szCs w:val="28"/>
              </w:rPr>
            </w:pPr>
            <w:r w:rsidRPr="007D25D2">
              <w:rPr>
                <w:rFonts w:ascii="Times New Roman" w:hAnsi="Times New Roman"/>
                <w:b/>
                <w:sz w:val="28"/>
                <w:szCs w:val="28"/>
              </w:rPr>
              <w:t xml:space="preserve">«Об утверждении Положения о порядке представления гражданами, претендующими на замещение муниципальных должностей в </w:t>
            </w:r>
            <w:r>
              <w:rPr>
                <w:rFonts w:ascii="Times New Roman" w:hAnsi="Times New Roman"/>
                <w:b/>
                <w:sz w:val="28"/>
                <w:szCs w:val="28"/>
              </w:rPr>
              <w:t>сельском поселении Кинельский муниципального района</w:t>
            </w:r>
            <w:r w:rsidRPr="007D25D2">
              <w:rPr>
                <w:rFonts w:ascii="Times New Roman" w:hAnsi="Times New Roman"/>
                <w:b/>
                <w:sz w:val="28"/>
                <w:szCs w:val="28"/>
              </w:rPr>
              <w:t xml:space="preserve"> Кинельский Самарской области, и лицами, замещающими муниципальные должности в </w:t>
            </w:r>
            <w:r>
              <w:rPr>
                <w:rFonts w:ascii="Times New Roman" w:hAnsi="Times New Roman"/>
                <w:b/>
                <w:sz w:val="28"/>
                <w:szCs w:val="28"/>
              </w:rPr>
              <w:t>сельском поселении Кинельский муниципального района</w:t>
            </w:r>
            <w:r w:rsidRPr="007D25D2">
              <w:rPr>
                <w:rFonts w:ascii="Times New Roman" w:hAnsi="Times New Roman"/>
                <w:b/>
                <w:sz w:val="28"/>
                <w:szCs w:val="28"/>
              </w:rPr>
              <w:t xml:space="preserve">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7D25D2" w:rsidRDefault="007D25D2" w:rsidP="00CB1B19">
            <w:pPr>
              <w:jc w:val="both"/>
              <w:rPr>
                <w:rFonts w:ascii="Times New Roman" w:eastAsia="Times New Roman" w:hAnsi="Times New Roman"/>
                <w:b/>
                <w:sz w:val="26"/>
                <w:szCs w:val="26"/>
                <w:lang w:eastAsia="ru-RU"/>
              </w:rPr>
            </w:pPr>
          </w:p>
        </w:tc>
      </w:tr>
    </w:tbl>
    <w:p w:rsidR="007D25D2" w:rsidRDefault="007D25D2" w:rsidP="007D25D2">
      <w:pPr>
        <w:suppressAutoHyphens/>
        <w:autoSpaceDE w:val="0"/>
        <w:spacing w:after="0" w:line="240" w:lineRule="auto"/>
        <w:jc w:val="both"/>
        <w:rPr>
          <w:rFonts w:ascii="Times New Roman" w:eastAsia="Times New Roman" w:hAnsi="Times New Roman"/>
          <w:b/>
          <w:sz w:val="26"/>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D25D2" w:rsidTr="00CB1B19">
        <w:tc>
          <w:tcPr>
            <w:tcW w:w="5524" w:type="dxa"/>
          </w:tcPr>
          <w:p w:rsidR="007D25D2" w:rsidRDefault="007D25D2" w:rsidP="00CB1B19">
            <w:pPr>
              <w:autoSpaceDE w:val="0"/>
              <w:autoSpaceDN w:val="0"/>
              <w:adjustRightInd w:val="0"/>
              <w:spacing w:line="240" w:lineRule="auto"/>
              <w:ind w:right="-2"/>
              <w:jc w:val="both"/>
              <w:rPr>
                <w:b/>
                <w:bCs/>
                <w:sz w:val="16"/>
                <w:szCs w:val="16"/>
                <w:lang w:eastAsia="ru-RU"/>
              </w:rPr>
            </w:pPr>
          </w:p>
        </w:tc>
      </w:tr>
    </w:tbl>
    <w:p w:rsidR="007D25D2" w:rsidRDefault="007D25D2" w:rsidP="006409EC">
      <w:pPr>
        <w:autoSpaceDE w:val="0"/>
        <w:autoSpaceDN w:val="0"/>
        <w:adjustRightInd w:val="0"/>
        <w:spacing w:after="0" w:line="276" w:lineRule="auto"/>
        <w:ind w:right="-2"/>
        <w:jc w:val="both"/>
        <w:rPr>
          <w:rFonts w:ascii="Times New Roman" w:eastAsia="Times New Roman" w:hAnsi="Times New Roman"/>
          <w:sz w:val="28"/>
          <w:szCs w:val="28"/>
          <w:lang w:eastAsia="ru-RU"/>
        </w:rPr>
      </w:pPr>
      <w:r>
        <w:rPr>
          <w:rFonts w:ascii="Times New Roman" w:hAnsi="Times New Roman"/>
          <w:sz w:val="28"/>
          <w:szCs w:val="28"/>
        </w:rPr>
        <w:t xml:space="preserve">         </w:t>
      </w:r>
      <w:r w:rsidRPr="007D25D2">
        <w:rPr>
          <w:rFonts w:ascii="Times New Roman" w:hAnsi="Times New Roman"/>
          <w:sz w:val="28"/>
          <w:szCs w:val="28"/>
        </w:rPr>
        <w:t>В соответствии со статьей 12.1 Федерального закона от 25.12.2008</w:t>
      </w:r>
      <w:r>
        <w:rPr>
          <w:rFonts w:ascii="Times New Roman" w:hAnsi="Times New Roman"/>
          <w:sz w:val="28"/>
          <w:szCs w:val="28"/>
        </w:rPr>
        <w:t xml:space="preserve"> года</w:t>
      </w:r>
      <w:r w:rsidRPr="007D25D2">
        <w:rPr>
          <w:rFonts w:ascii="Times New Roman" w:hAnsi="Times New Roman"/>
          <w:sz w:val="28"/>
          <w:szCs w:val="28"/>
        </w:rPr>
        <w:t xml:space="preserve"> №</w:t>
      </w:r>
      <w:r>
        <w:rPr>
          <w:rFonts w:ascii="Times New Roman" w:hAnsi="Times New Roman"/>
          <w:sz w:val="28"/>
          <w:szCs w:val="28"/>
        </w:rPr>
        <w:t xml:space="preserve"> </w:t>
      </w:r>
      <w:r w:rsidRPr="007D25D2">
        <w:rPr>
          <w:rFonts w:ascii="Times New Roman" w:hAnsi="Times New Roman"/>
          <w:sz w:val="28"/>
          <w:szCs w:val="28"/>
        </w:rPr>
        <w:t>273-ФЗ «О противодействии коррупции», Федеральным законом от 03.12.2012</w:t>
      </w:r>
      <w:r>
        <w:rPr>
          <w:rFonts w:ascii="Times New Roman" w:hAnsi="Times New Roman"/>
          <w:sz w:val="28"/>
          <w:szCs w:val="28"/>
        </w:rPr>
        <w:t xml:space="preserve"> года</w:t>
      </w:r>
      <w:r w:rsidRPr="007D25D2">
        <w:rPr>
          <w:rFonts w:ascii="Times New Roman" w:hAnsi="Times New Roman"/>
          <w:sz w:val="28"/>
          <w:szCs w:val="28"/>
        </w:rPr>
        <w:t xml:space="preserve"> №</w:t>
      </w:r>
      <w:r>
        <w:rPr>
          <w:rFonts w:ascii="Times New Roman" w:hAnsi="Times New Roman"/>
          <w:sz w:val="28"/>
          <w:szCs w:val="28"/>
        </w:rPr>
        <w:t xml:space="preserve"> </w:t>
      </w:r>
      <w:r w:rsidRPr="007D25D2">
        <w:rPr>
          <w:rFonts w:ascii="Times New Roman" w:hAnsi="Times New Roman"/>
          <w:sz w:val="28"/>
          <w:szCs w:val="28"/>
        </w:rPr>
        <w:t>230-ФЗ «О контроле за соответствием расходов лиц, замещающих государственные должности, и иных лиц их доходам», Законом Самарской области от 10.03.2009</w:t>
      </w:r>
      <w:r>
        <w:rPr>
          <w:rFonts w:ascii="Times New Roman" w:hAnsi="Times New Roman"/>
          <w:sz w:val="28"/>
          <w:szCs w:val="28"/>
        </w:rPr>
        <w:t xml:space="preserve"> года</w:t>
      </w:r>
      <w:r w:rsidRPr="007D25D2">
        <w:rPr>
          <w:rFonts w:ascii="Times New Roman" w:hAnsi="Times New Roman"/>
          <w:sz w:val="28"/>
          <w:szCs w:val="28"/>
        </w:rPr>
        <w:t xml:space="preserve"> № 23-ГД «О противодействии коррупции в Самарской области», Законом Самарской области от 05.03.2013</w:t>
      </w:r>
      <w:r>
        <w:rPr>
          <w:rFonts w:ascii="Times New Roman" w:hAnsi="Times New Roman"/>
          <w:sz w:val="28"/>
          <w:szCs w:val="28"/>
        </w:rPr>
        <w:t xml:space="preserve"> года</w:t>
      </w:r>
      <w:r w:rsidRPr="007D25D2">
        <w:rPr>
          <w:rFonts w:ascii="Times New Roman" w:hAnsi="Times New Roman"/>
          <w:sz w:val="28"/>
          <w:szCs w:val="28"/>
        </w:rPr>
        <w:t xml:space="preserve"> № 15-ГД «Об обеспечении контроля за соответствием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w:t>
      </w:r>
      <w:r w:rsidRPr="00754477">
        <w:rPr>
          <w:rFonts w:ascii="Times New Roman" w:hAnsi="Times New Roman"/>
          <w:sz w:val="28"/>
          <w:szCs w:val="28"/>
        </w:rPr>
        <w:t xml:space="preserve">Уставом </w:t>
      </w:r>
      <w:r>
        <w:rPr>
          <w:rFonts w:ascii="Times New Roman" w:eastAsia="Times New Roman" w:hAnsi="Times New Roman"/>
          <w:sz w:val="28"/>
          <w:szCs w:val="28"/>
          <w:lang w:eastAsia="ru-RU"/>
        </w:rPr>
        <w:t>сельского поселения Кинельский муниципального района Кинельский Самарской области, Собрание представителей сельского поселения Кинельский муниципального района Кинельский Самарской области</w:t>
      </w:r>
    </w:p>
    <w:p w:rsidR="007D25D2" w:rsidRDefault="007D25D2" w:rsidP="006409EC">
      <w:pPr>
        <w:autoSpaceDE w:val="0"/>
        <w:autoSpaceDN w:val="0"/>
        <w:adjustRightInd w:val="0"/>
        <w:spacing w:after="0" w:line="276" w:lineRule="auto"/>
        <w:ind w:right="-2"/>
        <w:jc w:val="both"/>
        <w:rPr>
          <w:rFonts w:ascii="Times New Roman" w:eastAsia="Times New Roman" w:hAnsi="Times New Roman"/>
          <w:sz w:val="28"/>
          <w:szCs w:val="28"/>
          <w:lang w:eastAsia="ru-RU"/>
        </w:rPr>
      </w:pPr>
    </w:p>
    <w:p w:rsidR="007D25D2" w:rsidRDefault="007D25D2" w:rsidP="006409EC">
      <w:pPr>
        <w:spacing w:after="0" w:line="276" w:lineRule="auto"/>
        <w:ind w:firstLine="709"/>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РЕШИЛО</w:t>
      </w:r>
      <w:r>
        <w:rPr>
          <w:rFonts w:ascii="Times New Roman" w:eastAsia="Times New Roman" w:hAnsi="Times New Roman"/>
          <w:sz w:val="28"/>
          <w:szCs w:val="28"/>
          <w:lang w:eastAsia="ru-RU"/>
        </w:rPr>
        <w:t>:</w:t>
      </w:r>
    </w:p>
    <w:p w:rsidR="007D25D2" w:rsidRPr="00B41BBF" w:rsidRDefault="007D25D2" w:rsidP="006409EC">
      <w:pPr>
        <w:shd w:val="clear" w:color="auto" w:fill="FFFFFF"/>
        <w:spacing w:after="0" w:line="27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7D25D2">
        <w:rPr>
          <w:rFonts w:ascii="Times New Roman" w:hAnsi="Times New Roman"/>
          <w:sz w:val="28"/>
          <w:szCs w:val="28"/>
        </w:rPr>
        <w:t xml:space="preserve">Утвердить Положение о порядке представления гражданами, претендующими на замещение муниципальных должностей в </w:t>
      </w:r>
      <w:r>
        <w:rPr>
          <w:rFonts w:ascii="Times New Roman" w:hAnsi="Times New Roman"/>
          <w:sz w:val="28"/>
          <w:szCs w:val="28"/>
        </w:rPr>
        <w:t>сельском поселении Кинельский муниципального района</w:t>
      </w:r>
      <w:r w:rsidRPr="007D25D2">
        <w:rPr>
          <w:rFonts w:ascii="Times New Roman" w:hAnsi="Times New Roman"/>
          <w:sz w:val="28"/>
          <w:szCs w:val="28"/>
        </w:rPr>
        <w:t xml:space="preserve"> Кинельский Самарской области, и лицами, замещающими муниципальные должности в</w:t>
      </w:r>
      <w:r>
        <w:rPr>
          <w:rFonts w:ascii="Times New Roman" w:hAnsi="Times New Roman"/>
          <w:sz w:val="28"/>
          <w:szCs w:val="28"/>
        </w:rPr>
        <w:t xml:space="preserve"> сельском </w:t>
      </w:r>
      <w:r>
        <w:rPr>
          <w:rFonts w:ascii="Times New Roman" w:hAnsi="Times New Roman"/>
          <w:sz w:val="28"/>
          <w:szCs w:val="28"/>
        </w:rPr>
        <w:lastRenderedPageBreak/>
        <w:t>поселении Кинельский муниципального района</w:t>
      </w:r>
      <w:r w:rsidRPr="007D25D2">
        <w:rPr>
          <w:rFonts w:ascii="Times New Roman" w:hAnsi="Times New Roman"/>
          <w:sz w:val="28"/>
          <w:szCs w:val="28"/>
        </w:rPr>
        <w:t xml:space="preserve">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Решению</w:t>
      </w:r>
      <w:r>
        <w:rPr>
          <w:rFonts w:ascii="Times New Roman" w:eastAsia="Times New Roman" w:hAnsi="Times New Roman"/>
          <w:sz w:val="28"/>
          <w:szCs w:val="28"/>
          <w:lang w:eastAsia="ar-SA"/>
        </w:rPr>
        <w:t>.</w:t>
      </w:r>
    </w:p>
    <w:p w:rsidR="007D25D2" w:rsidRDefault="007D25D2" w:rsidP="006409EC">
      <w:pPr>
        <w:spacing w:after="0" w:line="276" w:lineRule="auto"/>
        <w:ind w:firstLineChars="200" w:firstLine="5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Признать утратившим силу:</w:t>
      </w:r>
    </w:p>
    <w:p w:rsidR="007D25D2" w:rsidRDefault="007D25D2" w:rsidP="006409EC">
      <w:pPr>
        <w:spacing w:after="0" w:line="276" w:lineRule="auto"/>
        <w:ind w:firstLineChars="200" w:firstLine="5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 Решение Собрания представителей сельского поселения Кинельский муниципального района Кинельский Самарской области от 29.05.2019 года    № 260 «</w:t>
      </w:r>
      <w:r w:rsidRPr="00B867F4">
        <w:rPr>
          <w:rFonts w:ascii="Times New Roman" w:eastAsia="Lucida Sans Unicode" w:hAnsi="Times New Roman"/>
          <w:kern w:val="3"/>
          <w:sz w:val="28"/>
          <w:szCs w:val="28"/>
        </w:rPr>
        <w:t>Об утверждении Положения о порядке предоставления лицами, замещ</w:t>
      </w:r>
      <w:r>
        <w:rPr>
          <w:rFonts w:ascii="Times New Roman" w:eastAsia="Lucida Sans Unicode" w:hAnsi="Times New Roman"/>
          <w:kern w:val="3"/>
          <w:sz w:val="28"/>
          <w:szCs w:val="28"/>
        </w:rPr>
        <w:t xml:space="preserve">ающими муниципальные должности, </w:t>
      </w:r>
      <w:r w:rsidRPr="00B867F4">
        <w:rPr>
          <w:rFonts w:ascii="Times New Roman" w:eastAsia="Lucida Sans Unicode" w:hAnsi="Times New Roman"/>
          <w:kern w:val="3"/>
          <w:sz w:val="28"/>
          <w:szCs w:val="28"/>
        </w:rPr>
        <w:t>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w:t>
      </w:r>
      <w:r>
        <w:rPr>
          <w:rFonts w:ascii="Times New Roman" w:eastAsia="Times New Roman" w:hAnsi="Times New Roman"/>
          <w:color w:val="000000"/>
          <w:sz w:val="28"/>
          <w:szCs w:val="28"/>
          <w:lang w:eastAsia="ru-RU"/>
        </w:rPr>
        <w:t>»</w:t>
      </w:r>
    </w:p>
    <w:p w:rsidR="007D25D2" w:rsidRPr="00187B07" w:rsidRDefault="007D25D2" w:rsidP="006409EC">
      <w:pPr>
        <w:spacing w:after="0" w:line="276" w:lineRule="auto"/>
        <w:ind w:firstLineChars="200" w:firstLine="560"/>
        <w:jc w:val="both"/>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 xml:space="preserve">3. </w:t>
      </w:r>
      <w:r w:rsidRPr="00187B07">
        <w:rPr>
          <w:rFonts w:ascii="Times New Roman" w:eastAsia="Times New Roman" w:hAnsi="Times New Roman"/>
          <w:color w:val="000000"/>
          <w:sz w:val="28"/>
          <w:szCs w:val="28"/>
          <w:lang w:eastAsia="zh-CN"/>
        </w:rPr>
        <w:t xml:space="preserve">Опубликовать настоящее решение в газете </w:t>
      </w:r>
      <w:r w:rsidRPr="00187B07">
        <w:rPr>
          <w:rFonts w:ascii="Times New Roman" w:hAnsi="Times New Roman"/>
          <w:kern w:val="2"/>
          <w:sz w:val="28"/>
          <w:szCs w:val="28"/>
          <w:lang w:eastAsia="ar-SA"/>
        </w:rPr>
        <w:t>«Вестник» сельского поселения Кинельский</w:t>
      </w:r>
      <w:r w:rsidRPr="00187B07">
        <w:rPr>
          <w:rFonts w:ascii="Times New Roman" w:hAnsi="Times New Roman"/>
          <w:sz w:val="28"/>
          <w:szCs w:val="28"/>
        </w:rPr>
        <w:t xml:space="preserve"> муниципального района Кинельский</w:t>
      </w:r>
      <w:r w:rsidRPr="00187B07">
        <w:rPr>
          <w:rFonts w:ascii="Times New Roman" w:eastAsia="Times New Roman" w:hAnsi="Times New Roman"/>
          <w:color w:val="000000"/>
          <w:sz w:val="28"/>
          <w:szCs w:val="28"/>
          <w:lang w:eastAsia="zh-CN"/>
        </w:rPr>
        <w:t>, разместить в информационно-телекоммуникационной сети Интернет.</w:t>
      </w:r>
    </w:p>
    <w:p w:rsidR="007D25D2" w:rsidRPr="00187B07" w:rsidRDefault="007D25D2" w:rsidP="006409EC">
      <w:pPr>
        <w:tabs>
          <w:tab w:val="left" w:pos="993"/>
          <w:tab w:val="left" w:pos="1418"/>
        </w:tabs>
        <w:spacing w:after="0" w:line="276" w:lineRule="auto"/>
        <w:ind w:firstLineChars="200" w:firstLine="560"/>
        <w:jc w:val="both"/>
        <w:rPr>
          <w:rFonts w:ascii="Times New Roman" w:eastAsia="Times New Roman" w:hAnsi="Times New Roman"/>
          <w:color w:val="000000"/>
          <w:sz w:val="28"/>
          <w:szCs w:val="28"/>
          <w:lang w:eastAsia="zh-CN"/>
        </w:rPr>
      </w:pPr>
      <w:r w:rsidRPr="00187B07">
        <w:rPr>
          <w:rFonts w:ascii="Times New Roman" w:eastAsia="Times New Roman" w:hAnsi="Times New Roman"/>
          <w:color w:val="000000"/>
          <w:sz w:val="28"/>
          <w:szCs w:val="28"/>
          <w:lang w:eastAsia="zh-CN"/>
        </w:rPr>
        <w:t>4. Настоящее решение вступает в силу после его официального опубликования.</w:t>
      </w: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spacing w:after="0" w:line="240" w:lineRule="auto"/>
        <w:ind w:firstLine="709"/>
        <w:jc w:val="both"/>
        <w:rPr>
          <w:rFonts w:ascii="Times New Roman" w:eastAsia="Times New Roman" w:hAnsi="Times New Roman"/>
          <w:b/>
          <w:sz w:val="16"/>
          <w:szCs w:val="16"/>
          <w:lang w:eastAsia="ru-RU"/>
        </w:rPr>
      </w:pP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И.о</w:t>
      </w:r>
      <w:proofErr w:type="spellEnd"/>
      <w:r>
        <w:rPr>
          <w:rFonts w:ascii="Times New Roman" w:eastAsia="Times New Roman" w:hAnsi="Times New Roman"/>
          <w:b/>
          <w:sz w:val="28"/>
          <w:szCs w:val="28"/>
          <w:lang w:eastAsia="ru-RU"/>
        </w:rPr>
        <w:t>. главы сельского поселения Кинельский</w:t>
      </w: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района Кинельский</w:t>
      </w: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Самарской области                                                                 Н. В. </w:t>
      </w:r>
      <w:proofErr w:type="spellStart"/>
      <w:r>
        <w:rPr>
          <w:rFonts w:ascii="Times New Roman" w:eastAsia="Times New Roman" w:hAnsi="Times New Roman"/>
          <w:b/>
          <w:sz w:val="28"/>
          <w:szCs w:val="28"/>
          <w:lang w:eastAsia="ru-RU"/>
        </w:rPr>
        <w:t>Захлестина</w:t>
      </w:r>
      <w:proofErr w:type="spellEnd"/>
      <w:r>
        <w:rPr>
          <w:rFonts w:ascii="Times New Roman" w:eastAsia="Times New Roman" w:hAnsi="Times New Roman"/>
          <w:b/>
          <w:sz w:val="28"/>
          <w:szCs w:val="28"/>
          <w:lang w:eastAsia="ru-RU"/>
        </w:rPr>
        <w:t xml:space="preserve">    </w:t>
      </w: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p>
    <w:p w:rsidR="007D25D2" w:rsidRDefault="007D25D2" w:rsidP="007D25D2">
      <w:pPr>
        <w:shd w:val="clear" w:color="auto" w:fill="FFFFFF"/>
        <w:autoSpaceDE w:val="0"/>
        <w:autoSpaceDN w:val="0"/>
        <w:adjustRightInd w:val="0"/>
        <w:spacing w:after="0" w:line="240" w:lineRule="auto"/>
        <w:jc w:val="both"/>
        <w:rPr>
          <w:rFonts w:ascii="Times New Roman" w:eastAsia="Times New Roman" w:hAnsi="Times New Roman"/>
          <w:b/>
          <w:sz w:val="28"/>
          <w:szCs w:val="28"/>
          <w:lang w:eastAsia="ru-RU"/>
        </w:rPr>
      </w:pPr>
    </w:p>
    <w:p w:rsidR="007D25D2" w:rsidRDefault="007D25D2" w:rsidP="007D25D2">
      <w:pPr>
        <w:spacing w:after="0" w:line="240" w:lineRule="auto"/>
        <w:ind w:left="1080" w:hanging="1080"/>
        <w:jc w:val="both"/>
        <w:rPr>
          <w:rFonts w:ascii="Times New Roman" w:eastAsia="Times New Roman" w:hAnsi="Times New Roman"/>
          <w:b/>
          <w:sz w:val="16"/>
          <w:szCs w:val="16"/>
          <w:lang w:eastAsia="ru-RU"/>
        </w:rPr>
      </w:pPr>
    </w:p>
    <w:p w:rsidR="007D25D2" w:rsidRDefault="007D25D2" w:rsidP="007D25D2">
      <w:pPr>
        <w:spacing w:after="0" w:line="240" w:lineRule="auto"/>
        <w:ind w:left="1080" w:hanging="1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Председатель Собрания представителей </w:t>
      </w:r>
    </w:p>
    <w:p w:rsidR="007D25D2" w:rsidRDefault="007D25D2" w:rsidP="007D25D2">
      <w:pPr>
        <w:spacing w:after="0" w:line="240" w:lineRule="auto"/>
        <w:ind w:left="1080" w:hanging="1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сельского поселения Кинельский</w:t>
      </w:r>
    </w:p>
    <w:p w:rsidR="007D25D2" w:rsidRDefault="007D25D2" w:rsidP="007D25D2">
      <w:pPr>
        <w:spacing w:after="0" w:line="240" w:lineRule="auto"/>
        <w:ind w:left="1080" w:hanging="10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муниципального района Кинельский </w:t>
      </w:r>
    </w:p>
    <w:p w:rsidR="007D25D2" w:rsidRDefault="007D25D2" w:rsidP="007D25D2">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Самарской области                                                                       М. Л. Колосов</w:t>
      </w:r>
    </w:p>
    <w:p w:rsidR="00B61378" w:rsidRDefault="00B61378"/>
    <w:p w:rsidR="005D23C4" w:rsidRDefault="005D23C4"/>
    <w:p w:rsidR="005D23C4" w:rsidRDefault="005D23C4"/>
    <w:p w:rsidR="005D23C4" w:rsidRDefault="005D23C4"/>
    <w:p w:rsidR="005D23C4" w:rsidRDefault="005D23C4"/>
    <w:p w:rsidR="005D23C4" w:rsidRDefault="005D23C4"/>
    <w:p w:rsidR="005D23C4" w:rsidRDefault="005D23C4"/>
    <w:p w:rsidR="005D23C4" w:rsidRDefault="005D23C4"/>
    <w:p w:rsidR="005D23C4" w:rsidRDefault="005D23C4"/>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lastRenderedPageBreak/>
        <w:t xml:space="preserve">Приложение </w:t>
      </w:r>
    </w:p>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к решению Собрания представителей</w:t>
      </w:r>
    </w:p>
    <w:p w:rsidR="000538F2"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 xml:space="preserve"> </w:t>
      </w:r>
      <w:r w:rsidR="000538F2">
        <w:rPr>
          <w:rFonts w:ascii="Times New Roman" w:hAnsi="Times New Roman"/>
          <w:sz w:val="28"/>
          <w:szCs w:val="28"/>
        </w:rPr>
        <w:t>сельского поселения Кинельский</w:t>
      </w:r>
    </w:p>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 xml:space="preserve">муниципального района Кинельский  </w:t>
      </w:r>
    </w:p>
    <w:p w:rsidR="005D23C4" w:rsidRPr="005D23C4" w:rsidRDefault="005D23C4" w:rsidP="005D23C4">
      <w:pPr>
        <w:spacing w:after="0" w:line="240" w:lineRule="auto"/>
        <w:jc w:val="right"/>
        <w:rPr>
          <w:rFonts w:ascii="Times New Roman" w:hAnsi="Times New Roman"/>
          <w:sz w:val="28"/>
          <w:szCs w:val="28"/>
        </w:rPr>
      </w:pPr>
      <w:r w:rsidRPr="005D23C4">
        <w:rPr>
          <w:rFonts w:ascii="Times New Roman" w:hAnsi="Times New Roman"/>
          <w:sz w:val="28"/>
          <w:szCs w:val="28"/>
        </w:rPr>
        <w:t>Самарской области</w:t>
      </w:r>
    </w:p>
    <w:p w:rsidR="005D23C4" w:rsidRDefault="000538F2" w:rsidP="005D23C4">
      <w:pPr>
        <w:spacing w:after="0" w:line="240" w:lineRule="auto"/>
        <w:jc w:val="right"/>
        <w:rPr>
          <w:rFonts w:ascii="Times New Roman" w:hAnsi="Times New Roman"/>
          <w:sz w:val="28"/>
          <w:szCs w:val="28"/>
          <w:u w:val="single"/>
        </w:rPr>
      </w:pPr>
      <w:r>
        <w:rPr>
          <w:rFonts w:ascii="Times New Roman" w:hAnsi="Times New Roman"/>
          <w:sz w:val="28"/>
          <w:szCs w:val="28"/>
        </w:rPr>
        <w:t xml:space="preserve">от </w:t>
      </w:r>
      <w:r w:rsidR="00FB2944">
        <w:rPr>
          <w:rFonts w:ascii="Times New Roman" w:hAnsi="Times New Roman"/>
          <w:sz w:val="28"/>
          <w:szCs w:val="28"/>
        </w:rPr>
        <w:t>_______</w:t>
      </w:r>
      <w:r w:rsidRPr="000538F2">
        <w:rPr>
          <w:rFonts w:ascii="Times New Roman" w:hAnsi="Times New Roman"/>
          <w:sz w:val="28"/>
          <w:szCs w:val="28"/>
          <w:u w:val="single"/>
        </w:rPr>
        <w:t xml:space="preserve"> 2026 года</w:t>
      </w:r>
      <w:r>
        <w:rPr>
          <w:rFonts w:ascii="Times New Roman" w:hAnsi="Times New Roman"/>
          <w:sz w:val="28"/>
          <w:szCs w:val="28"/>
        </w:rPr>
        <w:t xml:space="preserve"> № </w:t>
      </w:r>
      <w:r w:rsidR="00FB2944">
        <w:rPr>
          <w:rFonts w:ascii="Times New Roman" w:hAnsi="Times New Roman"/>
          <w:sz w:val="28"/>
          <w:szCs w:val="28"/>
        </w:rPr>
        <w:t>___</w:t>
      </w:r>
      <w:bookmarkStart w:id="0" w:name="_GoBack"/>
      <w:bookmarkEnd w:id="0"/>
    </w:p>
    <w:p w:rsidR="000538F2" w:rsidRPr="005D23C4" w:rsidRDefault="000538F2" w:rsidP="005D23C4">
      <w:pPr>
        <w:spacing w:after="0" w:line="240" w:lineRule="auto"/>
        <w:jc w:val="right"/>
        <w:rPr>
          <w:rFonts w:ascii="Times New Roman" w:hAnsi="Times New Roman"/>
          <w:sz w:val="28"/>
          <w:szCs w:val="28"/>
        </w:rPr>
      </w:pPr>
    </w:p>
    <w:p w:rsidR="005D23C4" w:rsidRDefault="005D23C4" w:rsidP="005D23C4">
      <w:pPr>
        <w:spacing w:after="0" w:line="240" w:lineRule="auto"/>
        <w:ind w:left="1065"/>
        <w:contextualSpacing/>
        <w:jc w:val="both"/>
        <w:rPr>
          <w:rFonts w:ascii="Times New Roman" w:hAnsi="Times New Roman"/>
          <w:sz w:val="28"/>
          <w:szCs w:val="28"/>
        </w:rPr>
      </w:pPr>
    </w:p>
    <w:p w:rsidR="006409EC" w:rsidRPr="005D23C4" w:rsidRDefault="006409EC" w:rsidP="005D23C4">
      <w:pPr>
        <w:spacing w:after="0" w:line="240" w:lineRule="auto"/>
        <w:ind w:left="1065"/>
        <w:contextualSpacing/>
        <w:jc w:val="both"/>
        <w:rPr>
          <w:rFonts w:ascii="Times New Roman" w:hAnsi="Times New Roman"/>
          <w:sz w:val="28"/>
          <w:szCs w:val="28"/>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П</w:t>
      </w:r>
      <w:r w:rsidR="000538F2">
        <w:rPr>
          <w:rFonts w:ascii="Times New Roman" w:hAnsi="Times New Roman"/>
          <w:b/>
          <w:sz w:val="28"/>
          <w:szCs w:val="28"/>
          <w:lang w:eastAsia="ru-RU"/>
        </w:rPr>
        <w:t>ОЛОЖЕНИЕ</w:t>
      </w: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о порядке представления гражданами, претендующими на замещение муниципальных должностей</w:t>
      </w:r>
      <w:r w:rsidRPr="005D23C4">
        <w:rPr>
          <w:rFonts w:cs="Calibri"/>
          <w:b/>
          <w:szCs w:val="20"/>
          <w:lang w:eastAsia="ru-RU"/>
        </w:rPr>
        <w:t xml:space="preserve"> </w:t>
      </w:r>
      <w:r w:rsidRPr="005D23C4">
        <w:rPr>
          <w:rFonts w:ascii="Times New Roman" w:hAnsi="Times New Roman"/>
          <w:b/>
          <w:sz w:val="28"/>
          <w:szCs w:val="28"/>
          <w:lang w:eastAsia="ru-RU"/>
        </w:rPr>
        <w:t>в</w:t>
      </w:r>
      <w:r w:rsidR="000538F2">
        <w:rPr>
          <w:rFonts w:ascii="Times New Roman" w:hAnsi="Times New Roman"/>
          <w:b/>
          <w:sz w:val="28"/>
          <w:szCs w:val="28"/>
          <w:lang w:eastAsia="ru-RU"/>
        </w:rPr>
        <w:t xml:space="preserve"> сельском поселении Кинельский</w:t>
      </w:r>
      <w:r w:rsidRPr="005D23C4">
        <w:rPr>
          <w:rFonts w:ascii="Times New Roman" w:hAnsi="Times New Roman"/>
          <w:b/>
          <w:sz w:val="28"/>
          <w:szCs w:val="28"/>
          <w:lang w:eastAsia="ru-RU"/>
        </w:rPr>
        <w:t xml:space="preserve"> </w:t>
      </w:r>
      <w:r w:rsidR="000538F2">
        <w:rPr>
          <w:rFonts w:ascii="Times New Roman" w:hAnsi="Times New Roman"/>
          <w:b/>
          <w:sz w:val="28"/>
          <w:szCs w:val="28"/>
          <w:lang w:eastAsia="ru-RU"/>
        </w:rPr>
        <w:t>муниципального района</w:t>
      </w:r>
      <w:r w:rsidRPr="005D23C4">
        <w:rPr>
          <w:rFonts w:ascii="Times New Roman" w:hAnsi="Times New Roman"/>
          <w:b/>
          <w:sz w:val="28"/>
          <w:szCs w:val="28"/>
          <w:lang w:eastAsia="ru-RU"/>
        </w:rPr>
        <w:t xml:space="preserve"> Кинельский Самарской области, и лицами, замещающими муниципальные должности в </w:t>
      </w:r>
      <w:r w:rsidR="000538F2">
        <w:rPr>
          <w:rFonts w:ascii="Times New Roman" w:hAnsi="Times New Roman"/>
          <w:b/>
          <w:sz w:val="28"/>
          <w:szCs w:val="28"/>
          <w:lang w:eastAsia="ru-RU"/>
        </w:rPr>
        <w:t>сельском поселении Кинельский муниципального района</w:t>
      </w:r>
      <w:r w:rsidRPr="005D23C4">
        <w:rPr>
          <w:rFonts w:ascii="Times New Roman" w:hAnsi="Times New Roman"/>
          <w:b/>
          <w:sz w:val="28"/>
          <w:szCs w:val="28"/>
          <w:lang w:eastAsia="ru-RU"/>
        </w:rPr>
        <w:t xml:space="preserve"> Кинельский Самарской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5D23C4" w:rsidRDefault="005D23C4" w:rsidP="006409EC">
      <w:pPr>
        <w:widowControl w:val="0"/>
        <w:autoSpaceDE w:val="0"/>
        <w:autoSpaceDN w:val="0"/>
        <w:spacing w:after="0" w:line="276" w:lineRule="auto"/>
        <w:rPr>
          <w:rFonts w:ascii="Times New Roman" w:hAnsi="Times New Roman"/>
          <w:b/>
          <w:sz w:val="28"/>
          <w:szCs w:val="28"/>
          <w:lang w:eastAsia="ru-RU"/>
        </w:rPr>
      </w:pPr>
    </w:p>
    <w:p w:rsidR="006409EC" w:rsidRPr="005D23C4" w:rsidRDefault="006409EC" w:rsidP="006409EC">
      <w:pPr>
        <w:widowControl w:val="0"/>
        <w:autoSpaceDE w:val="0"/>
        <w:autoSpaceDN w:val="0"/>
        <w:spacing w:after="0" w:line="276" w:lineRule="auto"/>
        <w:rPr>
          <w:rFonts w:ascii="Times New Roman" w:hAnsi="Times New Roman"/>
          <w:b/>
          <w:sz w:val="28"/>
          <w:szCs w:val="28"/>
          <w:lang w:eastAsia="ru-RU"/>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1. Общие положения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1.1. Настоящим Положением определяется порядок представления гражданами, претендующими на замещение муниципальных должностей в</w:t>
      </w:r>
      <w:r w:rsidR="000538F2">
        <w:rPr>
          <w:rFonts w:ascii="Times New Roman" w:hAnsi="Times New Roman"/>
          <w:sz w:val="28"/>
          <w:szCs w:val="28"/>
          <w:lang w:eastAsia="ru-RU"/>
        </w:rPr>
        <w:t xml:space="preserve"> сельском поселении Кинельский муниципального района</w:t>
      </w:r>
      <w:r w:rsidRPr="005D23C4">
        <w:rPr>
          <w:rFonts w:ascii="Times New Roman" w:hAnsi="Times New Roman"/>
          <w:sz w:val="28"/>
          <w:szCs w:val="28"/>
          <w:lang w:eastAsia="ru-RU"/>
        </w:rPr>
        <w:t xml:space="preserve"> Кинельский Самарской области (далее – муниципальные должности), и лицами, замещающими муниципальные должности, сведений о доходах, об имуществе и обязательствах имущественного характера, предусмотренных частями 4 и 4.2 статьи 12.1 Федерального закона от 25.12.2008</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273-ФЗ «О противодействии коррупции» (далее – Федеральный закон № 273-ФЗ), а также порядок предоставления лицами,</w:t>
      </w:r>
      <w:r w:rsidRPr="005D23C4">
        <w:rPr>
          <w:rFonts w:cs="Calibri"/>
          <w:szCs w:val="20"/>
          <w:lang w:eastAsia="ru-RU"/>
        </w:rPr>
        <w:t xml:space="preserve"> </w:t>
      </w:r>
      <w:r w:rsidRPr="005D23C4">
        <w:rPr>
          <w:rFonts w:ascii="Times New Roman" w:hAnsi="Times New Roman"/>
          <w:sz w:val="28"/>
          <w:szCs w:val="28"/>
          <w:lang w:eastAsia="ru-RU"/>
        </w:rPr>
        <w:t xml:space="preserve">замещающими муниципальные должности, сведений о своих расходах, а также сведений о расходах своих супруги (супруга) и несовершеннолетних детей,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1.2. Лицами, замещающими муниципальные должности, являются Глава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депутаты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1.3. Сведения о своих доходах, об имуществе и обязательствах имущественного характера и о доходах, об имуществе и обязательствах </w:t>
      </w:r>
      <w:r w:rsidRPr="005D23C4">
        <w:rPr>
          <w:rFonts w:ascii="Times New Roman" w:hAnsi="Times New Roman"/>
          <w:sz w:val="28"/>
          <w:szCs w:val="28"/>
          <w:lang w:eastAsia="ru-RU"/>
        </w:rPr>
        <w:lastRenderedPageBreak/>
        <w:t>имущественного характера своих супруг (супругов) и несовершеннолетних детей (далее – сведения о доходах, об имуществе и обязательствах имущественного характера) обязаны представлять:</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а) граждане, претендующие на замещение муниципальных должностей, и лица, замещающие указанные должности, за исключением</w:t>
      </w:r>
      <w:r w:rsidRPr="005D23C4">
        <w:rPr>
          <w:rFonts w:cs="Calibri"/>
          <w:szCs w:val="20"/>
          <w:lang w:eastAsia="ru-RU"/>
        </w:rPr>
        <w:t xml:space="preserve"> </w:t>
      </w:r>
      <w:r w:rsidRPr="005D23C4">
        <w:rPr>
          <w:rFonts w:ascii="Times New Roman" w:hAnsi="Times New Roman"/>
          <w:sz w:val="28"/>
          <w:szCs w:val="28"/>
          <w:lang w:eastAsia="ru-RU"/>
        </w:rPr>
        <w:t xml:space="preserve">муниципальной должности депутата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w:t>
      </w:r>
      <w:proofErr w:type="gramStart"/>
      <w:r w:rsidRPr="005D23C4">
        <w:rPr>
          <w:rFonts w:ascii="Times New Roman" w:hAnsi="Times New Roman"/>
          <w:sz w:val="28"/>
          <w:szCs w:val="28"/>
          <w:lang w:eastAsia="ru-RU"/>
        </w:rPr>
        <w:t>Кинельский  Самарской</w:t>
      </w:r>
      <w:proofErr w:type="gramEnd"/>
      <w:r w:rsidRPr="005D23C4">
        <w:rPr>
          <w:rFonts w:ascii="Times New Roman" w:hAnsi="Times New Roman"/>
          <w:sz w:val="28"/>
          <w:szCs w:val="28"/>
          <w:lang w:eastAsia="ru-RU"/>
        </w:rPr>
        <w:t xml:space="preserve"> области – при наделении полномочиями по должности (назначении, избрании на должность);</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б) лица, замещающие муниципальные должности, за исключением муниципальной должности депутата Собрания представителей</w:t>
      </w:r>
      <w:r w:rsidR="000538F2" w:rsidRPr="000538F2">
        <w:rPr>
          <w:rFonts w:ascii="Times New Roman" w:hAnsi="Times New Roman"/>
          <w:sz w:val="28"/>
          <w:szCs w:val="28"/>
          <w:lang w:eastAsia="ru-RU"/>
        </w:rPr>
        <w:t xml:space="preserve"> </w:t>
      </w:r>
      <w:r w:rsidR="000538F2">
        <w:rPr>
          <w:rFonts w:ascii="Times New Roman" w:hAnsi="Times New Roman"/>
          <w:sz w:val="28"/>
          <w:szCs w:val="28"/>
          <w:lang w:eastAsia="ru-RU"/>
        </w:rPr>
        <w:t>сельского поселения Кинельский</w:t>
      </w:r>
      <w:r w:rsidRPr="005D23C4">
        <w:rPr>
          <w:rFonts w:ascii="Times New Roman" w:hAnsi="Times New Roman"/>
          <w:sz w:val="28"/>
          <w:szCs w:val="28"/>
          <w:lang w:eastAsia="ru-RU"/>
        </w:rPr>
        <w:t xml:space="preserve"> муниципального района Кинельский Самарской области, в случае возникновения оснований для представления сведений о расходах в соответствии с Федеральным законом от 03.12.2012</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в) лица, замещающие муниципальные должности депутата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 в случае возникновения оснований для представления сведений о расходах в соответствии с Федеральным законом от 03.12.2012</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1.4. Лицо, замещающее муниципальную должность, обязано предоставлять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5D23C4" w:rsidRPr="005D23C4" w:rsidRDefault="005D23C4" w:rsidP="006409EC">
      <w:pPr>
        <w:shd w:val="clear" w:color="auto" w:fill="FFFFFF"/>
        <w:spacing w:after="0" w:line="276" w:lineRule="auto"/>
        <w:ind w:firstLine="567"/>
        <w:jc w:val="both"/>
        <w:rPr>
          <w:rFonts w:ascii="Times New Roman" w:hAnsi="Times New Roman"/>
          <w:sz w:val="28"/>
          <w:szCs w:val="28"/>
          <w:shd w:val="clear" w:color="auto" w:fill="FFFFFF"/>
        </w:rPr>
      </w:pPr>
      <w:r w:rsidRPr="005D23C4">
        <w:rPr>
          <w:rFonts w:ascii="Times New Roman" w:hAnsi="Times New Roman"/>
          <w:sz w:val="28"/>
          <w:szCs w:val="28"/>
          <w:shd w:val="clear" w:color="auto" w:fill="FFFFFF"/>
        </w:rPr>
        <w:t>1.5. В период проведения специальной военной операции и впредь до издания соответствующих нормативных правовых актов Российской Федерации:</w:t>
      </w:r>
    </w:p>
    <w:p w:rsidR="005D23C4" w:rsidRPr="005D23C4" w:rsidRDefault="005D23C4" w:rsidP="006409EC">
      <w:pPr>
        <w:shd w:val="clear" w:color="auto" w:fill="FFFFFF"/>
        <w:spacing w:after="0" w:line="276" w:lineRule="auto"/>
        <w:ind w:left="116" w:firstLine="451"/>
        <w:jc w:val="both"/>
        <w:rPr>
          <w:rFonts w:ascii="Times New Roman" w:hAnsi="Times New Roman"/>
          <w:sz w:val="28"/>
          <w:szCs w:val="28"/>
        </w:rPr>
      </w:pPr>
      <w:r w:rsidRPr="005D23C4">
        <w:rPr>
          <w:rFonts w:ascii="Times New Roman" w:hAnsi="Times New Roman"/>
          <w:sz w:val="28"/>
          <w:szCs w:val="28"/>
          <w:shd w:val="clear" w:color="auto" w:fill="FFFFFF"/>
        </w:rPr>
        <w:lastRenderedPageBreak/>
        <w:t>- л</w:t>
      </w:r>
      <w:r w:rsidRPr="005D23C4">
        <w:rPr>
          <w:rFonts w:ascii="Times New Roman" w:hAnsi="Times New Roman"/>
          <w:sz w:val="28"/>
          <w:szCs w:val="28"/>
        </w:rPr>
        <w:t>ица,  перечисленные  в пункте 1  Указа Президента Российской Федерации  от 29.12.2022</w:t>
      </w:r>
      <w:r w:rsidR="000538F2">
        <w:rPr>
          <w:rFonts w:ascii="Times New Roman" w:hAnsi="Times New Roman"/>
          <w:sz w:val="28"/>
          <w:szCs w:val="28"/>
        </w:rPr>
        <w:t xml:space="preserve"> </w:t>
      </w:r>
      <w:r w:rsidRPr="005D23C4">
        <w:rPr>
          <w:rFonts w:ascii="Times New Roman" w:hAnsi="Times New Roman"/>
          <w:sz w:val="28"/>
          <w:szCs w:val="28"/>
        </w:rPr>
        <w:t>г</w:t>
      </w:r>
      <w:r w:rsidR="000538F2">
        <w:rPr>
          <w:rFonts w:ascii="Times New Roman" w:hAnsi="Times New Roman"/>
          <w:sz w:val="28"/>
          <w:szCs w:val="28"/>
        </w:rPr>
        <w:t>ода</w:t>
      </w:r>
      <w:r w:rsidRPr="005D23C4">
        <w:rPr>
          <w:rFonts w:ascii="Times New Roman" w:hAnsi="Times New Roman"/>
          <w:sz w:val="28"/>
          <w:szCs w:val="28"/>
        </w:rPr>
        <w:t xml:space="preserve">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не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5D23C4" w:rsidRDefault="005D23C4" w:rsidP="006409EC">
      <w:pPr>
        <w:shd w:val="clear" w:color="auto" w:fill="FFFFFF"/>
        <w:spacing w:after="0" w:line="276" w:lineRule="auto"/>
        <w:ind w:left="113" w:firstLine="454"/>
        <w:jc w:val="both"/>
        <w:rPr>
          <w:rFonts w:ascii="Times New Roman" w:hAnsi="Times New Roman"/>
          <w:color w:val="000000"/>
          <w:sz w:val="28"/>
          <w:szCs w:val="28"/>
        </w:rPr>
      </w:pPr>
      <w:r w:rsidRPr="005D23C4">
        <w:rPr>
          <w:rFonts w:ascii="Times New Roman" w:hAnsi="Times New Roman"/>
          <w:sz w:val="28"/>
          <w:szCs w:val="28"/>
        </w:rPr>
        <w:t>- г</w:t>
      </w:r>
      <w:r w:rsidRPr="005D23C4">
        <w:rPr>
          <w:rFonts w:ascii="Times New Roman" w:hAnsi="Times New Roman"/>
          <w:color w:val="000000"/>
          <w:sz w:val="28"/>
          <w:szCs w:val="28"/>
          <w:shd w:val="clear" w:color="auto" w:fill="FFFFFF"/>
        </w:rPr>
        <w:t xml:space="preserve">раждане Российской Федерации, обязанные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случаях, установленных подпунктом «е» пункта 1 Указа Президента Российской Федерации </w:t>
      </w:r>
      <w:proofErr w:type="gramStart"/>
      <w:r w:rsidRPr="005D23C4">
        <w:rPr>
          <w:rFonts w:ascii="Times New Roman" w:hAnsi="Times New Roman"/>
          <w:color w:val="000000"/>
          <w:sz w:val="28"/>
          <w:szCs w:val="28"/>
          <w:shd w:val="clear" w:color="auto" w:fill="FFFFFF"/>
        </w:rPr>
        <w:t xml:space="preserve">от  </w:t>
      </w:r>
      <w:r w:rsidRPr="005D23C4">
        <w:rPr>
          <w:rFonts w:ascii="Times New Roman" w:hAnsi="Times New Roman"/>
          <w:color w:val="000000"/>
          <w:sz w:val="28"/>
          <w:szCs w:val="28"/>
        </w:rPr>
        <w:t>29.12.2022</w:t>
      </w:r>
      <w:proofErr w:type="gramEnd"/>
      <w:r w:rsidR="000538F2">
        <w:rPr>
          <w:rFonts w:ascii="Times New Roman" w:hAnsi="Times New Roman"/>
          <w:color w:val="000000"/>
          <w:sz w:val="28"/>
          <w:szCs w:val="28"/>
        </w:rPr>
        <w:t xml:space="preserve"> </w:t>
      </w:r>
      <w:r w:rsidRPr="005D23C4">
        <w:rPr>
          <w:rFonts w:ascii="Times New Roman" w:hAnsi="Times New Roman"/>
          <w:color w:val="000000"/>
          <w:sz w:val="28"/>
          <w:szCs w:val="28"/>
        </w:rPr>
        <w:t>г</w:t>
      </w:r>
      <w:r w:rsidR="000538F2">
        <w:rPr>
          <w:rFonts w:ascii="Times New Roman" w:hAnsi="Times New Roman"/>
          <w:color w:val="000000"/>
          <w:sz w:val="28"/>
          <w:szCs w:val="28"/>
        </w:rPr>
        <w:t>ода</w:t>
      </w:r>
      <w:r w:rsidRPr="005D23C4">
        <w:rPr>
          <w:rFonts w:ascii="Times New Roman" w:hAnsi="Times New Roman"/>
          <w:color w:val="000000"/>
          <w:sz w:val="28"/>
          <w:szCs w:val="28"/>
        </w:rPr>
        <w:t xml:space="preserve"> № 968.</w:t>
      </w:r>
    </w:p>
    <w:p w:rsidR="000538F2" w:rsidRPr="005D23C4" w:rsidRDefault="000538F2" w:rsidP="006409EC">
      <w:pPr>
        <w:shd w:val="clear" w:color="auto" w:fill="FFFFFF"/>
        <w:spacing w:after="0" w:line="276" w:lineRule="auto"/>
        <w:ind w:left="113" w:firstLine="454"/>
        <w:jc w:val="both"/>
        <w:rPr>
          <w:rFonts w:ascii="Times New Roman" w:hAnsi="Times New Roman"/>
          <w:color w:val="000000"/>
          <w:sz w:val="28"/>
          <w:szCs w:val="28"/>
          <w:shd w:val="clear" w:color="auto" w:fill="FFFFFF"/>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2. Порядок предоставления сведений о доходах, об имуществе и обязательствах имущественного характера и сведений о расходах</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2.1. Гражданин, претендующий на замещение</w:t>
      </w:r>
      <w:r w:rsidRPr="005D23C4">
        <w:rPr>
          <w:rFonts w:cs="Calibri"/>
          <w:szCs w:val="20"/>
          <w:lang w:eastAsia="ru-RU"/>
        </w:rPr>
        <w:t xml:space="preserve"> </w:t>
      </w:r>
      <w:r w:rsidRPr="005D23C4">
        <w:rPr>
          <w:rFonts w:ascii="Times New Roman" w:hAnsi="Times New Roman"/>
          <w:sz w:val="28"/>
          <w:szCs w:val="28"/>
          <w:lang w:eastAsia="ru-RU"/>
        </w:rPr>
        <w:t xml:space="preserve">муниципальной должности, за исключением муниципальной должности депутата Собрания представителей </w:t>
      </w:r>
      <w:r w:rsidR="000538F2">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 представляет при наделении полномочиями по должности (назначении, избрании на должность):</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замещения муниципальной должности (на отчетную дату);</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гражданином документов для замещения муниципальной должности (на отчетную дату).</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2.2. Лицо, замещающее муниципальную должность, в случаях, предусмотренных подпунктами «б» и «в» пункта 1.3 настоящего Положения, представляет:</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lastRenderedPageBreak/>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w:t>
      </w:r>
      <w:r w:rsidR="000538F2">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w:t>
      </w:r>
      <w:r w:rsidR="003E65FA">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2.3. Сведения о доходах, об имуществе и обязательствах имущественного характера представляются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w:t>
      </w:r>
      <w:r w:rsidR="003E65FA">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2.4. Сведения о доходах, об имуществе и обязательствах имущественного характера представляются гражданами, претендующими на замещение муниципальной должности, и лицами, замещающими муниципальные должности, Губернатору Самарской области в порядке, предусмотренном статьей 4.1 Закона Самарской области</w:t>
      </w:r>
      <w:r w:rsidRPr="005D23C4">
        <w:rPr>
          <w:rFonts w:cs="Calibri"/>
          <w:szCs w:val="20"/>
          <w:lang w:eastAsia="ru-RU"/>
        </w:rPr>
        <w:t xml:space="preserve"> </w:t>
      </w:r>
      <w:r w:rsidRPr="005D23C4">
        <w:rPr>
          <w:rFonts w:ascii="Times New Roman" w:hAnsi="Times New Roman"/>
          <w:sz w:val="28"/>
          <w:szCs w:val="28"/>
          <w:lang w:eastAsia="ru-RU"/>
        </w:rPr>
        <w:t>от 09.02.2006</w:t>
      </w:r>
      <w:r w:rsidR="003E65FA">
        <w:rPr>
          <w:rFonts w:ascii="Times New Roman" w:hAnsi="Times New Roman"/>
          <w:sz w:val="28"/>
          <w:szCs w:val="28"/>
          <w:lang w:eastAsia="ru-RU"/>
        </w:rPr>
        <w:t xml:space="preserve"> года   </w:t>
      </w:r>
      <w:r w:rsidRPr="005D23C4">
        <w:rPr>
          <w:rFonts w:ascii="Times New Roman" w:hAnsi="Times New Roman"/>
          <w:sz w:val="28"/>
          <w:szCs w:val="28"/>
          <w:lang w:eastAsia="ru-RU"/>
        </w:rPr>
        <w:t xml:space="preserve"> № 1-ГД «О лицах, замещающих государственные должности Самарской области», с учетом особенностей, установленных статьей 13.1 Закона Самарской области от 10.03.2009</w:t>
      </w:r>
      <w:r w:rsidR="003E65FA">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23-ГД «О противодействии коррупции в Самарской области» и федеральным законодательством.</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2.5.</w:t>
      </w:r>
      <w:r w:rsidRPr="005D23C4">
        <w:rPr>
          <w:rFonts w:cs="Calibri"/>
          <w:szCs w:val="20"/>
          <w:lang w:eastAsia="ru-RU"/>
        </w:rPr>
        <w:t xml:space="preserve"> </w:t>
      </w:r>
      <w:r w:rsidRPr="005D23C4">
        <w:rPr>
          <w:rFonts w:ascii="Times New Roman" w:hAnsi="Times New Roman"/>
          <w:sz w:val="28"/>
          <w:szCs w:val="28"/>
          <w:lang w:eastAsia="ru-RU"/>
        </w:rPr>
        <w:t xml:space="preserve">Лицо, замещающее муниципальную должность, в случаях, </w:t>
      </w:r>
      <w:r w:rsidRPr="005D23C4">
        <w:rPr>
          <w:rFonts w:ascii="Times New Roman" w:hAnsi="Times New Roman"/>
          <w:sz w:val="28"/>
          <w:szCs w:val="28"/>
          <w:lang w:eastAsia="ru-RU"/>
        </w:rPr>
        <w:lastRenderedPageBreak/>
        <w:t>предусмотренных пунктом 1.4 настоящего Положения, вместе со сведениями о доходах, об имуществе и обязательствах имущественного характера представляет сведения о расходах.</w:t>
      </w:r>
    </w:p>
    <w:p w:rsidR="005D23C4" w:rsidRPr="005D23C4" w:rsidRDefault="003E65FA" w:rsidP="006409EC">
      <w:pPr>
        <w:widowControl w:val="0"/>
        <w:autoSpaceDE w:val="0"/>
        <w:autoSpaceDN w:val="0"/>
        <w:spacing w:after="0" w:line="276"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5D23C4" w:rsidRPr="005D23C4">
        <w:rPr>
          <w:rFonts w:ascii="Times New Roman" w:hAnsi="Times New Roman"/>
          <w:sz w:val="28"/>
          <w:szCs w:val="28"/>
          <w:lang w:eastAsia="ru-RU"/>
        </w:rPr>
        <w:t>Сведения о расходах отражаются в соответствующем разделе справки о доходах, расходах, об имуществе и обязательствах имущественного характера.</w:t>
      </w:r>
    </w:p>
    <w:p w:rsidR="005D23C4" w:rsidRPr="005D23C4" w:rsidRDefault="003E65FA" w:rsidP="006409EC">
      <w:pPr>
        <w:widowControl w:val="0"/>
        <w:autoSpaceDE w:val="0"/>
        <w:autoSpaceDN w:val="0"/>
        <w:spacing w:after="0" w:line="276"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5D23C4" w:rsidRPr="005D23C4">
        <w:rPr>
          <w:rFonts w:ascii="Times New Roman" w:hAnsi="Times New Roman"/>
          <w:sz w:val="28"/>
          <w:szCs w:val="28"/>
          <w:lang w:eastAsia="ru-RU"/>
        </w:rPr>
        <w:t>Сведения о расходах представляются Губернатору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 xml:space="preserve">2.6.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урегулированию конфликта интересов лиц, замещающих муниципальные должности в органах местного самоуправления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spacing w:after="0" w:line="276" w:lineRule="auto"/>
        <w:ind w:firstLine="567"/>
        <w:jc w:val="both"/>
        <w:rPr>
          <w:rFonts w:ascii="Times New Roman" w:hAnsi="Times New Roman"/>
          <w:sz w:val="28"/>
          <w:szCs w:val="28"/>
        </w:rPr>
      </w:pPr>
      <w:r w:rsidRPr="005D23C4">
        <w:rPr>
          <w:rFonts w:ascii="Times New Roman" w:hAnsi="Times New Roman"/>
          <w:sz w:val="28"/>
          <w:szCs w:val="28"/>
        </w:rPr>
        <w:t>2.7. Сбор справок, содержащих сведения о доходах, расходах, об имуществе и обязательствах имущественного характера осуществляется:</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 xml:space="preserve">а) от лиц, замещающих муниципальные должности в Собрании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 Председателем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или уполномоченным должностным лицом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spacing w:after="0" w:line="276" w:lineRule="auto"/>
        <w:ind w:firstLine="567"/>
        <w:jc w:val="both"/>
        <w:rPr>
          <w:rFonts w:ascii="Times New Roman" w:hAnsi="Times New Roman"/>
          <w:sz w:val="28"/>
          <w:szCs w:val="28"/>
        </w:rPr>
      </w:pPr>
      <w:r w:rsidRPr="005D23C4">
        <w:rPr>
          <w:rFonts w:ascii="Times New Roman" w:hAnsi="Times New Roman"/>
          <w:sz w:val="28"/>
          <w:szCs w:val="28"/>
        </w:rPr>
        <w:t xml:space="preserve">б) от граждан, претендующих на замещение муниципальной должности Главы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rPr>
        <w:t xml:space="preserve">муниципального района Кинельский Самарской области, и лица, замещающего указанную должность, – уполномоченным лицом Администрации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rPr>
        <w:t xml:space="preserve">муниципального района </w:t>
      </w:r>
      <w:proofErr w:type="gramStart"/>
      <w:r w:rsidRPr="005D23C4">
        <w:rPr>
          <w:rFonts w:ascii="Times New Roman" w:hAnsi="Times New Roman"/>
          <w:sz w:val="28"/>
          <w:szCs w:val="28"/>
        </w:rPr>
        <w:t>Кинельский  Самарской</w:t>
      </w:r>
      <w:proofErr w:type="gramEnd"/>
      <w:r w:rsidRPr="005D23C4">
        <w:rPr>
          <w:rFonts w:ascii="Times New Roman" w:hAnsi="Times New Roman"/>
          <w:sz w:val="28"/>
          <w:szCs w:val="28"/>
        </w:rPr>
        <w:t xml:space="preserve"> области, в чьи обязанности входит работа со сведениями о доходах, расходах, об имуществе и обязател</w:t>
      </w:r>
      <w:r w:rsidR="003E65FA">
        <w:rPr>
          <w:rFonts w:ascii="Times New Roman" w:hAnsi="Times New Roman"/>
          <w:sz w:val="28"/>
          <w:szCs w:val="28"/>
        </w:rPr>
        <w:t>ьствах имущественного характера.</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highlight w:val="yellow"/>
          <w:lang w:eastAsia="ru-RU"/>
        </w:rPr>
      </w:pPr>
      <w:r w:rsidRPr="005D23C4">
        <w:rPr>
          <w:rFonts w:ascii="Times New Roman" w:hAnsi="Times New Roman"/>
          <w:sz w:val="28"/>
          <w:szCs w:val="28"/>
          <w:lang w:eastAsia="ru-RU"/>
        </w:rPr>
        <w:t>2.8.</w:t>
      </w:r>
      <w:r w:rsidRPr="005D23C4">
        <w:rPr>
          <w:rFonts w:cs="Calibri"/>
          <w:szCs w:val="20"/>
          <w:lang w:eastAsia="ru-RU"/>
        </w:rPr>
        <w:t xml:space="preserve"> </w:t>
      </w:r>
      <w:r w:rsidRPr="005D23C4">
        <w:rPr>
          <w:rFonts w:ascii="Times New Roman" w:hAnsi="Times New Roman"/>
          <w:sz w:val="28"/>
          <w:szCs w:val="28"/>
          <w:lang w:eastAsia="ru-RU"/>
        </w:rPr>
        <w:t>Должностные лица, указанные в пункте 2.7. настоящего Положения, направляют справки о доходах, расходах, об имуществе и обязательствах имущественного характера в адрес Губернатора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2.9.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а) гражданин, претендующий на замещение муниципальной </w:t>
      </w:r>
      <w:proofErr w:type="gramStart"/>
      <w:r w:rsidRPr="005D23C4">
        <w:rPr>
          <w:rFonts w:ascii="Times New Roman" w:hAnsi="Times New Roman"/>
          <w:sz w:val="28"/>
          <w:szCs w:val="28"/>
          <w:lang w:eastAsia="ru-RU"/>
        </w:rPr>
        <w:t>должности  –</w:t>
      </w:r>
      <w:proofErr w:type="gramEnd"/>
      <w:r w:rsidRPr="005D23C4">
        <w:rPr>
          <w:rFonts w:ascii="Times New Roman" w:hAnsi="Times New Roman"/>
          <w:sz w:val="28"/>
          <w:szCs w:val="28"/>
          <w:lang w:eastAsia="ru-RU"/>
        </w:rPr>
        <w:t xml:space="preserve"> в течение одного месяца со дня представления сведений в соответствии с подпунктом «а» пункта 1.3 настоящего Положения;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lastRenderedPageBreak/>
        <w:t>б) лицо, замещающее муниципальную должность, – в течение одного месяца со дня представления сведений в соответствии с подпунктом «а» пункта 1.3 настоящего Положения или после окончания срока, указанного в подпункте «б» или «</w:t>
      </w:r>
      <w:proofErr w:type="gramStart"/>
      <w:r w:rsidRPr="005D23C4">
        <w:rPr>
          <w:rFonts w:ascii="Times New Roman" w:hAnsi="Times New Roman"/>
          <w:sz w:val="28"/>
          <w:szCs w:val="28"/>
          <w:lang w:eastAsia="ru-RU"/>
        </w:rPr>
        <w:t>в»  пункта</w:t>
      </w:r>
      <w:proofErr w:type="gramEnd"/>
      <w:r w:rsidRPr="005D23C4">
        <w:rPr>
          <w:rFonts w:ascii="Times New Roman" w:hAnsi="Times New Roman"/>
          <w:sz w:val="28"/>
          <w:szCs w:val="28"/>
          <w:lang w:eastAsia="ru-RU"/>
        </w:rPr>
        <w:t xml:space="preserve"> 1.3 настоящего Положения.</w:t>
      </w:r>
    </w:p>
    <w:p w:rsid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2.10. Сбор уточненных сведений осуществляют должностные лица, указанные в пункте 2.7 настоящего Положения, с последующим направлением их в адрес Губернатора Самарской области.</w:t>
      </w:r>
    </w:p>
    <w:p w:rsidR="003E65FA" w:rsidRPr="005D23C4" w:rsidRDefault="003E65FA" w:rsidP="006409EC">
      <w:pPr>
        <w:widowControl w:val="0"/>
        <w:autoSpaceDE w:val="0"/>
        <w:autoSpaceDN w:val="0"/>
        <w:spacing w:after="0" w:line="276" w:lineRule="auto"/>
        <w:ind w:firstLine="567"/>
        <w:jc w:val="both"/>
        <w:rPr>
          <w:rFonts w:ascii="Times New Roman" w:hAnsi="Times New Roman"/>
          <w:sz w:val="28"/>
          <w:szCs w:val="28"/>
          <w:lang w:eastAsia="ru-RU"/>
        </w:rPr>
      </w:pPr>
    </w:p>
    <w:p w:rsidR="005D23C4" w:rsidRPr="005D23C4" w:rsidRDefault="005D23C4" w:rsidP="006409EC">
      <w:pPr>
        <w:widowControl w:val="0"/>
        <w:autoSpaceDE w:val="0"/>
        <w:autoSpaceDN w:val="0"/>
        <w:spacing w:after="0" w:line="276" w:lineRule="auto"/>
        <w:jc w:val="center"/>
        <w:rPr>
          <w:rFonts w:ascii="Times New Roman" w:hAnsi="Times New Roman"/>
          <w:b/>
          <w:sz w:val="28"/>
          <w:szCs w:val="28"/>
          <w:lang w:eastAsia="ru-RU"/>
        </w:rPr>
      </w:pPr>
      <w:r w:rsidRPr="005D23C4">
        <w:rPr>
          <w:rFonts w:ascii="Times New Roman" w:hAnsi="Times New Roman"/>
          <w:b/>
          <w:sz w:val="28"/>
          <w:szCs w:val="28"/>
          <w:lang w:eastAsia="ru-RU"/>
        </w:rPr>
        <w:t>3. Заключительные положения</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3.1. Обеспечение доступа к информации о представляемых </w:t>
      </w:r>
      <w:bookmarkStart w:id="1" w:name="_Hlk221092552"/>
      <w:r w:rsidRPr="005D23C4">
        <w:rPr>
          <w:rFonts w:ascii="Times New Roman" w:hAnsi="Times New Roman"/>
          <w:sz w:val="28"/>
          <w:szCs w:val="28"/>
          <w:lang w:eastAsia="ru-RU"/>
        </w:rPr>
        <w:t xml:space="preserve">лицами, замещающими муниципальные должности депутата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w:t>
      </w:r>
      <w:r w:rsidRPr="005D23C4">
        <w:rPr>
          <w:rFonts w:ascii="Times New Roman" w:hAnsi="Times New Roman" w:cs="Calibri"/>
          <w:sz w:val="28"/>
          <w:szCs w:val="28"/>
          <w:lang w:eastAsia="ru-RU"/>
        </w:rPr>
        <w:t>Кинельский</w:t>
      </w:r>
      <w:r w:rsidRPr="005D23C4">
        <w:rPr>
          <w:rFonts w:ascii="Times New Roman" w:hAnsi="Times New Roman"/>
          <w:sz w:val="28"/>
          <w:szCs w:val="28"/>
          <w:lang w:eastAsia="ru-RU"/>
        </w:rPr>
        <w:t xml:space="preserve"> Самарской области</w:t>
      </w:r>
      <w:bookmarkEnd w:id="1"/>
      <w:r w:rsidRPr="005D23C4">
        <w:rPr>
          <w:rFonts w:ascii="Times New Roman" w:hAnsi="Times New Roman"/>
          <w:sz w:val="28"/>
          <w:szCs w:val="28"/>
          <w:lang w:eastAsia="ru-RU"/>
        </w:rPr>
        <w:t>, сведениях</w:t>
      </w:r>
      <w:r w:rsidRPr="005D23C4">
        <w:rPr>
          <w:rFonts w:cs="Calibri"/>
          <w:szCs w:val="20"/>
          <w:lang w:eastAsia="ru-RU"/>
        </w:rPr>
        <w:t xml:space="preserve"> </w:t>
      </w:r>
      <w:r w:rsidRPr="005D23C4">
        <w:rPr>
          <w:rFonts w:ascii="Times New Roman" w:hAnsi="Times New Roman"/>
          <w:sz w:val="28"/>
          <w:szCs w:val="28"/>
          <w:lang w:eastAsia="ru-RU"/>
        </w:rPr>
        <w:t xml:space="preserve">доходах, об имуществе и обязательствах имущественного характера,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highlight w:val="yellow"/>
          <w:lang w:eastAsia="ru-RU"/>
        </w:rPr>
      </w:pPr>
      <w:r w:rsidRPr="005D23C4">
        <w:rPr>
          <w:rFonts w:ascii="Times New Roman" w:hAnsi="Times New Roman"/>
          <w:sz w:val="28"/>
          <w:szCs w:val="28"/>
          <w:lang w:eastAsia="ru-RU"/>
        </w:rPr>
        <w:t xml:space="preserve">Обобщенная информация об исполнении (ненадлежащем исполнении) лицами, замещающими муниципальные должности депутата Собрания представителей </w:t>
      </w:r>
      <w:r w:rsidR="003E65FA">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w:t>
      </w:r>
      <w:r w:rsidRPr="005D23C4">
        <w:rPr>
          <w:rFonts w:ascii="Times New Roman" w:hAnsi="Times New Roman" w:cs="Calibri"/>
          <w:sz w:val="28"/>
          <w:szCs w:val="28"/>
          <w:lang w:eastAsia="ru-RU"/>
        </w:rPr>
        <w:t>Кинельский</w:t>
      </w:r>
      <w:r w:rsidRPr="005D23C4">
        <w:rPr>
          <w:rFonts w:ascii="Times New Roman" w:hAnsi="Times New Roman"/>
          <w:sz w:val="28"/>
          <w:szCs w:val="28"/>
          <w:lang w:eastAsia="ru-RU"/>
        </w:rPr>
        <w:t xml:space="preserve"> Самарской области, обязанности</w:t>
      </w:r>
      <w:r w:rsidRPr="005D23C4">
        <w:rPr>
          <w:rFonts w:cs="Calibri"/>
          <w:szCs w:val="20"/>
          <w:lang w:eastAsia="ru-RU"/>
        </w:rPr>
        <w:t xml:space="preserve"> </w:t>
      </w:r>
      <w:r w:rsidRPr="005D23C4">
        <w:rPr>
          <w:rFonts w:ascii="Times New Roman" w:hAnsi="Times New Roman"/>
          <w:sz w:val="28"/>
          <w:szCs w:val="28"/>
          <w:lang w:eastAsia="ru-RU"/>
        </w:rPr>
        <w:t xml:space="preserve">представить сведения о доходах, об имуществе и обязательствах имущественного характера размещается на официальном сайте муниципального района </w:t>
      </w:r>
      <w:r w:rsidRPr="005D23C4">
        <w:rPr>
          <w:rFonts w:ascii="Times New Roman" w:hAnsi="Times New Roman" w:cs="Calibri"/>
          <w:sz w:val="28"/>
          <w:szCs w:val="28"/>
          <w:lang w:eastAsia="ru-RU"/>
        </w:rPr>
        <w:t>Кинельский</w:t>
      </w:r>
      <w:r w:rsidRPr="005D23C4">
        <w:rPr>
          <w:rFonts w:ascii="Times New Roman" w:hAnsi="Times New Roman"/>
          <w:sz w:val="28"/>
          <w:szCs w:val="28"/>
          <w:lang w:eastAsia="ru-RU"/>
        </w:rPr>
        <w:t xml:space="preserve"> Самарской области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3.2. Проверка достоверности и полноты сведений о доходах, об имуществе и обязательствах имущественного характера, представляемых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том числе с использованием системы «Посейдон»)  уполномоченным Законом Самарской области органом по решению Губернатора Самарской области в порядке, предусмотренном статьей 13.1 Закона Самарской области от 10.03.2009</w:t>
      </w:r>
      <w:r w:rsidR="006409EC">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23-ГД «О противодействии коррупции в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Проверка достоверности и полноты сведений о расходах,</w:t>
      </w:r>
      <w:r w:rsidRPr="005D23C4">
        <w:rPr>
          <w:rFonts w:cs="Calibri"/>
          <w:szCs w:val="20"/>
          <w:lang w:eastAsia="ru-RU"/>
        </w:rPr>
        <w:t xml:space="preserve"> </w:t>
      </w:r>
      <w:r w:rsidRPr="005D23C4">
        <w:rPr>
          <w:rFonts w:ascii="Times New Roman" w:hAnsi="Times New Roman"/>
          <w:sz w:val="28"/>
          <w:szCs w:val="28"/>
          <w:lang w:eastAsia="ru-RU"/>
        </w:rPr>
        <w:t xml:space="preserve">представляемых в соответствии с настоящим Положением лицами, замещающими муниципальные должности, осуществляется (в том числе с использованием системы «Посейдон») в соответствии с порядком проверки достоверности и </w:t>
      </w:r>
      <w:r w:rsidRPr="005D23C4">
        <w:rPr>
          <w:rFonts w:ascii="Times New Roman" w:hAnsi="Times New Roman"/>
          <w:sz w:val="28"/>
          <w:szCs w:val="28"/>
          <w:lang w:eastAsia="ru-RU"/>
        </w:rPr>
        <w:lastRenderedPageBreak/>
        <w:t>полноты сведений о доходах и имуществе, установленным статьей 13.1</w:t>
      </w:r>
      <w:r w:rsidRPr="005D23C4">
        <w:rPr>
          <w:rFonts w:cs="Calibri"/>
          <w:szCs w:val="20"/>
          <w:lang w:eastAsia="ru-RU"/>
        </w:rPr>
        <w:t xml:space="preserve"> </w:t>
      </w:r>
      <w:r w:rsidRPr="005D23C4">
        <w:rPr>
          <w:rFonts w:ascii="Times New Roman" w:hAnsi="Times New Roman"/>
          <w:sz w:val="28"/>
          <w:szCs w:val="28"/>
          <w:lang w:eastAsia="ru-RU"/>
        </w:rPr>
        <w:t>Закона Самарской области от 10.03.2009</w:t>
      </w:r>
      <w:r w:rsidR="006409EC">
        <w:rPr>
          <w:rFonts w:ascii="Times New Roman" w:hAnsi="Times New Roman"/>
          <w:sz w:val="28"/>
          <w:szCs w:val="28"/>
          <w:lang w:eastAsia="ru-RU"/>
        </w:rPr>
        <w:t xml:space="preserve"> года</w:t>
      </w:r>
      <w:r w:rsidRPr="005D23C4">
        <w:rPr>
          <w:rFonts w:ascii="Times New Roman" w:hAnsi="Times New Roman"/>
          <w:sz w:val="28"/>
          <w:szCs w:val="28"/>
          <w:lang w:eastAsia="ru-RU"/>
        </w:rPr>
        <w:t xml:space="preserve"> № 23-ГД «О противодействии коррупции в Самарской области».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3.3. Сведения о доходах, об имуществе и обязательствах имущественного характера и сведения о расходах, представляемые в соответствии с настоящим Положением лицами, замещающими муниципальные должности,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3.4. Уполномоченные лица, в должностные обязанности которых входит работа со сведениями о доходах, об имуществе и обязательствах имущественного характера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D23C4" w:rsidRPr="005D23C4" w:rsidRDefault="005D23C4" w:rsidP="006409EC">
      <w:pPr>
        <w:widowControl w:val="0"/>
        <w:autoSpaceDE w:val="0"/>
        <w:autoSpaceDN w:val="0"/>
        <w:spacing w:after="0" w:line="276" w:lineRule="auto"/>
        <w:ind w:firstLine="567"/>
        <w:jc w:val="both"/>
        <w:rPr>
          <w:rFonts w:ascii="Times New Roman" w:hAnsi="Times New Roman"/>
          <w:sz w:val="28"/>
          <w:szCs w:val="28"/>
          <w:lang w:eastAsia="ru-RU"/>
        </w:rPr>
      </w:pPr>
      <w:r w:rsidRPr="005D23C4">
        <w:rPr>
          <w:rFonts w:ascii="Times New Roman" w:hAnsi="Times New Roman"/>
          <w:sz w:val="28"/>
          <w:szCs w:val="28"/>
          <w:lang w:eastAsia="ru-RU"/>
        </w:rPr>
        <w:t>3.5. Подлинники документов, содержащих сведения о доходах, об имуществе и обязательствах имущественного характера, сведения о расходах, представленные в соответствии с настоящим Положением Главой</w:t>
      </w:r>
      <w:r w:rsidR="006409EC" w:rsidRPr="006409EC">
        <w:rPr>
          <w:rFonts w:ascii="Times New Roman" w:hAnsi="Times New Roman"/>
          <w:sz w:val="28"/>
          <w:szCs w:val="28"/>
          <w:lang w:eastAsia="ru-RU"/>
        </w:rPr>
        <w:t xml:space="preserve"> </w:t>
      </w:r>
      <w:r w:rsidR="006409EC">
        <w:rPr>
          <w:rFonts w:ascii="Times New Roman" w:hAnsi="Times New Roman"/>
          <w:sz w:val="28"/>
          <w:szCs w:val="28"/>
          <w:lang w:eastAsia="ru-RU"/>
        </w:rPr>
        <w:t>сельского поселения Кинельский</w:t>
      </w:r>
      <w:r w:rsidRPr="005D23C4">
        <w:rPr>
          <w:rFonts w:ascii="Times New Roman" w:hAnsi="Times New Roman"/>
          <w:sz w:val="28"/>
          <w:szCs w:val="28"/>
          <w:lang w:eastAsia="ru-RU"/>
        </w:rPr>
        <w:t xml:space="preserve"> муниципального района Кинельский Самарской области, и информация о результатах проверки достоверности и полноты этих сведений после их возвращения в администрацию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 приобщаются к личному делу Главы</w:t>
      </w:r>
      <w:r w:rsidR="006409EC" w:rsidRPr="006409EC">
        <w:rPr>
          <w:rFonts w:ascii="Times New Roman" w:hAnsi="Times New Roman"/>
          <w:sz w:val="28"/>
          <w:szCs w:val="28"/>
          <w:lang w:eastAsia="ru-RU"/>
        </w:rPr>
        <w:t xml:space="preserve"> </w:t>
      </w:r>
      <w:r w:rsidR="006409EC">
        <w:rPr>
          <w:rFonts w:ascii="Times New Roman" w:hAnsi="Times New Roman"/>
          <w:sz w:val="28"/>
          <w:szCs w:val="28"/>
          <w:lang w:eastAsia="ru-RU"/>
        </w:rPr>
        <w:t>сельского поселения Кинельский</w:t>
      </w:r>
      <w:r w:rsidRPr="005D23C4">
        <w:rPr>
          <w:rFonts w:ascii="Times New Roman" w:hAnsi="Times New Roman"/>
          <w:sz w:val="28"/>
          <w:szCs w:val="28"/>
          <w:lang w:eastAsia="ru-RU"/>
        </w:rPr>
        <w:t xml:space="preserve"> муниципального района Кинельский Самарской области.</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 xml:space="preserve">Подлинники документов, содержащих сведения о доходах, об имуществе и обязательствах имущественного характера, сведения о расходах, представленные в соответствии с настоящим Положением депутатами Собрания представителей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информация о результатах проверки достоверности и полноты этих сведений после их возвращения в Собрание представителей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 xml:space="preserve">муниципального района Кинельский Самарской области хранятся в Собрании представителей </w:t>
      </w:r>
      <w:r w:rsidR="006409EC">
        <w:rPr>
          <w:rFonts w:ascii="Times New Roman" w:hAnsi="Times New Roman"/>
          <w:sz w:val="28"/>
          <w:szCs w:val="28"/>
          <w:lang w:eastAsia="ru-RU"/>
        </w:rPr>
        <w:t xml:space="preserve">сельского поселения Кинельский </w:t>
      </w:r>
      <w:r w:rsidRPr="005D23C4">
        <w:rPr>
          <w:rFonts w:ascii="Times New Roman" w:hAnsi="Times New Roman"/>
          <w:sz w:val="28"/>
          <w:szCs w:val="28"/>
          <w:lang w:eastAsia="ru-RU"/>
        </w:rPr>
        <w:t>муниципального района Кинельский Самарской области.</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Указанные сведения также могут храниться в электронном виде.</w:t>
      </w:r>
    </w:p>
    <w:p w:rsidR="005D23C4" w:rsidRPr="005D23C4" w:rsidRDefault="005D23C4" w:rsidP="006409EC">
      <w:pPr>
        <w:widowControl w:val="0"/>
        <w:autoSpaceDE w:val="0"/>
        <w:autoSpaceDN w:val="0"/>
        <w:spacing w:after="0" w:line="276" w:lineRule="auto"/>
        <w:ind w:firstLine="720"/>
        <w:jc w:val="both"/>
        <w:rPr>
          <w:rFonts w:ascii="Times New Roman" w:hAnsi="Times New Roman"/>
          <w:sz w:val="28"/>
          <w:szCs w:val="28"/>
          <w:lang w:eastAsia="ru-RU"/>
        </w:rPr>
      </w:pPr>
      <w:r w:rsidRPr="005D23C4">
        <w:rPr>
          <w:rFonts w:ascii="Times New Roman" w:hAnsi="Times New Roman"/>
          <w:sz w:val="28"/>
          <w:szCs w:val="28"/>
          <w:lang w:eastAsia="ru-RU"/>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w:t>
      </w:r>
    </w:p>
    <w:p w:rsidR="005D23C4" w:rsidRPr="005D23C4" w:rsidRDefault="005D23C4" w:rsidP="006409EC">
      <w:pPr>
        <w:widowControl w:val="0"/>
        <w:autoSpaceDE w:val="0"/>
        <w:autoSpaceDN w:val="0"/>
        <w:spacing w:after="0" w:line="276" w:lineRule="auto"/>
        <w:ind w:firstLine="720"/>
        <w:jc w:val="both"/>
        <w:rPr>
          <w:rFonts w:ascii="Times New Roman" w:hAnsi="Times New Roman" w:cs="Calibri"/>
          <w:sz w:val="28"/>
          <w:szCs w:val="28"/>
          <w:lang w:eastAsia="ru-RU"/>
        </w:rPr>
      </w:pPr>
      <w:r w:rsidRPr="005D23C4">
        <w:rPr>
          <w:rFonts w:ascii="Times New Roman" w:hAnsi="Times New Roman"/>
          <w:sz w:val="28"/>
          <w:szCs w:val="28"/>
          <w:lang w:eastAsia="ru-RU"/>
        </w:rPr>
        <w:t xml:space="preserve">3.5. При непредставлении сведений о доходах, об имуществе и </w:t>
      </w:r>
      <w:r w:rsidRPr="005D23C4">
        <w:rPr>
          <w:rFonts w:ascii="Times New Roman" w:hAnsi="Times New Roman"/>
          <w:sz w:val="28"/>
          <w:szCs w:val="28"/>
          <w:lang w:eastAsia="ru-RU"/>
        </w:rPr>
        <w:lastRenderedPageBreak/>
        <w:t>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 Российской Федерации.</w:t>
      </w:r>
    </w:p>
    <w:p w:rsidR="005D23C4" w:rsidRPr="005D23C4" w:rsidRDefault="005D23C4" w:rsidP="006409EC">
      <w:pPr>
        <w:spacing w:after="0" w:line="276" w:lineRule="auto"/>
        <w:ind w:left="1065"/>
        <w:contextualSpacing/>
        <w:jc w:val="both"/>
        <w:rPr>
          <w:rFonts w:ascii="Times New Roman" w:hAnsi="Times New Roman"/>
          <w:sz w:val="28"/>
          <w:szCs w:val="28"/>
        </w:rPr>
      </w:pPr>
    </w:p>
    <w:p w:rsidR="005D23C4" w:rsidRDefault="005D23C4"/>
    <w:sectPr w:rsidR="005D23C4" w:rsidSect="00904D0B">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44"/>
    <w:rsid w:val="000538F2"/>
    <w:rsid w:val="001E2044"/>
    <w:rsid w:val="003E65FA"/>
    <w:rsid w:val="005D23C4"/>
    <w:rsid w:val="006409EC"/>
    <w:rsid w:val="007D25D2"/>
    <w:rsid w:val="00B61378"/>
    <w:rsid w:val="00E60679"/>
    <w:rsid w:val="00F46F04"/>
    <w:rsid w:val="00FB2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09D5"/>
  <w15:chartTrackingRefBased/>
  <w15:docId w15:val="{23C18B75-BA71-4144-A231-92CD7408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5D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5D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09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09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3142</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2026-03-20T11:14:00Z</cp:lastPrinted>
  <dcterms:created xsi:type="dcterms:W3CDTF">2026-03-20T07:03:00Z</dcterms:created>
  <dcterms:modified xsi:type="dcterms:W3CDTF">2026-03-20T11:25:00Z</dcterms:modified>
</cp:coreProperties>
</file>