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6D" w:rsidRP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11B8"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8D11B8" w:rsidRPr="008D11B8" w:rsidRDefault="00770A7A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8D11B8" w:rsidRPr="008D11B8">
        <w:rPr>
          <w:rFonts w:ascii="Times New Roman" w:hAnsi="Times New Roman" w:cs="Times New Roman"/>
          <w:b/>
          <w:sz w:val="28"/>
          <w:szCs w:val="28"/>
        </w:rPr>
        <w:t>ельского поселения Красносамарское</w:t>
      </w:r>
    </w:p>
    <w:p w:rsidR="008D11B8" w:rsidRPr="008D11B8" w:rsidRDefault="00770A7A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D11B8" w:rsidRPr="008D11B8">
        <w:rPr>
          <w:rFonts w:ascii="Times New Roman" w:hAnsi="Times New Roman" w:cs="Times New Roman"/>
          <w:b/>
          <w:sz w:val="28"/>
          <w:szCs w:val="28"/>
        </w:rPr>
        <w:t>униципального района Кинельский</w:t>
      </w:r>
    </w:p>
    <w:p w:rsidR="008D11B8" w:rsidRDefault="008D11B8" w:rsidP="008D11B8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B8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DC4F6B" w:rsidRDefault="00DC4F6B" w:rsidP="00F630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06C" w:rsidRDefault="00F6306C" w:rsidP="00F630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6306C" w:rsidRDefault="00F6306C" w:rsidP="00F630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06C" w:rsidRPr="00991969" w:rsidRDefault="00F6306C" w:rsidP="00C563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96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56333">
        <w:rPr>
          <w:rFonts w:ascii="Times New Roman" w:hAnsi="Times New Roman" w:cs="Times New Roman"/>
          <w:b/>
          <w:sz w:val="28"/>
          <w:szCs w:val="28"/>
        </w:rPr>
        <w:t>292</w:t>
      </w:r>
      <w:r w:rsidRPr="009919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991969" w:rsidRPr="009919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56333">
        <w:rPr>
          <w:rFonts w:ascii="Times New Roman" w:hAnsi="Times New Roman" w:cs="Times New Roman"/>
          <w:b/>
          <w:sz w:val="28"/>
          <w:szCs w:val="28"/>
        </w:rPr>
        <w:tab/>
      </w:r>
      <w:r w:rsidR="00C56333">
        <w:rPr>
          <w:rFonts w:ascii="Times New Roman" w:hAnsi="Times New Roman" w:cs="Times New Roman"/>
          <w:b/>
          <w:sz w:val="28"/>
          <w:szCs w:val="28"/>
        </w:rPr>
        <w:tab/>
      </w:r>
      <w:r w:rsidR="00C56333">
        <w:rPr>
          <w:rFonts w:ascii="Times New Roman" w:hAnsi="Times New Roman" w:cs="Times New Roman"/>
          <w:b/>
          <w:sz w:val="28"/>
          <w:szCs w:val="28"/>
        </w:rPr>
        <w:tab/>
      </w:r>
      <w:r w:rsidR="00C56333">
        <w:rPr>
          <w:rFonts w:ascii="Times New Roman" w:hAnsi="Times New Roman" w:cs="Times New Roman"/>
          <w:b/>
          <w:sz w:val="28"/>
          <w:szCs w:val="28"/>
        </w:rPr>
        <w:tab/>
        <w:t>от 17.01.2020 года</w:t>
      </w:r>
    </w:p>
    <w:p w:rsidR="00F6306C" w:rsidRDefault="00F6306C" w:rsidP="00F6306C">
      <w:pPr>
        <w:tabs>
          <w:tab w:val="left" w:pos="426"/>
        </w:tabs>
        <w:autoSpaceDE w:val="0"/>
        <w:ind w:right="4111"/>
        <w:jc w:val="both"/>
        <w:rPr>
          <w:b/>
          <w:sz w:val="26"/>
          <w:szCs w:val="26"/>
        </w:rPr>
      </w:pPr>
    </w:p>
    <w:p w:rsidR="00F6306C" w:rsidRPr="00A45421" w:rsidRDefault="00F6306C" w:rsidP="0025229C">
      <w:pPr>
        <w:ind w:right="3685"/>
        <w:jc w:val="both"/>
        <w:rPr>
          <w:b/>
          <w:sz w:val="25"/>
          <w:szCs w:val="25"/>
        </w:rPr>
      </w:pPr>
      <w:r w:rsidRPr="00A45421">
        <w:rPr>
          <w:b/>
          <w:sz w:val="25"/>
          <w:szCs w:val="25"/>
          <w:shd w:val="clear" w:color="auto" w:fill="FFFFFF"/>
        </w:rPr>
        <w:t>«О внесении изменений в Решение</w:t>
      </w:r>
      <w:r w:rsidR="00B20ECA" w:rsidRPr="00A45421">
        <w:rPr>
          <w:b/>
          <w:sz w:val="25"/>
          <w:szCs w:val="25"/>
          <w:shd w:val="clear" w:color="auto" w:fill="FFFFFF"/>
        </w:rPr>
        <w:t xml:space="preserve"> </w:t>
      </w:r>
      <w:r w:rsidRPr="00A45421">
        <w:rPr>
          <w:b/>
          <w:sz w:val="25"/>
          <w:szCs w:val="25"/>
          <w:shd w:val="clear" w:color="auto" w:fill="FFFFFF"/>
        </w:rPr>
        <w:t>Собрания представителей сельского поселения Красносамарское муниципального района Кинельский Самарской области от 31.10.2017 г. № 130 «</w:t>
      </w:r>
      <w:r w:rsidRPr="00A45421">
        <w:rPr>
          <w:b/>
          <w:sz w:val="25"/>
          <w:szCs w:val="25"/>
        </w:rPr>
        <w:t>Об утверждении Правил благоустройства территории сельского поселения Красносамарское муниципального района Кинельский Самарской области»</w:t>
      </w:r>
    </w:p>
    <w:p w:rsidR="00F6306C" w:rsidRPr="00A45421" w:rsidRDefault="00F6306C" w:rsidP="00F6306C">
      <w:pPr>
        <w:autoSpaceDE w:val="0"/>
        <w:spacing w:line="360" w:lineRule="auto"/>
        <w:ind w:firstLine="710"/>
        <w:jc w:val="both"/>
        <w:rPr>
          <w:b/>
          <w:sz w:val="25"/>
          <w:szCs w:val="25"/>
        </w:rPr>
      </w:pPr>
    </w:p>
    <w:p w:rsidR="00F6306C" w:rsidRPr="00A45421" w:rsidRDefault="00F6306C" w:rsidP="0025229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45421">
        <w:rPr>
          <w:rFonts w:ascii="Times New Roman" w:hAnsi="Times New Roman" w:cs="Times New Roman"/>
          <w:sz w:val="25"/>
          <w:szCs w:val="25"/>
        </w:rPr>
        <w:t xml:space="preserve">В соответствии с </w:t>
      </w:r>
      <w:r w:rsidRPr="00A45421">
        <w:rPr>
          <w:rFonts w:ascii="Times New Roman" w:hAnsi="Times New Roman" w:cs="Times New Roman"/>
          <w:color w:val="000000"/>
          <w:sz w:val="25"/>
          <w:szCs w:val="25"/>
        </w:rPr>
        <w:t xml:space="preserve">пунктом 19 части 1 статьи 14 </w:t>
      </w:r>
      <w:r w:rsidRPr="00A45421">
        <w:rPr>
          <w:rFonts w:ascii="Times New Roman" w:hAnsi="Times New Roman" w:cs="Times New Roman"/>
          <w:sz w:val="25"/>
          <w:szCs w:val="25"/>
        </w:rPr>
        <w:t>Федерального закона от 06.10.2003 г. № 131-ФЗ «Об общих принципах организации местного самоуправления в Российской Федерации», законом Самарской области от 13.06.2018 №48-ГД «О порядке определения границ прилегающих территорий для целей благоустройства в Самарской области», заключением о результатах публичных слушаний «О внесении изменений и дополнений в</w:t>
      </w:r>
      <w:r w:rsidRPr="00A45421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A45421">
        <w:rPr>
          <w:rFonts w:ascii="Times New Roman" w:hAnsi="Times New Roman" w:cs="Times New Roman"/>
          <w:sz w:val="25"/>
          <w:szCs w:val="25"/>
        </w:rPr>
        <w:t>Правила благоустройства территории сельского поселения Красносамарское муниципального района Кинельский Самарской области</w:t>
      </w:r>
      <w:r w:rsidRPr="00A45421">
        <w:rPr>
          <w:rFonts w:ascii="Times New Roman" w:hAnsi="Times New Roman" w:cs="Times New Roman"/>
          <w:sz w:val="25"/>
          <w:szCs w:val="25"/>
          <w:lang w:eastAsia="ru-RU"/>
        </w:rPr>
        <w:t>, утвержденные решением Собрания представителей сельского поселения Красносамарское от 31 октября 2018 года № 130</w:t>
      </w:r>
      <w:r w:rsidRPr="00A45421">
        <w:rPr>
          <w:rFonts w:ascii="Times New Roman" w:hAnsi="Times New Roman" w:cs="Times New Roman"/>
          <w:sz w:val="25"/>
          <w:szCs w:val="25"/>
        </w:rPr>
        <w:t xml:space="preserve">» от 04.9.2018 г., в целях приведения Правил благоустройства территории сельского поселения Красносамарское муниципального района Кинельский Самарской области в соответствие с действующим законодательством, </w:t>
      </w:r>
      <w:r w:rsidR="00A45421">
        <w:rPr>
          <w:rFonts w:ascii="Times New Roman" w:hAnsi="Times New Roman" w:cs="Times New Roman"/>
          <w:sz w:val="25"/>
          <w:szCs w:val="25"/>
        </w:rPr>
        <w:t xml:space="preserve">в соответствии с предложением Самарской природоохранной прокуратуры от 25.12.2019 № 16-2019, </w:t>
      </w:r>
      <w:r w:rsidRPr="00A45421">
        <w:rPr>
          <w:rFonts w:ascii="Times New Roman" w:hAnsi="Times New Roman" w:cs="Times New Roman"/>
          <w:sz w:val="25"/>
          <w:szCs w:val="25"/>
        </w:rPr>
        <w:t>Собрание представителей сельского поселения Красносамарское</w:t>
      </w:r>
    </w:p>
    <w:p w:rsidR="00F6306C" w:rsidRPr="00A45421" w:rsidRDefault="00F6306C" w:rsidP="00F6306C">
      <w:pPr>
        <w:spacing w:line="276" w:lineRule="auto"/>
        <w:jc w:val="center"/>
        <w:rPr>
          <w:b/>
          <w:sz w:val="25"/>
          <w:szCs w:val="25"/>
        </w:rPr>
      </w:pPr>
      <w:r w:rsidRPr="00A45421">
        <w:rPr>
          <w:b/>
          <w:sz w:val="25"/>
          <w:szCs w:val="25"/>
        </w:rPr>
        <w:t>РЕШИЛО:</w:t>
      </w:r>
    </w:p>
    <w:p w:rsidR="0025229C" w:rsidRPr="00A45421" w:rsidRDefault="00F6306C" w:rsidP="0025229C">
      <w:pPr>
        <w:pStyle w:val="ab"/>
        <w:numPr>
          <w:ilvl w:val="0"/>
          <w:numId w:val="10"/>
        </w:numPr>
        <w:spacing w:line="276" w:lineRule="auto"/>
        <w:jc w:val="both"/>
        <w:rPr>
          <w:sz w:val="25"/>
          <w:szCs w:val="25"/>
          <w:lang w:eastAsia="ru-RU"/>
        </w:rPr>
      </w:pPr>
      <w:r w:rsidRPr="00A45421">
        <w:rPr>
          <w:sz w:val="25"/>
          <w:szCs w:val="25"/>
          <w:lang w:eastAsia="ru-RU"/>
        </w:rPr>
        <w:t xml:space="preserve">Внести в </w:t>
      </w:r>
      <w:r w:rsidRPr="00A45421">
        <w:rPr>
          <w:sz w:val="25"/>
          <w:szCs w:val="25"/>
        </w:rPr>
        <w:t>Правила благоустройства территории сельского поселения Красносамарское муниципального района Кинельский Самарской области</w:t>
      </w:r>
      <w:r w:rsidRPr="00A45421">
        <w:rPr>
          <w:sz w:val="25"/>
          <w:szCs w:val="25"/>
          <w:lang w:eastAsia="ru-RU"/>
        </w:rPr>
        <w:t xml:space="preserve">, утвержденные решением Собрания представителей сельского поселения Красносамарское от 31 октября 2018 года № 130 следующие изменения и дополнения: </w:t>
      </w:r>
    </w:p>
    <w:p w:rsidR="00F6306C" w:rsidRPr="00A45421" w:rsidRDefault="0025229C" w:rsidP="0025229C">
      <w:pPr>
        <w:pStyle w:val="ab"/>
        <w:numPr>
          <w:ilvl w:val="1"/>
          <w:numId w:val="12"/>
        </w:numPr>
        <w:spacing w:line="276" w:lineRule="auto"/>
        <w:jc w:val="both"/>
        <w:rPr>
          <w:sz w:val="25"/>
          <w:szCs w:val="25"/>
          <w:lang w:eastAsia="ru-RU"/>
        </w:rPr>
      </w:pPr>
      <w:r w:rsidRPr="00A45421">
        <w:rPr>
          <w:sz w:val="25"/>
          <w:szCs w:val="25"/>
          <w:lang w:eastAsia="ru-RU"/>
        </w:rPr>
        <w:t xml:space="preserve"> Дополнить  </w:t>
      </w:r>
      <w:r w:rsidRPr="00A45421">
        <w:rPr>
          <w:sz w:val="25"/>
          <w:szCs w:val="25"/>
        </w:rPr>
        <w:t xml:space="preserve">пункт 1.3 </w:t>
      </w:r>
      <w:r w:rsidRPr="00A45421">
        <w:rPr>
          <w:b/>
          <w:sz w:val="25"/>
          <w:szCs w:val="25"/>
          <w:lang w:eastAsia="ru-RU"/>
        </w:rPr>
        <w:t xml:space="preserve">Статьи </w:t>
      </w:r>
      <w:r w:rsidRPr="00A45421">
        <w:rPr>
          <w:b/>
          <w:sz w:val="25"/>
          <w:szCs w:val="25"/>
        </w:rPr>
        <w:t>1. Общие положения и основные понятия</w:t>
      </w:r>
      <w:r w:rsidRPr="00A45421">
        <w:rPr>
          <w:sz w:val="25"/>
          <w:szCs w:val="25"/>
        </w:rPr>
        <w:t xml:space="preserve">, </w:t>
      </w:r>
      <w:r w:rsidRPr="00A45421">
        <w:rPr>
          <w:sz w:val="25"/>
          <w:szCs w:val="25"/>
          <w:shd w:val="clear" w:color="auto" w:fill="FFFFFF"/>
        </w:rPr>
        <w:t xml:space="preserve">подпунктами </w:t>
      </w:r>
      <w:r w:rsidR="00F6306C" w:rsidRPr="00A45421">
        <w:rPr>
          <w:sz w:val="25"/>
          <w:szCs w:val="25"/>
        </w:rPr>
        <w:t>следующего содержания:</w:t>
      </w:r>
    </w:p>
    <w:p w:rsidR="0025229C" w:rsidRPr="00A45421" w:rsidRDefault="0025229C" w:rsidP="00A45421">
      <w:pPr>
        <w:pStyle w:val="22"/>
        <w:shd w:val="clear" w:color="auto" w:fill="auto"/>
        <w:spacing w:after="0" w:line="276" w:lineRule="auto"/>
        <w:ind w:left="360" w:firstLine="0"/>
        <w:jc w:val="both"/>
        <w:rPr>
          <w:sz w:val="25"/>
          <w:szCs w:val="25"/>
        </w:rPr>
      </w:pPr>
      <w:r w:rsidRPr="00A45421">
        <w:rPr>
          <w:sz w:val="25"/>
          <w:szCs w:val="25"/>
        </w:rPr>
        <w:t>«1.4.16. арборициды – химические вещества, применяемые против сорной древесно-кустарниковой растительности;</w:t>
      </w:r>
    </w:p>
    <w:p w:rsidR="0025229C" w:rsidRPr="00A45421" w:rsidRDefault="0025229C" w:rsidP="00A45421">
      <w:pPr>
        <w:pStyle w:val="22"/>
        <w:shd w:val="clear" w:color="auto" w:fill="auto"/>
        <w:spacing w:after="0" w:line="276" w:lineRule="auto"/>
        <w:ind w:left="360" w:firstLine="0"/>
        <w:jc w:val="both"/>
        <w:rPr>
          <w:sz w:val="25"/>
          <w:szCs w:val="25"/>
        </w:rPr>
      </w:pPr>
      <w:r w:rsidRPr="00A45421">
        <w:rPr>
          <w:sz w:val="25"/>
          <w:szCs w:val="25"/>
        </w:rPr>
        <w:t>1.4.17. борщевик Сосновского –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25229C" w:rsidRPr="00A45421" w:rsidRDefault="0025229C" w:rsidP="00A45421">
      <w:pPr>
        <w:pStyle w:val="ab"/>
        <w:numPr>
          <w:ilvl w:val="2"/>
          <w:numId w:val="13"/>
        </w:numPr>
        <w:spacing w:before="120" w:after="120" w:line="276" w:lineRule="auto"/>
        <w:ind w:left="1077"/>
        <w:jc w:val="both"/>
        <w:rPr>
          <w:sz w:val="25"/>
          <w:szCs w:val="25"/>
          <w:lang w:eastAsia="ru-RU"/>
        </w:rPr>
      </w:pPr>
      <w:r w:rsidRPr="00A45421">
        <w:rPr>
          <w:sz w:val="25"/>
          <w:szCs w:val="25"/>
        </w:rPr>
        <w:lastRenderedPageBreak/>
        <w:t>гербициды – химические вещества, применяемые для уничтожения растительности.»</w:t>
      </w:r>
    </w:p>
    <w:p w:rsidR="00A45421" w:rsidRPr="00A45421" w:rsidRDefault="00A45421" w:rsidP="00A45421">
      <w:pPr>
        <w:pStyle w:val="Standard"/>
        <w:numPr>
          <w:ilvl w:val="1"/>
          <w:numId w:val="12"/>
        </w:numPr>
        <w:rPr>
          <w:rFonts w:cs="Times New Roman"/>
          <w:sz w:val="25"/>
          <w:szCs w:val="25"/>
        </w:rPr>
      </w:pPr>
      <w:r w:rsidRPr="00A45421">
        <w:rPr>
          <w:rFonts w:cs="Times New Roman"/>
          <w:sz w:val="25"/>
          <w:szCs w:val="25"/>
        </w:rPr>
        <w:t xml:space="preserve">Дополнить </w:t>
      </w:r>
      <w:r w:rsidRPr="00A45421">
        <w:rPr>
          <w:rFonts w:cs="Times New Roman"/>
          <w:b/>
          <w:sz w:val="25"/>
          <w:szCs w:val="25"/>
        </w:rPr>
        <w:t xml:space="preserve">Статью </w:t>
      </w:r>
      <w:r w:rsidRPr="00A45421">
        <w:rPr>
          <w:rFonts w:eastAsia="Times New Roman" w:cs="Times New Roman"/>
          <w:b/>
          <w:sz w:val="25"/>
          <w:szCs w:val="25"/>
        </w:rPr>
        <w:t xml:space="preserve">2. </w:t>
      </w:r>
      <w:bookmarkStart w:id="1" w:name="_Toc472352440"/>
      <w:r w:rsidRPr="00A45421">
        <w:rPr>
          <w:rFonts w:cs="Times New Roman"/>
          <w:b/>
          <w:sz w:val="25"/>
          <w:szCs w:val="25"/>
        </w:rPr>
        <w:t>Общие принципы и подходы</w:t>
      </w:r>
      <w:bookmarkEnd w:id="1"/>
      <w:r w:rsidRPr="00A45421">
        <w:rPr>
          <w:rFonts w:cs="Times New Roman"/>
          <w:b/>
          <w:sz w:val="25"/>
          <w:szCs w:val="25"/>
        </w:rPr>
        <w:t xml:space="preserve"> </w:t>
      </w:r>
      <w:r w:rsidRPr="00A45421">
        <w:rPr>
          <w:rFonts w:cs="Times New Roman"/>
          <w:sz w:val="25"/>
          <w:szCs w:val="25"/>
        </w:rPr>
        <w:t>пунктом 2.18 следующего содержания:</w:t>
      </w:r>
    </w:p>
    <w:p w:rsidR="00A45421" w:rsidRDefault="00A45421" w:rsidP="00A45421">
      <w:pPr>
        <w:pStyle w:val="Standard"/>
        <w:spacing w:line="276" w:lineRule="auto"/>
        <w:ind w:left="720"/>
        <w:jc w:val="both"/>
        <w:rPr>
          <w:rFonts w:cs="Times New Roman"/>
          <w:sz w:val="25"/>
          <w:szCs w:val="25"/>
        </w:rPr>
      </w:pPr>
      <w:r w:rsidRPr="00A45421">
        <w:rPr>
          <w:rFonts w:cs="Times New Roman"/>
          <w:sz w:val="25"/>
          <w:szCs w:val="25"/>
        </w:rPr>
        <w:t xml:space="preserve">«2.18. 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 Мероприятия по удалению Борщевика Сосновского должны проводится до его </w:t>
      </w:r>
      <w:proofErr w:type="spellStart"/>
      <w:r w:rsidRPr="00A45421">
        <w:rPr>
          <w:rFonts w:cs="Times New Roman"/>
          <w:sz w:val="25"/>
          <w:szCs w:val="25"/>
        </w:rPr>
        <w:t>бутонизации</w:t>
      </w:r>
      <w:proofErr w:type="spellEnd"/>
      <w:r w:rsidRPr="00A45421">
        <w:rPr>
          <w:rFonts w:cs="Times New Roman"/>
          <w:sz w:val="25"/>
          <w:szCs w:val="25"/>
        </w:rPr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трав.»</w:t>
      </w:r>
    </w:p>
    <w:p w:rsidR="00A45421" w:rsidRPr="00A45421" w:rsidRDefault="00A45421" w:rsidP="00A45421">
      <w:pPr>
        <w:pStyle w:val="Standard"/>
        <w:ind w:left="720"/>
        <w:jc w:val="both"/>
        <w:rPr>
          <w:rFonts w:cs="Times New Roman"/>
          <w:sz w:val="25"/>
          <w:szCs w:val="25"/>
        </w:rPr>
      </w:pPr>
    </w:p>
    <w:p w:rsidR="00A45421" w:rsidRDefault="00A45421" w:rsidP="00A45421">
      <w:pPr>
        <w:pStyle w:val="ConsPlusNormal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45421">
        <w:rPr>
          <w:rFonts w:ascii="Times New Roman" w:hAnsi="Times New Roman" w:cs="Times New Roman"/>
          <w:sz w:val="25"/>
          <w:szCs w:val="25"/>
        </w:rPr>
        <w:t>Опубликовать настоящее Решение на официальном сайте администрации сельского поселения Красносамарское в информационно-телекоммуникационной сети «Интернет» и газете «Вестник сельского поселения Красносамарское.</w:t>
      </w:r>
    </w:p>
    <w:p w:rsidR="00A45421" w:rsidRPr="00A45421" w:rsidRDefault="00A45421" w:rsidP="00A45421">
      <w:pPr>
        <w:pStyle w:val="ConsPlusNormal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45421" w:rsidRPr="00A45421" w:rsidRDefault="00A45421" w:rsidP="00A4542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45421">
        <w:rPr>
          <w:rFonts w:ascii="Times New Roman" w:hAnsi="Times New Roman" w:cs="Times New Roman"/>
          <w:sz w:val="25"/>
          <w:szCs w:val="25"/>
        </w:rPr>
        <w:t>3. Настоящее решение вступает в силу после его официального опубликования.</w:t>
      </w:r>
    </w:p>
    <w:p w:rsidR="00A45421" w:rsidRPr="00A45421" w:rsidRDefault="00A45421" w:rsidP="00A45421">
      <w:pPr>
        <w:rPr>
          <w:sz w:val="25"/>
          <w:szCs w:val="25"/>
        </w:rPr>
      </w:pPr>
    </w:p>
    <w:p w:rsidR="00A45421" w:rsidRPr="00A45421" w:rsidRDefault="00A45421" w:rsidP="00A45421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A45421">
        <w:rPr>
          <w:rFonts w:ascii="Times New Roman" w:hAnsi="Times New Roman" w:cs="Times New Roman"/>
          <w:b/>
          <w:sz w:val="25"/>
          <w:szCs w:val="25"/>
        </w:rPr>
        <w:t>Глава сельского поселения Красносамарское</w:t>
      </w:r>
    </w:p>
    <w:p w:rsidR="00A45421" w:rsidRPr="00A45421" w:rsidRDefault="00A45421" w:rsidP="00A45421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A45421">
        <w:rPr>
          <w:rFonts w:ascii="Times New Roman" w:hAnsi="Times New Roman" w:cs="Times New Roman"/>
          <w:b/>
          <w:sz w:val="25"/>
          <w:szCs w:val="25"/>
        </w:rPr>
        <w:t>муниципального района Кинельский</w:t>
      </w:r>
    </w:p>
    <w:p w:rsidR="00A45421" w:rsidRPr="00A45421" w:rsidRDefault="00A45421" w:rsidP="00A45421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A45421">
        <w:rPr>
          <w:rFonts w:ascii="Times New Roman" w:hAnsi="Times New Roman" w:cs="Times New Roman"/>
          <w:b/>
          <w:sz w:val="25"/>
          <w:szCs w:val="25"/>
        </w:rPr>
        <w:t xml:space="preserve">Самарской области  </w:t>
      </w:r>
      <w:r w:rsidRPr="00A45421">
        <w:rPr>
          <w:rFonts w:ascii="Times New Roman" w:hAnsi="Times New Roman" w:cs="Times New Roman"/>
          <w:b/>
          <w:sz w:val="25"/>
          <w:szCs w:val="25"/>
        </w:rPr>
        <w:tab/>
      </w:r>
      <w:r w:rsidRPr="00A45421">
        <w:rPr>
          <w:rFonts w:ascii="Times New Roman" w:hAnsi="Times New Roman" w:cs="Times New Roman"/>
          <w:b/>
          <w:sz w:val="25"/>
          <w:szCs w:val="25"/>
        </w:rPr>
        <w:tab/>
      </w:r>
      <w:r w:rsidRPr="00A45421">
        <w:rPr>
          <w:rFonts w:ascii="Times New Roman" w:hAnsi="Times New Roman" w:cs="Times New Roman"/>
          <w:b/>
          <w:sz w:val="25"/>
          <w:szCs w:val="25"/>
        </w:rPr>
        <w:tab/>
      </w:r>
      <w:r w:rsidRPr="00A45421">
        <w:rPr>
          <w:rFonts w:ascii="Times New Roman" w:hAnsi="Times New Roman" w:cs="Times New Roman"/>
          <w:b/>
          <w:sz w:val="25"/>
          <w:szCs w:val="25"/>
        </w:rPr>
        <w:tab/>
      </w:r>
      <w:r w:rsidRPr="00A45421">
        <w:rPr>
          <w:rFonts w:ascii="Times New Roman" w:hAnsi="Times New Roman" w:cs="Times New Roman"/>
          <w:b/>
          <w:sz w:val="25"/>
          <w:szCs w:val="25"/>
        </w:rPr>
        <w:tab/>
      </w:r>
      <w:r w:rsidRPr="00A45421">
        <w:rPr>
          <w:rFonts w:ascii="Times New Roman" w:hAnsi="Times New Roman" w:cs="Times New Roman"/>
          <w:b/>
          <w:sz w:val="25"/>
          <w:szCs w:val="25"/>
        </w:rPr>
        <w:tab/>
        <w:t xml:space="preserve"> </w:t>
      </w:r>
      <w:r w:rsidR="00DC4F6B">
        <w:rPr>
          <w:rFonts w:ascii="Times New Roman" w:hAnsi="Times New Roman" w:cs="Times New Roman"/>
          <w:b/>
          <w:sz w:val="25"/>
          <w:szCs w:val="25"/>
        </w:rPr>
        <w:tab/>
      </w:r>
      <w:r w:rsidRPr="00A45421">
        <w:rPr>
          <w:rFonts w:ascii="Times New Roman" w:hAnsi="Times New Roman" w:cs="Times New Roman"/>
          <w:b/>
          <w:sz w:val="25"/>
          <w:szCs w:val="25"/>
        </w:rPr>
        <w:t xml:space="preserve"> А.П. </w:t>
      </w:r>
      <w:proofErr w:type="spellStart"/>
      <w:r w:rsidRPr="00A45421">
        <w:rPr>
          <w:rFonts w:ascii="Times New Roman" w:hAnsi="Times New Roman" w:cs="Times New Roman"/>
          <w:b/>
          <w:sz w:val="25"/>
          <w:szCs w:val="25"/>
        </w:rPr>
        <w:t>Зезин</w:t>
      </w:r>
      <w:proofErr w:type="spellEnd"/>
    </w:p>
    <w:p w:rsidR="00A45421" w:rsidRPr="00A45421" w:rsidRDefault="00A45421" w:rsidP="00A45421">
      <w:pPr>
        <w:pStyle w:val="a3"/>
        <w:rPr>
          <w:rFonts w:ascii="Times New Roman" w:hAnsi="Times New Roman" w:cs="Times New Roman"/>
          <w:b/>
          <w:sz w:val="25"/>
          <w:szCs w:val="25"/>
        </w:rPr>
      </w:pPr>
    </w:p>
    <w:p w:rsidR="00A45421" w:rsidRPr="00A45421" w:rsidRDefault="00A45421" w:rsidP="00A45421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A45421">
        <w:rPr>
          <w:rFonts w:ascii="Times New Roman" w:hAnsi="Times New Roman" w:cs="Times New Roman"/>
          <w:b/>
          <w:sz w:val="25"/>
          <w:szCs w:val="25"/>
        </w:rPr>
        <w:t>Председатель Собрания представителей</w:t>
      </w:r>
    </w:p>
    <w:p w:rsidR="00A45421" w:rsidRPr="00A45421" w:rsidRDefault="00A45421" w:rsidP="00A45421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A45421">
        <w:rPr>
          <w:rFonts w:ascii="Times New Roman" w:hAnsi="Times New Roman" w:cs="Times New Roman"/>
          <w:b/>
          <w:sz w:val="25"/>
          <w:szCs w:val="25"/>
        </w:rPr>
        <w:t xml:space="preserve">Сельского поселения Красносамарское </w:t>
      </w:r>
    </w:p>
    <w:p w:rsidR="00A45421" w:rsidRPr="00A45421" w:rsidRDefault="00A45421" w:rsidP="00A45421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A45421">
        <w:rPr>
          <w:rFonts w:ascii="Times New Roman" w:hAnsi="Times New Roman" w:cs="Times New Roman"/>
          <w:b/>
          <w:sz w:val="25"/>
          <w:szCs w:val="25"/>
        </w:rPr>
        <w:t>муниципального района Кинельский</w:t>
      </w:r>
    </w:p>
    <w:p w:rsidR="00A45421" w:rsidRPr="00A45421" w:rsidRDefault="00A45421" w:rsidP="00A45421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A45421">
        <w:rPr>
          <w:rFonts w:ascii="Times New Roman" w:hAnsi="Times New Roman" w:cs="Times New Roman"/>
          <w:b/>
          <w:sz w:val="25"/>
          <w:szCs w:val="25"/>
        </w:rPr>
        <w:t xml:space="preserve">Самарской области                                                            </w:t>
      </w:r>
      <w:r w:rsidR="00DC4F6B">
        <w:rPr>
          <w:rFonts w:ascii="Times New Roman" w:hAnsi="Times New Roman" w:cs="Times New Roman"/>
          <w:b/>
          <w:sz w:val="25"/>
          <w:szCs w:val="25"/>
        </w:rPr>
        <w:tab/>
      </w:r>
      <w:r w:rsidR="00DC4F6B">
        <w:rPr>
          <w:rFonts w:ascii="Times New Roman" w:hAnsi="Times New Roman" w:cs="Times New Roman"/>
          <w:b/>
          <w:sz w:val="25"/>
          <w:szCs w:val="25"/>
        </w:rPr>
        <w:tab/>
      </w:r>
      <w:r w:rsidRPr="00A45421">
        <w:rPr>
          <w:rFonts w:ascii="Times New Roman" w:hAnsi="Times New Roman" w:cs="Times New Roman"/>
          <w:b/>
          <w:sz w:val="25"/>
          <w:szCs w:val="25"/>
        </w:rPr>
        <w:t xml:space="preserve"> Л.Н. </w:t>
      </w:r>
      <w:proofErr w:type="spellStart"/>
      <w:r w:rsidRPr="00A45421">
        <w:rPr>
          <w:rFonts w:ascii="Times New Roman" w:hAnsi="Times New Roman" w:cs="Times New Roman"/>
          <w:b/>
          <w:sz w:val="25"/>
          <w:szCs w:val="25"/>
        </w:rPr>
        <w:t>Полозюк</w:t>
      </w:r>
      <w:proofErr w:type="spellEnd"/>
    </w:p>
    <w:p w:rsidR="00B534E7" w:rsidRPr="00A45421" w:rsidRDefault="00B534E7" w:rsidP="00F6306C">
      <w:pPr>
        <w:pStyle w:val="a3"/>
        <w:rPr>
          <w:rFonts w:ascii="Times New Roman" w:hAnsi="Times New Roman" w:cs="Times New Roman"/>
          <w:b/>
          <w:sz w:val="25"/>
          <w:szCs w:val="25"/>
        </w:rPr>
      </w:pPr>
    </w:p>
    <w:sectPr w:rsidR="00B534E7" w:rsidRPr="00A45421" w:rsidSect="007C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031"/>
    <w:multiLevelType w:val="multilevel"/>
    <w:tmpl w:val="939C4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8AB3614"/>
    <w:multiLevelType w:val="multilevel"/>
    <w:tmpl w:val="2310752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18A12CD"/>
    <w:multiLevelType w:val="hybridMultilevel"/>
    <w:tmpl w:val="8348B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66EC6"/>
    <w:multiLevelType w:val="hybridMultilevel"/>
    <w:tmpl w:val="EEAA95A2"/>
    <w:lvl w:ilvl="0" w:tplc="99445902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AA6972"/>
    <w:multiLevelType w:val="multilevel"/>
    <w:tmpl w:val="FC42173C"/>
    <w:lvl w:ilvl="0">
      <w:start w:val="2"/>
      <w:numFmt w:val="decimal"/>
      <w:lvlText w:val="%1."/>
      <w:lvlJc w:val="left"/>
      <w:rPr>
        <w:rFonts w:ascii="Times New Roman" w:hAnsi="Times New Roman"/>
        <w:b w:val="0"/>
        <w:bCs w:val="0"/>
        <w:sz w:val="28"/>
        <w:szCs w:val="28"/>
      </w:rPr>
    </w:lvl>
    <w:lvl w:ilvl="1">
      <w:start w:val="16"/>
      <w:numFmt w:val="decimal"/>
      <w:lvlText w:val="%1.%2"/>
      <w:lvlJc w:val="left"/>
      <w:rPr>
        <w:rFonts w:ascii="Times New Roman" w:hAnsi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1B03CCD"/>
    <w:multiLevelType w:val="multilevel"/>
    <w:tmpl w:val="A7AAB92E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44961E4"/>
    <w:multiLevelType w:val="hybridMultilevel"/>
    <w:tmpl w:val="7F5088AE"/>
    <w:lvl w:ilvl="0" w:tplc="99445902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A05E29"/>
    <w:multiLevelType w:val="multilevel"/>
    <w:tmpl w:val="2310752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38C6770"/>
    <w:multiLevelType w:val="multilevel"/>
    <w:tmpl w:val="2310752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50373D8"/>
    <w:multiLevelType w:val="multilevel"/>
    <w:tmpl w:val="E378F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06A58CE"/>
    <w:multiLevelType w:val="multilevel"/>
    <w:tmpl w:val="F1E0CA02"/>
    <w:lvl w:ilvl="0">
      <w:start w:val="1"/>
      <w:numFmt w:val="decimal"/>
      <w:lvlText w:val="%1."/>
      <w:lvlJc w:val="left"/>
      <w:pPr>
        <w:tabs>
          <w:tab w:val="num" w:pos="-359"/>
        </w:tabs>
        <w:ind w:left="1070" w:hanging="360"/>
      </w:p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25"/>
        </w:tabs>
        <w:ind w:left="1425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425"/>
        </w:tabs>
        <w:ind w:left="1425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cs="Times New Roman" w:hint="default"/>
      </w:rPr>
    </w:lvl>
  </w:abstractNum>
  <w:abstractNum w:abstractNumId="12" w15:restartNumberingAfterBreak="0">
    <w:nsid w:val="79F44AA0"/>
    <w:multiLevelType w:val="multilevel"/>
    <w:tmpl w:val="60BEB3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5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B8"/>
    <w:rsid w:val="00073C64"/>
    <w:rsid w:val="00133E83"/>
    <w:rsid w:val="00135EF9"/>
    <w:rsid w:val="00137400"/>
    <w:rsid w:val="00171333"/>
    <w:rsid w:val="001A05A0"/>
    <w:rsid w:val="001B4077"/>
    <w:rsid w:val="001D49AE"/>
    <w:rsid w:val="001E18E4"/>
    <w:rsid w:val="001E5E1B"/>
    <w:rsid w:val="00210737"/>
    <w:rsid w:val="002401C6"/>
    <w:rsid w:val="0025229C"/>
    <w:rsid w:val="0027635A"/>
    <w:rsid w:val="002A0D32"/>
    <w:rsid w:val="002A402C"/>
    <w:rsid w:val="002B0D70"/>
    <w:rsid w:val="002D6280"/>
    <w:rsid w:val="002F4F47"/>
    <w:rsid w:val="00304469"/>
    <w:rsid w:val="00326A41"/>
    <w:rsid w:val="0039517C"/>
    <w:rsid w:val="003D1040"/>
    <w:rsid w:val="00413CCC"/>
    <w:rsid w:val="00427642"/>
    <w:rsid w:val="00486D72"/>
    <w:rsid w:val="00505F91"/>
    <w:rsid w:val="00522A9E"/>
    <w:rsid w:val="00572ED3"/>
    <w:rsid w:val="005933EE"/>
    <w:rsid w:val="006038A3"/>
    <w:rsid w:val="00616192"/>
    <w:rsid w:val="00655117"/>
    <w:rsid w:val="00695997"/>
    <w:rsid w:val="006A2F61"/>
    <w:rsid w:val="006A6083"/>
    <w:rsid w:val="006D6B3F"/>
    <w:rsid w:val="006E0487"/>
    <w:rsid w:val="007068CE"/>
    <w:rsid w:val="00760272"/>
    <w:rsid w:val="00770A7A"/>
    <w:rsid w:val="00791D3E"/>
    <w:rsid w:val="007B478C"/>
    <w:rsid w:val="007C7ADE"/>
    <w:rsid w:val="007E0C31"/>
    <w:rsid w:val="007F2283"/>
    <w:rsid w:val="008435B5"/>
    <w:rsid w:val="00866009"/>
    <w:rsid w:val="008A3685"/>
    <w:rsid w:val="008C035E"/>
    <w:rsid w:val="008D11B8"/>
    <w:rsid w:val="009037A2"/>
    <w:rsid w:val="00914338"/>
    <w:rsid w:val="0092156D"/>
    <w:rsid w:val="00922523"/>
    <w:rsid w:val="00955F63"/>
    <w:rsid w:val="009609B3"/>
    <w:rsid w:val="00976C2F"/>
    <w:rsid w:val="00985015"/>
    <w:rsid w:val="00991969"/>
    <w:rsid w:val="009A5AA5"/>
    <w:rsid w:val="009C4193"/>
    <w:rsid w:val="00A17719"/>
    <w:rsid w:val="00A45421"/>
    <w:rsid w:val="00A52107"/>
    <w:rsid w:val="00A708AA"/>
    <w:rsid w:val="00A81620"/>
    <w:rsid w:val="00A86BF2"/>
    <w:rsid w:val="00AE2EDC"/>
    <w:rsid w:val="00B20ECA"/>
    <w:rsid w:val="00B245AA"/>
    <w:rsid w:val="00B40470"/>
    <w:rsid w:val="00B534E7"/>
    <w:rsid w:val="00B566B3"/>
    <w:rsid w:val="00B75381"/>
    <w:rsid w:val="00B75C49"/>
    <w:rsid w:val="00B91B9F"/>
    <w:rsid w:val="00BB4300"/>
    <w:rsid w:val="00BB4880"/>
    <w:rsid w:val="00BE0E51"/>
    <w:rsid w:val="00BE56EB"/>
    <w:rsid w:val="00BE6534"/>
    <w:rsid w:val="00C00118"/>
    <w:rsid w:val="00C062C6"/>
    <w:rsid w:val="00C110E7"/>
    <w:rsid w:val="00C56333"/>
    <w:rsid w:val="00C61CF1"/>
    <w:rsid w:val="00C85E69"/>
    <w:rsid w:val="00D00D33"/>
    <w:rsid w:val="00D27AAA"/>
    <w:rsid w:val="00D50BEC"/>
    <w:rsid w:val="00D775A2"/>
    <w:rsid w:val="00D817D5"/>
    <w:rsid w:val="00DC4F6B"/>
    <w:rsid w:val="00DE3D3B"/>
    <w:rsid w:val="00DE4327"/>
    <w:rsid w:val="00DE6A16"/>
    <w:rsid w:val="00DF7294"/>
    <w:rsid w:val="00E30ABB"/>
    <w:rsid w:val="00E41C51"/>
    <w:rsid w:val="00E51759"/>
    <w:rsid w:val="00E838EE"/>
    <w:rsid w:val="00E87EA4"/>
    <w:rsid w:val="00EB7445"/>
    <w:rsid w:val="00F102F9"/>
    <w:rsid w:val="00F415B0"/>
    <w:rsid w:val="00F546EA"/>
    <w:rsid w:val="00F6306C"/>
    <w:rsid w:val="00FB3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856C-8A91-4837-8C46-D64E5DDC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A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708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D11B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30AB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semiHidden/>
    <w:unhideWhenUsed/>
    <w:rsid w:val="00E30ABB"/>
    <w:rPr>
      <w:color w:val="0000FF"/>
      <w:u w:val="single"/>
    </w:rPr>
  </w:style>
  <w:style w:type="paragraph" w:customStyle="1" w:styleId="11">
    <w:name w:val="Стиль1"/>
    <w:basedOn w:val="1"/>
    <w:autoRedefine/>
    <w:rsid w:val="00A708AA"/>
    <w:pPr>
      <w:keepLines w:val="0"/>
      <w:suppressAutoHyphens w:val="0"/>
      <w:autoSpaceDE w:val="0"/>
      <w:autoSpaceDN w:val="0"/>
      <w:adjustRightInd w:val="0"/>
      <w:spacing w:before="0"/>
      <w:ind w:firstLine="709"/>
      <w:jc w:val="both"/>
    </w:pPr>
    <w:rPr>
      <w:rFonts w:ascii="Times New Roman" w:eastAsia="Times New Roman" w:hAnsi="Times New Roman" w:cs="Arial"/>
      <w:color w:val="auto"/>
      <w:kern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E56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6EB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unhideWhenUsed/>
    <w:rsid w:val="001D49AE"/>
    <w:pPr>
      <w:widowControl w:val="0"/>
      <w:jc w:val="both"/>
    </w:pPr>
    <w:rPr>
      <w:rFonts w:eastAsia="Lucida Sans Unicode"/>
      <w:kern w:val="1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1D49AE"/>
    <w:rPr>
      <w:rFonts w:ascii="Times New Roman" w:eastAsia="Lucida Sans Unicode" w:hAnsi="Times New Roman" w:cs="Times New Roman"/>
      <w:kern w:val="1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1D49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D49A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1D49A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D49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25229C"/>
    <w:pPr>
      <w:ind w:left="720"/>
      <w:contextualSpacing/>
    </w:pPr>
  </w:style>
  <w:style w:type="paragraph" w:customStyle="1" w:styleId="Standard">
    <w:name w:val="Standard"/>
    <w:rsid w:val="002522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25229C"/>
    <w:pPr>
      <w:numPr>
        <w:numId w:val="11"/>
      </w:numPr>
    </w:pPr>
  </w:style>
  <w:style w:type="character" w:customStyle="1" w:styleId="21">
    <w:name w:val="Основной текст (2)_"/>
    <w:link w:val="22"/>
    <w:rsid w:val="002522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229C"/>
    <w:pPr>
      <w:widowControl w:val="0"/>
      <w:shd w:val="clear" w:color="auto" w:fill="FFFFFF"/>
      <w:suppressAutoHyphens w:val="0"/>
      <w:spacing w:after="240" w:line="322" w:lineRule="exact"/>
      <w:ind w:hanging="260"/>
      <w:jc w:val="center"/>
    </w:pPr>
    <w:rPr>
      <w:sz w:val="28"/>
      <w:szCs w:val="28"/>
      <w:lang w:eastAsia="en-US"/>
    </w:rPr>
  </w:style>
  <w:style w:type="character" w:customStyle="1" w:styleId="a4">
    <w:name w:val="Без интервала Знак"/>
    <w:link w:val="a3"/>
    <w:rsid w:val="00A45421"/>
  </w:style>
  <w:style w:type="paragraph" w:customStyle="1" w:styleId="ConsPlusNormal">
    <w:name w:val="ConsPlusNormal"/>
    <w:rsid w:val="00A45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2</cp:revision>
  <cp:lastPrinted>2020-01-17T11:27:00Z</cp:lastPrinted>
  <dcterms:created xsi:type="dcterms:W3CDTF">2026-02-19T07:42:00Z</dcterms:created>
  <dcterms:modified xsi:type="dcterms:W3CDTF">2026-02-19T07:42:00Z</dcterms:modified>
</cp:coreProperties>
</file>