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C42CF4" w:rsidRPr="00361D70" w:rsidTr="001D73BA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42CF4" w:rsidRDefault="00C42CF4" w:rsidP="00F57CFF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</w:p>
    <w:p w:rsidR="00851C5E" w:rsidRPr="00361D70" w:rsidRDefault="00851C5E" w:rsidP="00F57CFF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361D70">
        <w:rPr>
          <w:rFonts w:eastAsia="Times New Roman" w:cs="Tahoma"/>
          <w:b/>
          <w:bCs/>
          <w:sz w:val="32"/>
          <w:szCs w:val="32"/>
        </w:rPr>
        <w:t>РЕШЕНИЕ</w:t>
      </w: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540"/>
        <w:gridCol w:w="3684"/>
      </w:tblGrid>
      <w:tr w:rsidR="00C42CF4" w:rsidRPr="00361D70" w:rsidTr="00C42CF4">
        <w:tc>
          <w:tcPr>
            <w:tcW w:w="3130" w:type="dxa"/>
          </w:tcPr>
          <w:p w:rsidR="00C42CF4" w:rsidRPr="00361D70" w:rsidRDefault="00287781" w:rsidP="001D73BA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 40</w:t>
            </w:r>
          </w:p>
        </w:tc>
        <w:tc>
          <w:tcPr>
            <w:tcW w:w="2540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361D70">
              <w:rPr>
                <w:rFonts w:cs="Tahoma"/>
                <w:b/>
                <w:bCs/>
                <w:sz w:val="28"/>
                <w:szCs w:val="28"/>
              </w:rPr>
              <w:t>от</w:t>
            </w:r>
            <w:r w:rsidR="00287781">
              <w:rPr>
                <w:rFonts w:cs="Tahoma"/>
                <w:b/>
                <w:bCs/>
                <w:sz w:val="28"/>
                <w:szCs w:val="28"/>
              </w:rPr>
              <w:t xml:space="preserve"> 19 ноября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2025</w:t>
            </w:r>
            <w:r w:rsidRPr="00361D70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C42CF4" w:rsidRPr="00361D70" w:rsidRDefault="00C42CF4" w:rsidP="00C42CF4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:rsidR="00F57CFF" w:rsidRDefault="006529E2" w:rsidP="00C42CF4">
      <w:pPr>
        <w:suppressAutoHyphens/>
        <w:spacing w:after="40" w:line="240" w:lineRule="auto"/>
        <w:jc w:val="both"/>
        <w:rPr>
          <w:rFonts w:eastAsia="Times New Roman" w:cs="Calibri"/>
          <w:b/>
          <w:szCs w:val="28"/>
          <w:lang w:eastAsia="ar-SA"/>
        </w:rPr>
      </w:pPr>
      <w:r>
        <w:rPr>
          <w:rFonts w:eastAsia="Times New Roman" w:cs="Calibri"/>
          <w:b/>
          <w:szCs w:val="28"/>
          <w:lang w:eastAsia="ar-SA"/>
        </w:rPr>
        <w:t>«</w:t>
      </w:r>
      <w:r w:rsidRPr="006529E2">
        <w:rPr>
          <w:rFonts w:eastAsia="Times New Roman" w:cs="Calibri"/>
          <w:b/>
          <w:szCs w:val="28"/>
          <w:lang w:eastAsia="ar-SA"/>
        </w:rPr>
        <w:t>Об установлении туристического налога на терри</w:t>
      </w:r>
      <w:r>
        <w:rPr>
          <w:rFonts w:eastAsia="Times New Roman" w:cs="Calibri"/>
          <w:b/>
          <w:szCs w:val="28"/>
          <w:lang w:eastAsia="ar-SA"/>
        </w:rPr>
        <w:t>тории сельского поселения Богда</w:t>
      </w:r>
      <w:r w:rsidRPr="006529E2">
        <w:rPr>
          <w:rFonts w:eastAsia="Times New Roman" w:cs="Calibri"/>
          <w:b/>
          <w:szCs w:val="28"/>
          <w:lang w:eastAsia="ar-SA"/>
        </w:rPr>
        <w:t>новка муниципального района Кинельский»</w:t>
      </w:r>
    </w:p>
    <w:p w:rsidR="006529E2" w:rsidRPr="00C42CF4" w:rsidRDefault="006529E2" w:rsidP="006529E2">
      <w:pPr>
        <w:suppressAutoHyphens/>
        <w:spacing w:after="0" w:line="240" w:lineRule="auto"/>
        <w:ind w:firstLine="709"/>
        <w:jc w:val="both"/>
        <w:rPr>
          <w:rFonts w:eastAsia="Times New Roman" w:cs="Calibri"/>
          <w:szCs w:val="28"/>
          <w:lang w:eastAsia="ar-SA"/>
        </w:rPr>
      </w:pPr>
    </w:p>
    <w:p w:rsidR="006529E2" w:rsidRDefault="006529E2" w:rsidP="006529E2">
      <w:pPr>
        <w:spacing w:after="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6529E2">
        <w:rPr>
          <w:rFonts w:eastAsia="Times New Roman" w:cs="Times New Roman"/>
          <w:color w:val="00000A"/>
          <w:szCs w:val="28"/>
          <w:lang w:eastAsia="ru-RU"/>
        </w:rPr>
        <w:t>В соответствии Налоговым Кодексом Российской Федерации, с Фед</w:t>
      </w:r>
      <w:r>
        <w:rPr>
          <w:rFonts w:eastAsia="Times New Roman" w:cs="Times New Roman"/>
          <w:color w:val="00000A"/>
          <w:szCs w:val="28"/>
          <w:lang w:eastAsia="ru-RU"/>
        </w:rPr>
        <w:t>ераль</w:t>
      </w:r>
      <w:r w:rsidRPr="006529E2">
        <w:rPr>
          <w:rFonts w:eastAsia="Times New Roman" w:cs="Times New Roman"/>
          <w:color w:val="00000A"/>
          <w:szCs w:val="28"/>
          <w:lang w:eastAsia="ru-RU"/>
        </w:rPr>
        <w:t>ным законом от 06.10.2003 № 131-ФЗ «Об общих прин</w:t>
      </w:r>
      <w:r>
        <w:rPr>
          <w:rFonts w:eastAsia="Times New Roman" w:cs="Times New Roman"/>
          <w:color w:val="00000A"/>
          <w:szCs w:val="28"/>
          <w:lang w:eastAsia="ru-RU"/>
        </w:rPr>
        <w:t>ципах организации местного само</w:t>
      </w:r>
      <w:r w:rsidRPr="006529E2">
        <w:rPr>
          <w:rFonts w:eastAsia="Times New Roman" w:cs="Times New Roman"/>
          <w:color w:val="00000A"/>
          <w:szCs w:val="28"/>
          <w:lang w:eastAsia="ru-RU"/>
        </w:rPr>
        <w:t>управления в Российской Федерации», Федеральным законом от 12.07.2024 № 176-ФЗ «О внесении изменений в части первую и вторую Налог</w:t>
      </w:r>
      <w:r>
        <w:rPr>
          <w:rFonts w:eastAsia="Times New Roman" w:cs="Times New Roman"/>
          <w:color w:val="00000A"/>
          <w:szCs w:val="28"/>
          <w:lang w:eastAsia="ru-RU"/>
        </w:rPr>
        <w:t>ового кодекса Российской Федера</w:t>
      </w:r>
      <w:r w:rsidRPr="006529E2">
        <w:rPr>
          <w:rFonts w:eastAsia="Times New Roman" w:cs="Times New Roman"/>
          <w:color w:val="00000A"/>
          <w:szCs w:val="28"/>
          <w:lang w:eastAsia="ru-RU"/>
        </w:rPr>
        <w:t>ции, отдельные законодательные акты Российской Федерации», Федеральным законом от 13.07.2024 № 177-ФЗ «О внесении изменений в Бюд</w:t>
      </w:r>
      <w:r w:rsidR="00851C5E">
        <w:rPr>
          <w:rFonts w:eastAsia="Times New Roman" w:cs="Times New Roman"/>
          <w:color w:val="00000A"/>
          <w:szCs w:val="28"/>
          <w:lang w:eastAsia="ru-RU"/>
        </w:rPr>
        <w:t>жетный кодекс Российской Федера</w:t>
      </w:r>
      <w:r w:rsidRPr="006529E2">
        <w:rPr>
          <w:rFonts w:eastAsia="Times New Roman" w:cs="Times New Roman"/>
          <w:color w:val="00000A"/>
          <w:szCs w:val="28"/>
          <w:lang w:eastAsia="ru-RU"/>
        </w:rPr>
        <w:t>ции и отдельные законодательные акты Российской Федерации, руководствуясь Уставом сельского поселения Богдановка муниципального райо</w:t>
      </w:r>
      <w:r>
        <w:rPr>
          <w:rFonts w:eastAsia="Times New Roman" w:cs="Times New Roman"/>
          <w:color w:val="00000A"/>
          <w:szCs w:val="28"/>
          <w:lang w:eastAsia="ru-RU"/>
        </w:rPr>
        <w:t>на Кинельский, Собрание предста</w:t>
      </w:r>
      <w:r w:rsidRPr="006529E2">
        <w:rPr>
          <w:rFonts w:eastAsia="Times New Roman" w:cs="Times New Roman"/>
          <w:color w:val="00000A"/>
          <w:szCs w:val="28"/>
          <w:lang w:eastAsia="ru-RU"/>
        </w:rPr>
        <w:t>вителей сельского поселения Богдановка муниципального района Кинельский</w:t>
      </w:r>
    </w:p>
    <w:p w:rsidR="006529E2" w:rsidRDefault="006529E2" w:rsidP="006529E2">
      <w:pPr>
        <w:spacing w:after="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C42CF4" w:rsidRPr="00C42CF4" w:rsidRDefault="00C42CF4" w:rsidP="00C42CF4">
      <w:pPr>
        <w:spacing w:after="40" w:line="240" w:lineRule="auto"/>
        <w:jc w:val="center"/>
        <w:rPr>
          <w:rFonts w:eastAsia="Times New Roman" w:cs="Times New Roman"/>
          <w:b/>
          <w:color w:val="00000A"/>
          <w:szCs w:val="28"/>
          <w:lang w:eastAsia="ru-RU"/>
        </w:rPr>
      </w:pPr>
      <w:r w:rsidRPr="00C42CF4">
        <w:rPr>
          <w:rFonts w:eastAsia="Times New Roman" w:cs="Times New Roman"/>
          <w:b/>
          <w:color w:val="00000A"/>
          <w:szCs w:val="28"/>
          <w:lang w:eastAsia="ru-RU"/>
        </w:rPr>
        <w:t>РЕШИЛО:</w:t>
      </w:r>
    </w:p>
    <w:p w:rsidR="00C42CF4" w:rsidRPr="00C42CF4" w:rsidRDefault="00C42CF4" w:rsidP="00C42CF4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6529E2" w:rsidRPr="006529E2" w:rsidRDefault="00C42CF4" w:rsidP="006529E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1. </w:t>
      </w:r>
      <w:r w:rsidR="006529E2" w:rsidRPr="006529E2">
        <w:rPr>
          <w:rFonts w:eastAsia="Times New Roman" w:cs="Times New Roman"/>
          <w:color w:val="00000A"/>
          <w:szCs w:val="28"/>
          <w:lang w:eastAsia="ru-RU"/>
        </w:rPr>
        <w:t>Установить на территории сельского поселения Богдановка му</w:t>
      </w:r>
      <w:r w:rsidR="00851C5E">
        <w:rPr>
          <w:rFonts w:eastAsia="Times New Roman" w:cs="Times New Roman"/>
          <w:color w:val="00000A"/>
          <w:szCs w:val="28"/>
          <w:lang w:eastAsia="ru-RU"/>
        </w:rPr>
        <w:t xml:space="preserve">ниципального района Кинельский </w:t>
      </w:r>
      <w:r w:rsidR="006529E2" w:rsidRPr="006529E2">
        <w:rPr>
          <w:rFonts w:eastAsia="Times New Roman" w:cs="Times New Roman"/>
          <w:color w:val="00000A"/>
          <w:szCs w:val="28"/>
          <w:lang w:eastAsia="ru-RU"/>
        </w:rPr>
        <w:t xml:space="preserve">Самарской области туристический налог, </w:t>
      </w:r>
      <w:r w:rsidR="00851C5E">
        <w:rPr>
          <w:rFonts w:eastAsia="Times New Roman" w:cs="Times New Roman"/>
          <w:color w:val="00000A"/>
          <w:szCs w:val="28"/>
          <w:lang w:eastAsia="ru-RU"/>
        </w:rPr>
        <w:t>обязательный к уплате обязатель</w:t>
      </w:r>
      <w:r w:rsidR="006529E2" w:rsidRPr="006529E2">
        <w:rPr>
          <w:rFonts w:eastAsia="Times New Roman" w:cs="Times New Roman"/>
          <w:color w:val="00000A"/>
          <w:szCs w:val="28"/>
          <w:lang w:eastAsia="ru-RU"/>
        </w:rPr>
        <w:t>ный к уплате организациями и физическими лицами, владеющими объектами размещения на праве собственности или на ином законном основании и оказывающими услуги по предоставлению мест для временного размещения физических лиц в указанных объектах размещения, расположенных на территории сельск</w:t>
      </w:r>
      <w:r w:rsidR="00851C5E">
        <w:rPr>
          <w:rFonts w:eastAsia="Times New Roman" w:cs="Times New Roman"/>
          <w:color w:val="00000A"/>
          <w:szCs w:val="28"/>
          <w:lang w:eastAsia="ru-RU"/>
        </w:rPr>
        <w:t>ого поселения Богдановка муници</w:t>
      </w:r>
      <w:r w:rsidR="006529E2" w:rsidRPr="006529E2">
        <w:rPr>
          <w:rFonts w:eastAsia="Times New Roman" w:cs="Times New Roman"/>
          <w:color w:val="00000A"/>
          <w:szCs w:val="28"/>
          <w:lang w:eastAsia="ru-RU"/>
        </w:rPr>
        <w:t>пального района Кинельский Самарской области и в</w:t>
      </w:r>
      <w:r w:rsidR="00851C5E">
        <w:rPr>
          <w:rFonts w:eastAsia="Times New Roman" w:cs="Times New Roman"/>
          <w:color w:val="00000A"/>
          <w:szCs w:val="28"/>
          <w:lang w:eastAsia="ru-RU"/>
        </w:rPr>
        <w:t>ключенных в реестр классифициро</w:t>
      </w:r>
      <w:r w:rsidR="006529E2" w:rsidRPr="006529E2">
        <w:rPr>
          <w:rFonts w:eastAsia="Times New Roman" w:cs="Times New Roman"/>
          <w:color w:val="00000A"/>
          <w:szCs w:val="28"/>
          <w:lang w:eastAsia="ru-RU"/>
        </w:rPr>
        <w:t>ванных средств размещения, предусмотренный Федеральным законом от 24 ноября 1996 года № 132-ФЗ «Об основах туристической деятел</w:t>
      </w:r>
      <w:r w:rsidR="00851C5E">
        <w:rPr>
          <w:rFonts w:eastAsia="Times New Roman" w:cs="Times New Roman"/>
          <w:color w:val="00000A"/>
          <w:szCs w:val="28"/>
          <w:lang w:eastAsia="ru-RU"/>
        </w:rPr>
        <w:t>ьности в Российской Федерации».</w:t>
      </w:r>
    </w:p>
    <w:p w:rsidR="00C42CF4" w:rsidRDefault="006529E2" w:rsidP="006529E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2. </w:t>
      </w:r>
      <w:r w:rsidRPr="006529E2">
        <w:rPr>
          <w:rFonts w:eastAsia="Times New Roman" w:cs="Times New Roman"/>
          <w:color w:val="00000A"/>
          <w:szCs w:val="28"/>
          <w:lang w:eastAsia="ru-RU"/>
        </w:rPr>
        <w:t>Установить на территории сельского поселения Богдановка муниципального района Кинельский Самарской области следующие ставки туристического налога:</w:t>
      </w:r>
    </w:p>
    <w:p w:rsidR="00851C5E" w:rsidRDefault="00851C5E" w:rsidP="006529E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851C5E" w:rsidRDefault="00851C5E" w:rsidP="006529E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851C5E" w:rsidRDefault="00851C5E" w:rsidP="006529E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529E2" w:rsidTr="006529E2">
        <w:tc>
          <w:tcPr>
            <w:tcW w:w="4672" w:type="dxa"/>
          </w:tcPr>
          <w:p w:rsidR="006529E2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 w:rsidRPr="00851C5E">
              <w:rPr>
                <w:color w:val="00000A"/>
                <w:sz w:val="28"/>
                <w:szCs w:val="28"/>
              </w:rPr>
              <w:lastRenderedPageBreak/>
              <w:t>Период применения</w:t>
            </w:r>
          </w:p>
        </w:tc>
        <w:tc>
          <w:tcPr>
            <w:tcW w:w="4672" w:type="dxa"/>
          </w:tcPr>
          <w:p w:rsidR="006529E2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 w:rsidRPr="00851C5E">
              <w:rPr>
                <w:color w:val="00000A"/>
                <w:sz w:val="28"/>
                <w:szCs w:val="28"/>
              </w:rPr>
              <w:t>Ставка налога, %</w:t>
            </w:r>
          </w:p>
        </w:tc>
      </w:tr>
      <w:tr w:rsidR="006529E2" w:rsidTr="006529E2">
        <w:tc>
          <w:tcPr>
            <w:tcW w:w="4672" w:type="dxa"/>
          </w:tcPr>
          <w:p w:rsidR="006529E2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 w:rsidRPr="00851C5E">
              <w:rPr>
                <w:color w:val="00000A"/>
                <w:sz w:val="28"/>
                <w:szCs w:val="28"/>
              </w:rPr>
              <w:t>2026 год</w:t>
            </w:r>
          </w:p>
        </w:tc>
        <w:tc>
          <w:tcPr>
            <w:tcW w:w="4672" w:type="dxa"/>
          </w:tcPr>
          <w:p w:rsidR="006529E2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2,0</w:t>
            </w:r>
          </w:p>
        </w:tc>
      </w:tr>
      <w:tr w:rsidR="006529E2" w:rsidTr="006529E2">
        <w:tc>
          <w:tcPr>
            <w:tcW w:w="4672" w:type="dxa"/>
          </w:tcPr>
          <w:p w:rsidR="006529E2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 w:rsidRPr="00851C5E">
              <w:rPr>
                <w:color w:val="00000A"/>
                <w:sz w:val="28"/>
                <w:szCs w:val="28"/>
              </w:rPr>
              <w:t>2027 год</w:t>
            </w:r>
          </w:p>
        </w:tc>
        <w:tc>
          <w:tcPr>
            <w:tcW w:w="4672" w:type="dxa"/>
          </w:tcPr>
          <w:p w:rsidR="006529E2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3,0</w:t>
            </w:r>
          </w:p>
        </w:tc>
      </w:tr>
      <w:tr w:rsidR="00851C5E" w:rsidTr="006529E2">
        <w:tc>
          <w:tcPr>
            <w:tcW w:w="4672" w:type="dxa"/>
          </w:tcPr>
          <w:p w:rsidR="00851C5E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 w:rsidRPr="00851C5E">
              <w:rPr>
                <w:color w:val="00000A"/>
                <w:sz w:val="28"/>
                <w:szCs w:val="28"/>
              </w:rPr>
              <w:t>2028 год</w:t>
            </w:r>
          </w:p>
        </w:tc>
        <w:tc>
          <w:tcPr>
            <w:tcW w:w="4672" w:type="dxa"/>
          </w:tcPr>
          <w:p w:rsidR="00851C5E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4,0</w:t>
            </w:r>
          </w:p>
        </w:tc>
      </w:tr>
      <w:tr w:rsidR="00851C5E" w:rsidTr="006529E2">
        <w:tc>
          <w:tcPr>
            <w:tcW w:w="4672" w:type="dxa"/>
          </w:tcPr>
          <w:p w:rsidR="00851C5E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 w:rsidRPr="00851C5E">
              <w:rPr>
                <w:color w:val="00000A"/>
                <w:sz w:val="28"/>
                <w:szCs w:val="28"/>
              </w:rPr>
              <w:t xml:space="preserve">2029 год </w:t>
            </w:r>
            <w:r>
              <w:rPr>
                <w:color w:val="00000A"/>
                <w:sz w:val="28"/>
                <w:szCs w:val="28"/>
              </w:rPr>
              <w:t>и последующие годы</w:t>
            </w:r>
          </w:p>
        </w:tc>
        <w:tc>
          <w:tcPr>
            <w:tcW w:w="4672" w:type="dxa"/>
          </w:tcPr>
          <w:p w:rsidR="00851C5E" w:rsidRPr="00851C5E" w:rsidRDefault="00851C5E" w:rsidP="006529E2">
            <w:pPr>
              <w:spacing w:after="40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5,0</w:t>
            </w:r>
          </w:p>
        </w:tc>
      </w:tr>
    </w:tbl>
    <w:p w:rsidR="006529E2" w:rsidRDefault="006529E2" w:rsidP="006529E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851C5E" w:rsidRPr="00851C5E" w:rsidRDefault="00851C5E" w:rsidP="00851C5E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3. </w:t>
      </w:r>
      <w:r w:rsidRPr="00851C5E">
        <w:rPr>
          <w:rFonts w:eastAsia="Times New Roman" w:cs="Times New Roman"/>
          <w:color w:val="00000A"/>
          <w:szCs w:val="28"/>
          <w:lang w:eastAsia="ru-RU"/>
        </w:rPr>
        <w:t>Сумма туристического налога не может быть исчислена менее суммы минимального налога, рассчитанной в соответствии со статьей 418.7 Налогового кодекса Российской Федерации.</w:t>
      </w:r>
    </w:p>
    <w:p w:rsidR="00851C5E" w:rsidRPr="00851C5E" w:rsidRDefault="00851C5E" w:rsidP="00851C5E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851C5E">
        <w:rPr>
          <w:rFonts w:eastAsia="Times New Roman" w:cs="Times New Roman"/>
          <w:color w:val="00000A"/>
          <w:szCs w:val="28"/>
          <w:lang w:eastAsia="ru-RU"/>
        </w:rPr>
        <w:t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  <w:bookmarkStart w:id="0" w:name="_GoBack"/>
      <w:bookmarkEnd w:id="0"/>
    </w:p>
    <w:p w:rsidR="00851C5E" w:rsidRPr="00851C5E" w:rsidRDefault="00851C5E" w:rsidP="00851C5E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851C5E">
        <w:rPr>
          <w:rFonts w:eastAsia="Times New Roman" w:cs="Times New Roman"/>
          <w:color w:val="00000A"/>
          <w:szCs w:val="28"/>
          <w:lang w:eastAsia="ru-RU"/>
        </w:rPr>
        <w:t xml:space="preserve">Основанием для </w:t>
      </w:r>
      <w:proofErr w:type="spellStart"/>
      <w:r w:rsidRPr="00851C5E">
        <w:rPr>
          <w:rFonts w:eastAsia="Times New Roman" w:cs="Times New Roman"/>
          <w:color w:val="00000A"/>
          <w:szCs w:val="28"/>
          <w:lang w:eastAsia="ru-RU"/>
        </w:rPr>
        <w:t>невключения</w:t>
      </w:r>
      <w:proofErr w:type="spellEnd"/>
      <w:r w:rsidRPr="00851C5E">
        <w:rPr>
          <w:rFonts w:eastAsia="Times New Roman" w:cs="Times New Roman"/>
          <w:color w:val="00000A"/>
          <w:szCs w:val="28"/>
          <w:lang w:eastAsia="ru-RU"/>
        </w:rPr>
        <w:t xml:space="preserve"> в налоговую базу стоимости услуг по временному проживанию категорий физических лиц, указанных в н</w:t>
      </w:r>
      <w:r>
        <w:rPr>
          <w:rFonts w:eastAsia="Times New Roman" w:cs="Times New Roman"/>
          <w:color w:val="00000A"/>
          <w:szCs w:val="28"/>
          <w:lang w:eastAsia="ru-RU"/>
        </w:rPr>
        <w:t>астоящем пункте, является предо</w:t>
      </w:r>
      <w:r w:rsidRPr="00851C5E">
        <w:rPr>
          <w:rFonts w:eastAsia="Times New Roman" w:cs="Times New Roman"/>
          <w:color w:val="00000A"/>
          <w:szCs w:val="28"/>
          <w:lang w:eastAsia="ru-RU"/>
        </w:rPr>
        <w:t>ставление ими налогоплательщику документов, под</w:t>
      </w:r>
      <w:r>
        <w:rPr>
          <w:rFonts w:eastAsia="Times New Roman" w:cs="Times New Roman"/>
          <w:color w:val="00000A"/>
          <w:szCs w:val="28"/>
          <w:lang w:eastAsia="ru-RU"/>
        </w:rPr>
        <w:t>тверждающих соответствующий ста</w:t>
      </w:r>
      <w:r w:rsidRPr="00851C5E">
        <w:rPr>
          <w:rFonts w:eastAsia="Times New Roman" w:cs="Times New Roman"/>
          <w:color w:val="00000A"/>
          <w:szCs w:val="28"/>
          <w:lang w:eastAsia="ru-RU"/>
        </w:rPr>
        <w:t xml:space="preserve">тус физического лица. </w:t>
      </w:r>
    </w:p>
    <w:p w:rsidR="006529E2" w:rsidRDefault="00851C5E" w:rsidP="00851C5E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5. </w:t>
      </w:r>
      <w:r w:rsidRPr="00851C5E">
        <w:rPr>
          <w:rFonts w:eastAsia="Times New Roman" w:cs="Times New Roman"/>
          <w:color w:val="00000A"/>
          <w:szCs w:val="28"/>
          <w:lang w:eastAsia="ru-RU"/>
        </w:rPr>
        <w:t>Порядок исчисления туристического налога на территории сельск</w:t>
      </w:r>
      <w:r>
        <w:rPr>
          <w:rFonts w:eastAsia="Times New Roman" w:cs="Times New Roman"/>
          <w:color w:val="00000A"/>
          <w:szCs w:val="28"/>
          <w:lang w:eastAsia="ru-RU"/>
        </w:rPr>
        <w:t>ого поселения Бог</w:t>
      </w:r>
      <w:r w:rsidRPr="00851C5E">
        <w:rPr>
          <w:rFonts w:eastAsia="Times New Roman" w:cs="Times New Roman"/>
          <w:color w:val="00000A"/>
          <w:szCs w:val="28"/>
          <w:lang w:eastAsia="ru-RU"/>
        </w:rPr>
        <w:t>дановка муниципального района Кинельский Самарской</w:t>
      </w:r>
      <w:r>
        <w:rPr>
          <w:rFonts w:eastAsia="Times New Roman" w:cs="Times New Roman"/>
          <w:color w:val="00000A"/>
          <w:szCs w:val="28"/>
          <w:lang w:eastAsia="ru-RU"/>
        </w:rPr>
        <w:t xml:space="preserve"> области определяется в соответ</w:t>
      </w:r>
      <w:r w:rsidRPr="00851C5E">
        <w:rPr>
          <w:rFonts w:eastAsia="Times New Roman" w:cs="Times New Roman"/>
          <w:color w:val="00000A"/>
          <w:szCs w:val="28"/>
          <w:lang w:eastAsia="ru-RU"/>
        </w:rPr>
        <w:t>ствии со статьей 418.7 Налогового кодекса Российской Федерации.</w:t>
      </w:r>
    </w:p>
    <w:p w:rsidR="006529E2" w:rsidRPr="00C42CF4" w:rsidRDefault="00851C5E" w:rsidP="006529E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>6. Опубликовать настоящее решение в газете «Вестник Богдановки».</w:t>
      </w:r>
    </w:p>
    <w:p w:rsidR="00C42CF4" w:rsidRDefault="00851C5E" w:rsidP="00E40D1F">
      <w:pPr>
        <w:spacing w:after="4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>7</w:t>
      </w:r>
      <w:r w:rsidR="00E40D1F">
        <w:rPr>
          <w:rFonts w:eastAsia="Times New Roman" w:cs="Times New Roman"/>
          <w:color w:val="00000A"/>
          <w:szCs w:val="28"/>
          <w:lang w:eastAsia="ru-RU"/>
        </w:rPr>
        <w:t xml:space="preserve">. </w:t>
      </w:r>
      <w:r w:rsidR="00E40D1F" w:rsidRPr="00E40D1F">
        <w:rPr>
          <w:rFonts w:eastAsia="Times New Roman" w:cs="Times New Roman"/>
          <w:color w:val="00000A"/>
          <w:szCs w:val="28"/>
          <w:lang w:eastAsia="ru-RU"/>
        </w:rPr>
        <w:t>Нас</w:t>
      </w:r>
      <w:r>
        <w:rPr>
          <w:rFonts w:eastAsia="Times New Roman" w:cs="Times New Roman"/>
          <w:color w:val="00000A"/>
          <w:szCs w:val="28"/>
          <w:lang w:eastAsia="ru-RU"/>
        </w:rPr>
        <w:t>тоящее решение вступает в силу с 01 января 2026 года.</w:t>
      </w:r>
    </w:p>
    <w:p w:rsidR="00C42CF4" w:rsidRDefault="00C42CF4" w:rsidP="00C42CF4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p w:rsidR="00F57CFF" w:rsidRPr="00C42CF4" w:rsidRDefault="00F57CFF" w:rsidP="00C42CF4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660"/>
        <w:gridCol w:w="2307"/>
      </w:tblGrid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F57CFF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Глава сельского поселения Богданов</w:t>
            </w:r>
            <w:r w:rsidR="00851C5E">
              <w:rPr>
                <w:b/>
                <w:color w:val="00000A"/>
                <w:sz w:val="28"/>
                <w:szCs w:val="28"/>
              </w:rPr>
              <w:t>к</w:t>
            </w:r>
            <w:r w:rsidRPr="00C42CF4">
              <w:rPr>
                <w:b/>
                <w:color w:val="00000A"/>
                <w:sz w:val="28"/>
                <w:szCs w:val="28"/>
              </w:rPr>
              <w:t>а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DB1E09" w:rsidRDefault="00DB1E09" w:rsidP="00E40D1F"/>
    <w:sectPr w:rsidR="00DB1E09" w:rsidSect="00851C5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6D"/>
    <w:rsid w:val="0009281D"/>
    <w:rsid w:val="00287781"/>
    <w:rsid w:val="00523182"/>
    <w:rsid w:val="006529E2"/>
    <w:rsid w:val="00681C6D"/>
    <w:rsid w:val="00851C5E"/>
    <w:rsid w:val="00927514"/>
    <w:rsid w:val="00971922"/>
    <w:rsid w:val="00C42CF4"/>
    <w:rsid w:val="00DB1E09"/>
    <w:rsid w:val="00DE1AD6"/>
    <w:rsid w:val="00E40D1F"/>
    <w:rsid w:val="00F57CFF"/>
    <w:rsid w:val="00F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2BBF"/>
  <w15:chartTrackingRefBased/>
  <w15:docId w15:val="{EACFD383-289C-421B-BDCC-B373AD5A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locked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C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4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14</cp:revision>
  <cp:lastPrinted>2025-11-18T09:56:00Z</cp:lastPrinted>
  <dcterms:created xsi:type="dcterms:W3CDTF">2025-08-18T12:04:00Z</dcterms:created>
  <dcterms:modified xsi:type="dcterms:W3CDTF">2025-11-18T09:57:00Z</dcterms:modified>
</cp:coreProperties>
</file>