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FB" w:rsidRDefault="005937FB" w:rsidP="003E1F77">
      <w:pPr>
        <w:ind w:firstLine="0"/>
        <w:jc w:val="left"/>
      </w:pPr>
    </w:p>
    <w:p w:rsidR="00612566" w:rsidRDefault="00DC6752" w:rsidP="00612566">
      <w:pPr>
        <w:jc w:val="center"/>
        <w:rPr>
          <w:b/>
          <w:szCs w:val="28"/>
        </w:rPr>
      </w:pPr>
      <w:r>
        <w:rPr>
          <w:lang w:eastAsia="zh-CN"/>
        </w:rPr>
        <w:pict>
          <v:rect id="Фигура1" o:spid="_x0000_s1026" style="position:absolute;left:0;text-align:left;margin-left:5.8pt;margin-top:-30.5pt;width:490.7pt;height:90.8pt;z-index:251660288" filled="f" stroked="f" strokecolor="#3465a4">
            <v:fill o:detectmouseclick="t"/>
            <v:stroke joinstyle="round"/>
            <v:textbox style="mso-next-textbox:#Фигура1">
              <w:txbxContent>
                <w:p w:rsidR="00D13E08" w:rsidRDefault="00D13E08" w:rsidP="00612566">
                  <w:pPr>
                    <w:pStyle w:val="a4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АДМИНИСТРАЦИЯ </w:t>
                  </w:r>
                </w:p>
                <w:p w:rsidR="00D13E08" w:rsidRDefault="00D13E08" w:rsidP="00612566">
                  <w:pPr>
                    <w:pStyle w:val="a4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СЕЛЬСКОГО ПОСЕЛЕНИЯ БОГДАНОВКА</w:t>
                  </w:r>
                </w:p>
                <w:p w:rsidR="00D13E08" w:rsidRDefault="00D13E08" w:rsidP="00612566">
                  <w:pPr>
                    <w:pStyle w:val="a4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МУНИЦИПАЛЬНОГО РАЙОНА КИНЕЛЬСКИЙ </w:t>
                  </w:r>
                </w:p>
                <w:p w:rsidR="00D13E08" w:rsidRDefault="00D13E08" w:rsidP="00612566">
                  <w:pPr>
                    <w:pStyle w:val="a4"/>
                    <w:pBdr>
                      <w:bottom w:val="thinThickSmallGap" w:sz="24" w:space="1" w:color="auto"/>
                    </w:pBdr>
                    <w:overflowPunct w:val="0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САМАРСКОЙ ОБЛАСТИ</w:t>
                  </w:r>
                </w:p>
              </w:txbxContent>
            </v:textbox>
            <w10:wrap type="square"/>
          </v:rect>
        </w:pict>
      </w:r>
      <w:r w:rsidR="00612566">
        <w:rPr>
          <w:b/>
          <w:szCs w:val="28"/>
        </w:rPr>
        <w:t>П О С Т А Н О В Л Е Н И Е</w:t>
      </w:r>
    </w:p>
    <w:p w:rsidR="00612566" w:rsidRDefault="00612566" w:rsidP="00612566">
      <w:pPr>
        <w:jc w:val="center"/>
        <w:rPr>
          <w:szCs w:val="28"/>
        </w:rPr>
      </w:pPr>
    </w:p>
    <w:p w:rsidR="00612566" w:rsidRDefault="004F341E" w:rsidP="00612566">
      <w:pPr>
        <w:jc w:val="center"/>
        <w:rPr>
          <w:color w:val="000000"/>
          <w:szCs w:val="24"/>
        </w:rPr>
      </w:pPr>
      <w:r>
        <w:rPr>
          <w:szCs w:val="28"/>
        </w:rPr>
        <w:t xml:space="preserve">от </w:t>
      </w:r>
      <w:r w:rsidR="00DC6752">
        <w:rPr>
          <w:szCs w:val="28"/>
        </w:rPr>
        <w:t>2</w:t>
      </w:r>
      <w:r w:rsidR="00ED0997">
        <w:rPr>
          <w:szCs w:val="28"/>
        </w:rPr>
        <w:t>0</w:t>
      </w:r>
      <w:r w:rsidR="002C70AE">
        <w:rPr>
          <w:szCs w:val="28"/>
        </w:rPr>
        <w:t xml:space="preserve"> </w:t>
      </w:r>
      <w:r w:rsidR="00DC6752">
        <w:rPr>
          <w:szCs w:val="28"/>
        </w:rPr>
        <w:t>апреля</w:t>
      </w:r>
      <w:r>
        <w:rPr>
          <w:szCs w:val="28"/>
        </w:rPr>
        <w:t xml:space="preserve"> 202</w:t>
      </w:r>
      <w:r w:rsidR="00DC6752">
        <w:rPr>
          <w:szCs w:val="28"/>
        </w:rPr>
        <w:t>6</w:t>
      </w:r>
      <w:r w:rsidR="00612566">
        <w:rPr>
          <w:szCs w:val="28"/>
        </w:rPr>
        <w:t xml:space="preserve"> года №</w:t>
      </w:r>
      <w:r w:rsidR="00734296">
        <w:rPr>
          <w:szCs w:val="28"/>
        </w:rPr>
        <w:t xml:space="preserve"> </w:t>
      </w:r>
      <w:r w:rsidR="00DC6752">
        <w:rPr>
          <w:szCs w:val="28"/>
        </w:rPr>
        <w:t>78</w:t>
      </w:r>
      <w:r w:rsidR="00ED0997">
        <w:rPr>
          <w:szCs w:val="28"/>
        </w:rPr>
        <w:t>/1</w:t>
      </w:r>
    </w:p>
    <w:p w:rsidR="00612566" w:rsidRDefault="00612566" w:rsidP="00612566">
      <w:pPr>
        <w:rPr>
          <w:color w:val="000000"/>
          <w:szCs w:val="24"/>
        </w:rPr>
      </w:pPr>
    </w:p>
    <w:p w:rsidR="004D68CD" w:rsidRDefault="004D68CD" w:rsidP="00612566">
      <w:pPr>
        <w:jc w:val="center"/>
        <w:rPr>
          <w:rFonts w:eastAsia="Times New Roman CYR" w:cs="Times New Roman"/>
          <w:b/>
          <w:bCs/>
          <w:color w:val="000000"/>
          <w:spacing w:val="-3"/>
          <w:szCs w:val="28"/>
          <w:lang w:eastAsia="ru-RU"/>
        </w:rPr>
      </w:pPr>
      <w:r>
        <w:rPr>
          <w:rFonts w:eastAsia="Times New Roman CYR" w:cs="Times New Roman"/>
          <w:b/>
          <w:bCs/>
          <w:color w:val="000000"/>
          <w:spacing w:val="-3"/>
          <w:szCs w:val="28"/>
          <w:lang w:eastAsia="ru-RU"/>
        </w:rPr>
        <w:t xml:space="preserve">Об утверждении Схемы теплоснабжения </w:t>
      </w:r>
    </w:p>
    <w:p w:rsidR="00612566" w:rsidRPr="007302B6" w:rsidRDefault="004D68CD" w:rsidP="00612566">
      <w:pPr>
        <w:jc w:val="center"/>
        <w:rPr>
          <w:rFonts w:eastAsia="Times New Roman CYR" w:cs="Times New Roman"/>
          <w:b/>
          <w:bCs/>
          <w:color w:val="000000"/>
          <w:spacing w:val="-3"/>
          <w:szCs w:val="28"/>
          <w:lang w:eastAsia="ru-RU"/>
        </w:rPr>
      </w:pPr>
      <w:r>
        <w:rPr>
          <w:rFonts w:eastAsia="Times New Roman CYR" w:cs="Times New Roman"/>
          <w:b/>
          <w:bCs/>
          <w:color w:val="000000"/>
          <w:spacing w:val="-3"/>
          <w:szCs w:val="28"/>
          <w:lang w:eastAsia="ru-RU"/>
        </w:rPr>
        <w:t>сельского поселения Богдановка муниципального района Кинельский Са</w:t>
      </w:r>
      <w:r w:rsidR="00DC6752">
        <w:rPr>
          <w:rFonts w:eastAsia="Times New Roman CYR" w:cs="Times New Roman"/>
          <w:b/>
          <w:bCs/>
          <w:color w:val="000000"/>
          <w:spacing w:val="-3"/>
          <w:szCs w:val="28"/>
          <w:lang w:eastAsia="ru-RU"/>
        </w:rPr>
        <w:t>марской области на период с 2026</w:t>
      </w:r>
      <w:r>
        <w:rPr>
          <w:rFonts w:eastAsia="Times New Roman CYR" w:cs="Times New Roman"/>
          <w:b/>
          <w:bCs/>
          <w:color w:val="000000"/>
          <w:spacing w:val="-3"/>
          <w:szCs w:val="28"/>
          <w:lang w:eastAsia="ru-RU"/>
        </w:rPr>
        <w:t xml:space="preserve"> по 2035 года</w:t>
      </w:r>
    </w:p>
    <w:p w:rsidR="007C6F3E" w:rsidRPr="007302B6" w:rsidRDefault="007C6F3E" w:rsidP="00D858EF">
      <w:pPr>
        <w:rPr>
          <w:rFonts w:cs="Times New Roman"/>
          <w:szCs w:val="28"/>
        </w:rPr>
      </w:pPr>
    </w:p>
    <w:p w:rsidR="004D68CD" w:rsidRDefault="004D68CD" w:rsidP="004D68CD">
      <w:r w:rsidRPr="004D68CD">
        <w:t xml:space="preserve">В соответствии со статьей 6 Федерального закона от 27.07.2010 </w:t>
      </w:r>
      <w:r>
        <w:t xml:space="preserve">№ </w:t>
      </w:r>
      <w:r w:rsidRPr="004D68CD">
        <w:t>190-</w:t>
      </w:r>
      <w:r>
        <w:t xml:space="preserve"> </w:t>
      </w:r>
      <w:r w:rsidRPr="004D68CD">
        <w:t>ФЗ «О теплоснабжении», постановлением Правительства РФ от 22.02.2012 г.</w:t>
      </w:r>
      <w:r>
        <w:t xml:space="preserve"> </w:t>
      </w:r>
      <w:r w:rsidR="00DC6752">
        <w:t xml:space="preserve">        </w:t>
      </w:r>
      <w:r>
        <w:t xml:space="preserve"> №</w:t>
      </w:r>
      <w:r w:rsidRPr="004D68CD">
        <w:t xml:space="preserve"> 154 «О требованиях к схемам теплоснабжения, порядку их разработки и</w:t>
      </w:r>
      <w:r>
        <w:t xml:space="preserve"> </w:t>
      </w:r>
      <w:r w:rsidRPr="004D68CD">
        <w:t xml:space="preserve">утверждения», руководствуясь Уставом сельского поселения </w:t>
      </w:r>
      <w:r>
        <w:t xml:space="preserve">Богдановка </w:t>
      </w:r>
      <w:r w:rsidRPr="004D68CD">
        <w:t>муниципального района Кинельский Самарской области, администрация</w:t>
      </w:r>
      <w:r>
        <w:t xml:space="preserve"> </w:t>
      </w:r>
      <w:r w:rsidRPr="004D68CD">
        <w:t xml:space="preserve">сельского поселения </w:t>
      </w:r>
      <w:r>
        <w:t>Богдановка</w:t>
      </w:r>
      <w:r w:rsidRPr="004D68CD">
        <w:t xml:space="preserve"> муниципального района Кинельский</w:t>
      </w:r>
      <w:r>
        <w:t xml:space="preserve"> </w:t>
      </w:r>
      <w:r w:rsidRPr="004D68CD">
        <w:t>Самарской области ПОСТАНОВЛЯЕТ:</w:t>
      </w:r>
      <w:r>
        <w:t xml:space="preserve"> </w:t>
      </w:r>
      <w:bookmarkStart w:id="0" w:name="_GoBack"/>
      <w:bookmarkEnd w:id="0"/>
    </w:p>
    <w:p w:rsidR="004D68CD" w:rsidRDefault="004D68CD" w:rsidP="004D68CD">
      <w:r w:rsidRPr="004D68CD">
        <w:t>1. Утвердить прилагаемую Схему теплоснабжения</w:t>
      </w:r>
      <w:r>
        <w:t xml:space="preserve"> </w:t>
      </w:r>
      <w:r w:rsidRPr="004D68CD">
        <w:t xml:space="preserve">сельского поселения </w:t>
      </w:r>
      <w:r>
        <w:t>Богдановка</w:t>
      </w:r>
      <w:r w:rsidRPr="004D68CD">
        <w:t xml:space="preserve"> муниципального района Кинельский</w:t>
      </w:r>
      <w:r>
        <w:t xml:space="preserve"> </w:t>
      </w:r>
      <w:r w:rsidRPr="004D68CD">
        <w:t xml:space="preserve">Самарской </w:t>
      </w:r>
      <w:r w:rsidR="00DC6752">
        <w:t>области на период с 2026</w:t>
      </w:r>
      <w:r>
        <w:t xml:space="preserve"> по 2035</w:t>
      </w:r>
      <w:r w:rsidRPr="004D68CD">
        <w:t xml:space="preserve"> года.</w:t>
      </w:r>
    </w:p>
    <w:p w:rsidR="004D68CD" w:rsidRDefault="004D68CD" w:rsidP="004D68CD">
      <w:r w:rsidRPr="004D68CD">
        <w:t>2. Настоящее постановление вступает в силу после его официального</w:t>
      </w:r>
      <w:r>
        <w:t xml:space="preserve"> </w:t>
      </w:r>
      <w:r w:rsidRPr="004D68CD">
        <w:t>опубликования.</w:t>
      </w:r>
    </w:p>
    <w:p w:rsidR="00616146" w:rsidRPr="004D68CD" w:rsidRDefault="004D68CD" w:rsidP="004D68CD">
      <w:r w:rsidRPr="004D68CD">
        <w:t xml:space="preserve">3. </w:t>
      </w:r>
      <w:r w:rsidR="00616146" w:rsidRPr="004D68CD">
        <w:rPr>
          <w:rFonts w:cs="Times New Roman"/>
          <w:szCs w:val="28"/>
        </w:rPr>
        <w:t>Опубликовать</w:t>
      </w:r>
      <w:r w:rsidR="00616146" w:rsidRPr="004D68CD">
        <w:rPr>
          <w:rFonts w:cs="Times New Roman"/>
          <w:spacing w:val="55"/>
          <w:szCs w:val="28"/>
        </w:rPr>
        <w:t xml:space="preserve"> </w:t>
      </w:r>
      <w:r w:rsidR="00616146" w:rsidRPr="004D68CD">
        <w:rPr>
          <w:rFonts w:cs="Times New Roman"/>
          <w:szCs w:val="28"/>
        </w:rPr>
        <w:t>настоящее</w:t>
      </w:r>
      <w:r w:rsidR="00616146" w:rsidRPr="004D68CD">
        <w:rPr>
          <w:rFonts w:cs="Times New Roman"/>
          <w:spacing w:val="40"/>
          <w:szCs w:val="28"/>
        </w:rPr>
        <w:t xml:space="preserve"> </w:t>
      </w:r>
      <w:r w:rsidR="007302B6" w:rsidRPr="004D68CD">
        <w:rPr>
          <w:rFonts w:cs="Times New Roman"/>
          <w:szCs w:val="28"/>
        </w:rPr>
        <w:t>решение</w:t>
      </w:r>
      <w:r w:rsidR="00616146" w:rsidRPr="004D68CD">
        <w:rPr>
          <w:rFonts w:cs="Times New Roman"/>
          <w:spacing w:val="33"/>
          <w:szCs w:val="28"/>
        </w:rPr>
        <w:t xml:space="preserve"> </w:t>
      </w:r>
      <w:r w:rsidR="00616146" w:rsidRPr="004D68CD">
        <w:rPr>
          <w:rFonts w:cs="Times New Roman"/>
          <w:szCs w:val="28"/>
        </w:rPr>
        <w:t>в</w:t>
      </w:r>
      <w:r w:rsidR="00616146" w:rsidRPr="004D68CD">
        <w:rPr>
          <w:rFonts w:cs="Times New Roman"/>
          <w:spacing w:val="28"/>
          <w:szCs w:val="28"/>
        </w:rPr>
        <w:t xml:space="preserve"> </w:t>
      </w:r>
      <w:r w:rsidR="00616146" w:rsidRPr="004D68CD">
        <w:rPr>
          <w:rFonts w:cs="Times New Roman"/>
          <w:szCs w:val="28"/>
        </w:rPr>
        <w:t>газете</w:t>
      </w:r>
      <w:r w:rsidR="00616146" w:rsidRPr="004D68CD">
        <w:rPr>
          <w:rFonts w:cs="Times New Roman"/>
          <w:spacing w:val="39"/>
          <w:szCs w:val="28"/>
        </w:rPr>
        <w:t xml:space="preserve"> </w:t>
      </w:r>
      <w:r w:rsidR="007302B6" w:rsidRPr="004D68CD">
        <w:rPr>
          <w:rFonts w:cs="Times New Roman"/>
          <w:szCs w:val="28"/>
        </w:rPr>
        <w:t>«Вестник Богдановки</w:t>
      </w:r>
      <w:r w:rsidR="00616146" w:rsidRPr="004D68CD">
        <w:rPr>
          <w:rFonts w:cs="Times New Roman"/>
          <w:spacing w:val="-2"/>
          <w:szCs w:val="28"/>
        </w:rPr>
        <w:t>»</w:t>
      </w:r>
    </w:p>
    <w:p w:rsidR="00616146" w:rsidRPr="007302B6" w:rsidRDefault="00616146" w:rsidP="00616146">
      <w:pPr>
        <w:pStyle w:val="a5"/>
        <w:rPr>
          <w:rFonts w:cs="Times New Roman"/>
          <w:i/>
          <w:szCs w:val="28"/>
        </w:rPr>
      </w:pPr>
    </w:p>
    <w:p w:rsidR="005635E8" w:rsidRPr="007302B6" w:rsidRDefault="005635E8" w:rsidP="00D858EF">
      <w:pPr>
        <w:rPr>
          <w:rFonts w:cs="Times New Roman"/>
          <w:szCs w:val="28"/>
        </w:rPr>
      </w:pPr>
    </w:p>
    <w:p w:rsidR="00612566" w:rsidRPr="007302B6" w:rsidRDefault="005937FB" w:rsidP="00612566">
      <w:pPr>
        <w:tabs>
          <w:tab w:val="left" w:pos="4820"/>
          <w:tab w:val="left" w:pos="9923"/>
        </w:tabs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eastAsia="Times New Roman" w:cs="Times New Roman"/>
          <w:szCs w:val="28"/>
          <w:lang w:eastAsia="ru-RU"/>
        </w:rPr>
      </w:pPr>
      <w:r w:rsidRPr="007302B6">
        <w:rPr>
          <w:rFonts w:eastAsia="Times New Roman" w:cs="Times New Roman"/>
          <w:szCs w:val="28"/>
          <w:lang w:eastAsia="ru-RU"/>
        </w:rPr>
        <w:t xml:space="preserve">Глава </w:t>
      </w:r>
      <w:r w:rsidR="00612566" w:rsidRPr="007302B6">
        <w:rPr>
          <w:rFonts w:eastAsia="Times New Roman" w:cs="Times New Roman"/>
          <w:szCs w:val="28"/>
          <w:lang w:eastAsia="ru-RU"/>
        </w:rPr>
        <w:t xml:space="preserve">сельского </w:t>
      </w:r>
    </w:p>
    <w:p w:rsidR="007C5327" w:rsidRPr="0014655A" w:rsidRDefault="00612566" w:rsidP="004D68CD">
      <w:pPr>
        <w:tabs>
          <w:tab w:val="left" w:pos="4820"/>
          <w:tab w:val="left" w:pos="7371"/>
        </w:tabs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cs="Times New Roman"/>
          <w:b/>
          <w:szCs w:val="28"/>
        </w:rPr>
      </w:pPr>
      <w:r w:rsidRPr="007302B6">
        <w:rPr>
          <w:rFonts w:eastAsia="Times New Roman" w:cs="Times New Roman"/>
          <w:szCs w:val="28"/>
          <w:lang w:eastAsia="ru-RU"/>
        </w:rPr>
        <w:t xml:space="preserve">поселение Богдановка </w:t>
      </w:r>
      <w:r w:rsidRPr="007302B6">
        <w:rPr>
          <w:rFonts w:eastAsia="Times New Roman" w:cs="Times New Roman"/>
          <w:szCs w:val="28"/>
          <w:lang w:eastAsia="ru-RU"/>
        </w:rPr>
        <w:tab/>
      </w:r>
      <w:r w:rsidRPr="007302B6">
        <w:rPr>
          <w:rFonts w:eastAsia="Times New Roman" w:cs="Times New Roman"/>
          <w:szCs w:val="28"/>
          <w:lang w:eastAsia="ru-RU"/>
        </w:rPr>
        <w:tab/>
      </w:r>
      <w:r w:rsidR="002F2040" w:rsidRPr="007302B6">
        <w:rPr>
          <w:rFonts w:eastAsia="Times New Roman" w:cs="Times New Roman"/>
          <w:szCs w:val="28"/>
          <w:lang w:eastAsia="ru-RU"/>
        </w:rPr>
        <w:t>С.П. Кортик</w:t>
      </w:r>
      <w:r w:rsidR="004D68CD">
        <w:rPr>
          <w:rFonts w:eastAsia="Times New Roman" w:cs="Times New Roman"/>
          <w:szCs w:val="28"/>
          <w:lang w:eastAsia="ru-RU"/>
        </w:rPr>
        <w:t>ов</w:t>
      </w:r>
    </w:p>
    <w:sectPr w:rsidR="007C5327" w:rsidRPr="0014655A" w:rsidSect="004D68CD">
      <w:pgSz w:w="11980" w:h="1688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3027"/>
    <w:multiLevelType w:val="hybridMultilevel"/>
    <w:tmpl w:val="FE8E1FB8"/>
    <w:lvl w:ilvl="0" w:tplc="430A4820">
      <w:numFmt w:val="bullet"/>
      <w:lvlText w:val="-"/>
      <w:lvlJc w:val="left"/>
      <w:pPr>
        <w:ind w:left="1182" w:hanging="367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7AE05E36">
      <w:numFmt w:val="bullet"/>
      <w:lvlText w:val="-"/>
      <w:lvlJc w:val="left"/>
      <w:pPr>
        <w:ind w:left="1351" w:hanging="17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92A69258">
      <w:numFmt w:val="bullet"/>
      <w:lvlText w:val="•"/>
      <w:lvlJc w:val="left"/>
      <w:pPr>
        <w:ind w:left="2275" w:hanging="175"/>
      </w:pPr>
      <w:rPr>
        <w:rFonts w:hint="default"/>
        <w:lang w:val="ru-RU" w:eastAsia="en-US" w:bidi="ar-SA"/>
      </w:rPr>
    </w:lvl>
    <w:lvl w:ilvl="3" w:tplc="B0121C56">
      <w:numFmt w:val="bullet"/>
      <w:lvlText w:val="•"/>
      <w:lvlJc w:val="left"/>
      <w:pPr>
        <w:ind w:left="3191" w:hanging="175"/>
      </w:pPr>
      <w:rPr>
        <w:rFonts w:hint="default"/>
        <w:lang w:val="ru-RU" w:eastAsia="en-US" w:bidi="ar-SA"/>
      </w:rPr>
    </w:lvl>
    <w:lvl w:ilvl="4" w:tplc="6AA603C0">
      <w:numFmt w:val="bullet"/>
      <w:lvlText w:val="•"/>
      <w:lvlJc w:val="left"/>
      <w:pPr>
        <w:ind w:left="4106" w:hanging="175"/>
      </w:pPr>
      <w:rPr>
        <w:rFonts w:hint="default"/>
        <w:lang w:val="ru-RU" w:eastAsia="en-US" w:bidi="ar-SA"/>
      </w:rPr>
    </w:lvl>
    <w:lvl w:ilvl="5" w:tplc="1842F3DE">
      <w:numFmt w:val="bullet"/>
      <w:lvlText w:val="•"/>
      <w:lvlJc w:val="left"/>
      <w:pPr>
        <w:ind w:left="5022" w:hanging="175"/>
      </w:pPr>
      <w:rPr>
        <w:rFonts w:hint="default"/>
        <w:lang w:val="ru-RU" w:eastAsia="en-US" w:bidi="ar-SA"/>
      </w:rPr>
    </w:lvl>
    <w:lvl w:ilvl="6" w:tplc="453C79D6">
      <w:numFmt w:val="bullet"/>
      <w:lvlText w:val="•"/>
      <w:lvlJc w:val="left"/>
      <w:pPr>
        <w:ind w:left="5937" w:hanging="175"/>
      </w:pPr>
      <w:rPr>
        <w:rFonts w:hint="default"/>
        <w:lang w:val="ru-RU" w:eastAsia="en-US" w:bidi="ar-SA"/>
      </w:rPr>
    </w:lvl>
    <w:lvl w:ilvl="7" w:tplc="97E4998C">
      <w:numFmt w:val="bullet"/>
      <w:lvlText w:val="•"/>
      <w:lvlJc w:val="left"/>
      <w:pPr>
        <w:ind w:left="6853" w:hanging="175"/>
      </w:pPr>
      <w:rPr>
        <w:rFonts w:hint="default"/>
        <w:lang w:val="ru-RU" w:eastAsia="en-US" w:bidi="ar-SA"/>
      </w:rPr>
    </w:lvl>
    <w:lvl w:ilvl="8" w:tplc="30045C56">
      <w:numFmt w:val="bullet"/>
      <w:lvlText w:val="•"/>
      <w:lvlJc w:val="left"/>
      <w:pPr>
        <w:ind w:left="7768" w:hanging="175"/>
      </w:pPr>
      <w:rPr>
        <w:rFonts w:hint="default"/>
        <w:lang w:val="ru-RU" w:eastAsia="en-US" w:bidi="ar-SA"/>
      </w:rPr>
    </w:lvl>
  </w:abstractNum>
  <w:abstractNum w:abstractNumId="1" w15:restartNumberingAfterBreak="0">
    <w:nsid w:val="2B4655BC"/>
    <w:multiLevelType w:val="multilevel"/>
    <w:tmpl w:val="3F36869A"/>
    <w:lvl w:ilvl="0">
      <w:start w:val="1"/>
      <w:numFmt w:val="decimal"/>
      <w:lvlText w:val="%1."/>
      <w:lvlJc w:val="left"/>
      <w:pPr>
        <w:ind w:left="844" w:hanging="358"/>
        <w:jc w:val="left"/>
      </w:pPr>
      <w:rPr>
        <w:rFonts w:hint="default"/>
        <w:spacing w:val="0"/>
        <w:w w:val="10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8" w:hanging="721"/>
        <w:jc w:val="left"/>
      </w:pPr>
      <w:rPr>
        <w:rFonts w:hint="default"/>
        <w:spacing w:val="0"/>
        <w:w w:val="108"/>
        <w:lang w:val="ru-RU" w:eastAsia="en-US" w:bidi="ar-SA"/>
      </w:rPr>
    </w:lvl>
    <w:lvl w:ilvl="2">
      <w:numFmt w:val="bullet"/>
      <w:lvlText w:val="•"/>
      <w:lvlJc w:val="left"/>
      <w:pPr>
        <w:ind w:left="2133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6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66ED6A86"/>
    <w:multiLevelType w:val="hybridMultilevel"/>
    <w:tmpl w:val="E80A749A"/>
    <w:lvl w:ilvl="0" w:tplc="5596E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4332E8"/>
    <w:multiLevelType w:val="multilevel"/>
    <w:tmpl w:val="27BE0432"/>
    <w:lvl w:ilvl="0">
      <w:start w:val="1"/>
      <w:numFmt w:val="decimal"/>
      <w:lvlText w:val="%1."/>
      <w:lvlJc w:val="left"/>
      <w:pPr>
        <w:ind w:left="3157" w:hanging="360"/>
        <w:jc w:val="right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87"/>
        <w:jc w:val="left"/>
      </w:pPr>
      <w:rPr>
        <w:rFonts w:hint="default"/>
        <w:spacing w:val="0"/>
        <w:w w:val="88"/>
        <w:lang w:val="ru-RU" w:eastAsia="en-US" w:bidi="ar-SA"/>
      </w:rPr>
    </w:lvl>
    <w:lvl w:ilvl="2">
      <w:numFmt w:val="bullet"/>
      <w:lvlText w:val="-"/>
      <w:lvlJc w:val="left"/>
      <w:pPr>
        <w:ind w:left="118" w:hanging="169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3962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7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2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5" w:hanging="1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7176"/>
    <w:rsid w:val="00013374"/>
    <w:rsid w:val="0002482E"/>
    <w:rsid w:val="0004588C"/>
    <w:rsid w:val="0005404A"/>
    <w:rsid w:val="00056330"/>
    <w:rsid w:val="00070B6F"/>
    <w:rsid w:val="0007600C"/>
    <w:rsid w:val="00080F2B"/>
    <w:rsid w:val="00082E1C"/>
    <w:rsid w:val="00085D0D"/>
    <w:rsid w:val="000A0D2F"/>
    <w:rsid w:val="000B2B78"/>
    <w:rsid w:val="000C5AD8"/>
    <w:rsid w:val="000C6379"/>
    <w:rsid w:val="000C6507"/>
    <w:rsid w:val="000D1270"/>
    <w:rsid w:val="000E2987"/>
    <w:rsid w:val="000F10DF"/>
    <w:rsid w:val="000F55D8"/>
    <w:rsid w:val="0012079A"/>
    <w:rsid w:val="00120DDB"/>
    <w:rsid w:val="00137414"/>
    <w:rsid w:val="00143C3B"/>
    <w:rsid w:val="0014655A"/>
    <w:rsid w:val="001653DE"/>
    <w:rsid w:val="00173649"/>
    <w:rsid w:val="001747B2"/>
    <w:rsid w:val="001911D3"/>
    <w:rsid w:val="001916B8"/>
    <w:rsid w:val="00194EDC"/>
    <w:rsid w:val="0019773E"/>
    <w:rsid w:val="001A2B54"/>
    <w:rsid w:val="001B1D09"/>
    <w:rsid w:val="001F0675"/>
    <w:rsid w:val="001F2263"/>
    <w:rsid w:val="001F5A25"/>
    <w:rsid w:val="001F5FDF"/>
    <w:rsid w:val="001F5FED"/>
    <w:rsid w:val="002048F2"/>
    <w:rsid w:val="00212217"/>
    <w:rsid w:val="002151C7"/>
    <w:rsid w:val="00224D20"/>
    <w:rsid w:val="002252B9"/>
    <w:rsid w:val="0024350D"/>
    <w:rsid w:val="00247242"/>
    <w:rsid w:val="0025466A"/>
    <w:rsid w:val="0025767C"/>
    <w:rsid w:val="00257B36"/>
    <w:rsid w:val="00260BF4"/>
    <w:rsid w:val="00261192"/>
    <w:rsid w:val="00277A4A"/>
    <w:rsid w:val="00280665"/>
    <w:rsid w:val="0029243B"/>
    <w:rsid w:val="002B32E4"/>
    <w:rsid w:val="002C0710"/>
    <w:rsid w:val="002C3F8F"/>
    <w:rsid w:val="002C70AE"/>
    <w:rsid w:val="002D3314"/>
    <w:rsid w:val="002D75F0"/>
    <w:rsid w:val="002E01CE"/>
    <w:rsid w:val="002F2040"/>
    <w:rsid w:val="002F3B4B"/>
    <w:rsid w:val="002F77CD"/>
    <w:rsid w:val="0030326D"/>
    <w:rsid w:val="00306AD7"/>
    <w:rsid w:val="00307666"/>
    <w:rsid w:val="003262D1"/>
    <w:rsid w:val="00326585"/>
    <w:rsid w:val="0034150D"/>
    <w:rsid w:val="00341C8D"/>
    <w:rsid w:val="00343AB0"/>
    <w:rsid w:val="003472EB"/>
    <w:rsid w:val="00351387"/>
    <w:rsid w:val="0035176D"/>
    <w:rsid w:val="003547C3"/>
    <w:rsid w:val="00354C75"/>
    <w:rsid w:val="00361875"/>
    <w:rsid w:val="003666A4"/>
    <w:rsid w:val="00367E44"/>
    <w:rsid w:val="003A5F41"/>
    <w:rsid w:val="003B1BC4"/>
    <w:rsid w:val="003B6006"/>
    <w:rsid w:val="003C02B8"/>
    <w:rsid w:val="003C3419"/>
    <w:rsid w:val="003D6384"/>
    <w:rsid w:val="003E1F77"/>
    <w:rsid w:val="00410511"/>
    <w:rsid w:val="00412C20"/>
    <w:rsid w:val="00433856"/>
    <w:rsid w:val="00450985"/>
    <w:rsid w:val="00480D85"/>
    <w:rsid w:val="004B0853"/>
    <w:rsid w:val="004B0B3D"/>
    <w:rsid w:val="004B2C7A"/>
    <w:rsid w:val="004B5FE5"/>
    <w:rsid w:val="004B6788"/>
    <w:rsid w:val="004C609D"/>
    <w:rsid w:val="004D68CD"/>
    <w:rsid w:val="004E0DA0"/>
    <w:rsid w:val="004E1391"/>
    <w:rsid w:val="004E7E6D"/>
    <w:rsid w:val="004F206E"/>
    <w:rsid w:val="004F341E"/>
    <w:rsid w:val="004F40EB"/>
    <w:rsid w:val="00510A13"/>
    <w:rsid w:val="00512273"/>
    <w:rsid w:val="005449EF"/>
    <w:rsid w:val="005533F9"/>
    <w:rsid w:val="005635E8"/>
    <w:rsid w:val="00574805"/>
    <w:rsid w:val="00581072"/>
    <w:rsid w:val="00583941"/>
    <w:rsid w:val="00584419"/>
    <w:rsid w:val="005858B7"/>
    <w:rsid w:val="0058729D"/>
    <w:rsid w:val="005921A9"/>
    <w:rsid w:val="005937FB"/>
    <w:rsid w:val="005A5850"/>
    <w:rsid w:val="005A6B70"/>
    <w:rsid w:val="005B1587"/>
    <w:rsid w:val="005D0723"/>
    <w:rsid w:val="005D6D8D"/>
    <w:rsid w:val="005E3291"/>
    <w:rsid w:val="005F2BA0"/>
    <w:rsid w:val="00601EBC"/>
    <w:rsid w:val="00605D44"/>
    <w:rsid w:val="0060774A"/>
    <w:rsid w:val="00612129"/>
    <w:rsid w:val="00612566"/>
    <w:rsid w:val="00612B69"/>
    <w:rsid w:val="006157DC"/>
    <w:rsid w:val="00616146"/>
    <w:rsid w:val="0063065E"/>
    <w:rsid w:val="006320A9"/>
    <w:rsid w:val="00634B52"/>
    <w:rsid w:val="006442FD"/>
    <w:rsid w:val="006471F6"/>
    <w:rsid w:val="00671908"/>
    <w:rsid w:val="00682C5A"/>
    <w:rsid w:val="006871D6"/>
    <w:rsid w:val="00693B27"/>
    <w:rsid w:val="006960CA"/>
    <w:rsid w:val="006B0C07"/>
    <w:rsid w:val="006B2D84"/>
    <w:rsid w:val="006B479F"/>
    <w:rsid w:val="006B71A8"/>
    <w:rsid w:val="006F6226"/>
    <w:rsid w:val="007215F7"/>
    <w:rsid w:val="007302B6"/>
    <w:rsid w:val="00730ACC"/>
    <w:rsid w:val="00734296"/>
    <w:rsid w:val="00740662"/>
    <w:rsid w:val="007419BC"/>
    <w:rsid w:val="00756F96"/>
    <w:rsid w:val="00761141"/>
    <w:rsid w:val="007769D3"/>
    <w:rsid w:val="007779F0"/>
    <w:rsid w:val="00790C40"/>
    <w:rsid w:val="007936CC"/>
    <w:rsid w:val="007C026E"/>
    <w:rsid w:val="007C0F10"/>
    <w:rsid w:val="007C2ECC"/>
    <w:rsid w:val="007C5327"/>
    <w:rsid w:val="007C6F3E"/>
    <w:rsid w:val="007D63DC"/>
    <w:rsid w:val="007E3B02"/>
    <w:rsid w:val="007E56CB"/>
    <w:rsid w:val="007F2BA7"/>
    <w:rsid w:val="0080516B"/>
    <w:rsid w:val="00820518"/>
    <w:rsid w:val="00821DEF"/>
    <w:rsid w:val="0083796A"/>
    <w:rsid w:val="00840BB0"/>
    <w:rsid w:val="00840C43"/>
    <w:rsid w:val="0084431D"/>
    <w:rsid w:val="00861172"/>
    <w:rsid w:val="00870C13"/>
    <w:rsid w:val="00873095"/>
    <w:rsid w:val="00885611"/>
    <w:rsid w:val="00891E80"/>
    <w:rsid w:val="00896159"/>
    <w:rsid w:val="008A1A95"/>
    <w:rsid w:val="008C0D0F"/>
    <w:rsid w:val="008C1013"/>
    <w:rsid w:val="008C5F55"/>
    <w:rsid w:val="008C6376"/>
    <w:rsid w:val="008D21A0"/>
    <w:rsid w:val="008D2552"/>
    <w:rsid w:val="008D35F8"/>
    <w:rsid w:val="008D395C"/>
    <w:rsid w:val="008E369A"/>
    <w:rsid w:val="00914078"/>
    <w:rsid w:val="009226A6"/>
    <w:rsid w:val="00925226"/>
    <w:rsid w:val="00927613"/>
    <w:rsid w:val="00933A62"/>
    <w:rsid w:val="009403B5"/>
    <w:rsid w:val="00954031"/>
    <w:rsid w:val="00967FB5"/>
    <w:rsid w:val="0097324C"/>
    <w:rsid w:val="00973DC5"/>
    <w:rsid w:val="00987B71"/>
    <w:rsid w:val="009A3DB9"/>
    <w:rsid w:val="009C0D70"/>
    <w:rsid w:val="009D395F"/>
    <w:rsid w:val="009D7F7A"/>
    <w:rsid w:val="00A008FE"/>
    <w:rsid w:val="00A027F7"/>
    <w:rsid w:val="00A0382A"/>
    <w:rsid w:val="00A057E2"/>
    <w:rsid w:val="00A147B8"/>
    <w:rsid w:val="00A21580"/>
    <w:rsid w:val="00A26E9B"/>
    <w:rsid w:val="00A27FAF"/>
    <w:rsid w:val="00A370E1"/>
    <w:rsid w:val="00A50842"/>
    <w:rsid w:val="00A5192B"/>
    <w:rsid w:val="00A532A1"/>
    <w:rsid w:val="00A627A0"/>
    <w:rsid w:val="00A64DED"/>
    <w:rsid w:val="00A663EB"/>
    <w:rsid w:val="00A80717"/>
    <w:rsid w:val="00A808CF"/>
    <w:rsid w:val="00A916AF"/>
    <w:rsid w:val="00A934A8"/>
    <w:rsid w:val="00A96297"/>
    <w:rsid w:val="00AA7D7F"/>
    <w:rsid w:val="00AB6546"/>
    <w:rsid w:val="00AC6F9B"/>
    <w:rsid w:val="00AC7567"/>
    <w:rsid w:val="00B02F1F"/>
    <w:rsid w:val="00B323B6"/>
    <w:rsid w:val="00B32F0C"/>
    <w:rsid w:val="00B32F96"/>
    <w:rsid w:val="00B3571A"/>
    <w:rsid w:val="00B6127B"/>
    <w:rsid w:val="00B70E9E"/>
    <w:rsid w:val="00B748BD"/>
    <w:rsid w:val="00B8339F"/>
    <w:rsid w:val="00B91C84"/>
    <w:rsid w:val="00B978A1"/>
    <w:rsid w:val="00BB4C16"/>
    <w:rsid w:val="00BC1F70"/>
    <w:rsid w:val="00BE09BF"/>
    <w:rsid w:val="00BE700C"/>
    <w:rsid w:val="00BF30BD"/>
    <w:rsid w:val="00BF3302"/>
    <w:rsid w:val="00C05A2E"/>
    <w:rsid w:val="00C1779E"/>
    <w:rsid w:val="00C21E20"/>
    <w:rsid w:val="00C2323A"/>
    <w:rsid w:val="00C268BA"/>
    <w:rsid w:val="00C26DB0"/>
    <w:rsid w:val="00C352A8"/>
    <w:rsid w:val="00C401E8"/>
    <w:rsid w:val="00C42231"/>
    <w:rsid w:val="00C456D8"/>
    <w:rsid w:val="00C457BF"/>
    <w:rsid w:val="00C55632"/>
    <w:rsid w:val="00C65966"/>
    <w:rsid w:val="00C66B5E"/>
    <w:rsid w:val="00C73C69"/>
    <w:rsid w:val="00C77482"/>
    <w:rsid w:val="00CA616B"/>
    <w:rsid w:val="00CA694B"/>
    <w:rsid w:val="00CB2118"/>
    <w:rsid w:val="00CB5E63"/>
    <w:rsid w:val="00CC6CBC"/>
    <w:rsid w:val="00CC6F24"/>
    <w:rsid w:val="00CE0637"/>
    <w:rsid w:val="00CE68D5"/>
    <w:rsid w:val="00CE73FA"/>
    <w:rsid w:val="00D13E08"/>
    <w:rsid w:val="00D210A5"/>
    <w:rsid w:val="00D25DEE"/>
    <w:rsid w:val="00D4237C"/>
    <w:rsid w:val="00D50F11"/>
    <w:rsid w:val="00D55B90"/>
    <w:rsid w:val="00D57833"/>
    <w:rsid w:val="00D66C4B"/>
    <w:rsid w:val="00D858EF"/>
    <w:rsid w:val="00D9403F"/>
    <w:rsid w:val="00D97C7E"/>
    <w:rsid w:val="00DA0A30"/>
    <w:rsid w:val="00DA4304"/>
    <w:rsid w:val="00DA51DC"/>
    <w:rsid w:val="00DC196D"/>
    <w:rsid w:val="00DC6752"/>
    <w:rsid w:val="00DC79AD"/>
    <w:rsid w:val="00DD0DFC"/>
    <w:rsid w:val="00DE35F3"/>
    <w:rsid w:val="00DE670E"/>
    <w:rsid w:val="00DF62F0"/>
    <w:rsid w:val="00E159E2"/>
    <w:rsid w:val="00E17082"/>
    <w:rsid w:val="00E53210"/>
    <w:rsid w:val="00E653E6"/>
    <w:rsid w:val="00E70F4A"/>
    <w:rsid w:val="00E7632E"/>
    <w:rsid w:val="00E80E2B"/>
    <w:rsid w:val="00E877FA"/>
    <w:rsid w:val="00E968F8"/>
    <w:rsid w:val="00EA6B26"/>
    <w:rsid w:val="00EB3B80"/>
    <w:rsid w:val="00EC6492"/>
    <w:rsid w:val="00EC7018"/>
    <w:rsid w:val="00ED0576"/>
    <w:rsid w:val="00ED0997"/>
    <w:rsid w:val="00ED3471"/>
    <w:rsid w:val="00EE3974"/>
    <w:rsid w:val="00EF08DF"/>
    <w:rsid w:val="00F20092"/>
    <w:rsid w:val="00F608CB"/>
    <w:rsid w:val="00F7686A"/>
    <w:rsid w:val="00F8289A"/>
    <w:rsid w:val="00F84AD2"/>
    <w:rsid w:val="00FA4AE8"/>
    <w:rsid w:val="00FB400D"/>
    <w:rsid w:val="00FC606F"/>
    <w:rsid w:val="00FD2159"/>
    <w:rsid w:val="00FE0084"/>
    <w:rsid w:val="00FE110A"/>
    <w:rsid w:val="00FE331E"/>
    <w:rsid w:val="00FE4BD1"/>
    <w:rsid w:val="00FE5A28"/>
    <w:rsid w:val="00FF277F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8C501C"/>
  <w15:docId w15:val="{BF115DDB-DB78-4413-A76F-9BBCDAD9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17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1875"/>
    <w:pPr>
      <w:ind w:left="720"/>
      <w:contextualSpacing/>
    </w:pPr>
  </w:style>
  <w:style w:type="paragraph" w:customStyle="1" w:styleId="a4">
    <w:name w:val="Содержимое врезки"/>
    <w:basedOn w:val="a5"/>
    <w:rsid w:val="00612566"/>
    <w:pPr>
      <w:widowControl w:val="0"/>
      <w:suppressAutoHyphens/>
      <w:spacing w:line="240" w:lineRule="auto"/>
      <w:ind w:firstLine="0"/>
      <w:jc w:val="left"/>
    </w:pPr>
    <w:rPr>
      <w:rFonts w:eastAsia="Lucida Sans Unicode" w:cs="Tahoma"/>
      <w:kern w:val="2"/>
      <w:sz w:val="24"/>
      <w:szCs w:val="24"/>
      <w:lang w:eastAsia="zh-CN" w:bidi="hi-IN"/>
    </w:rPr>
  </w:style>
  <w:style w:type="paragraph" w:styleId="a5">
    <w:name w:val="Body Text"/>
    <w:basedOn w:val="a"/>
    <w:link w:val="a6"/>
    <w:uiPriority w:val="99"/>
    <w:semiHidden/>
    <w:unhideWhenUsed/>
    <w:rsid w:val="0061256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12566"/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iPriority w:val="99"/>
    <w:unhideWhenUsed/>
    <w:rsid w:val="00840C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40C43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C53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32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302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02B6"/>
    <w:pPr>
      <w:widowControl w:val="0"/>
      <w:autoSpaceDE w:val="0"/>
      <w:autoSpaceDN w:val="0"/>
      <w:spacing w:line="291" w:lineRule="exact"/>
      <w:ind w:left="131" w:firstLine="0"/>
      <w:jc w:val="left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E835C-D926-4DD7-8003-0B571184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Макаров Алексей Владимирович</dc:creator>
  <cp:lastModifiedBy>32</cp:lastModifiedBy>
  <cp:revision>71</cp:revision>
  <cp:lastPrinted>2026-05-22T06:14:00Z</cp:lastPrinted>
  <dcterms:created xsi:type="dcterms:W3CDTF">2019-08-06T06:32:00Z</dcterms:created>
  <dcterms:modified xsi:type="dcterms:W3CDTF">2026-05-22T06:15:00Z</dcterms:modified>
</cp:coreProperties>
</file>