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794" w:type="dxa"/>
        <w:tblLook w:val="04A0"/>
      </w:tblPr>
      <w:tblGrid>
        <w:gridCol w:w="5492"/>
      </w:tblGrid>
      <w:tr w:rsidR="00D945E1" w:rsidRPr="00D34159" w:rsidTr="00BB1941">
        <w:tc>
          <w:tcPr>
            <w:tcW w:w="5492" w:type="dxa"/>
          </w:tcPr>
          <w:p w:rsidR="00D945E1" w:rsidRPr="00BB1941" w:rsidRDefault="00D945E1" w:rsidP="00BB1941">
            <w:pPr>
              <w:pStyle w:val="a7"/>
              <w:jc w:val="right"/>
              <w:rPr>
                <w:sz w:val="28"/>
                <w:szCs w:val="28"/>
              </w:rPr>
            </w:pPr>
            <w:r w:rsidRPr="00BB1941">
              <w:rPr>
                <w:sz w:val="28"/>
                <w:szCs w:val="28"/>
              </w:rPr>
              <w:t>Приложение</w:t>
            </w:r>
          </w:p>
          <w:p w:rsidR="00D945E1" w:rsidRPr="00BB1941" w:rsidRDefault="00904D69" w:rsidP="00BB1941">
            <w:pPr>
              <w:pStyle w:val="a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</w:t>
            </w:r>
            <w:r w:rsidR="00D945E1" w:rsidRPr="00BB1941">
              <w:rPr>
                <w:sz w:val="28"/>
                <w:szCs w:val="28"/>
              </w:rPr>
              <w:t>остановлению</w:t>
            </w:r>
          </w:p>
          <w:p w:rsidR="00D945E1" w:rsidRPr="00BB1941" w:rsidRDefault="00D945E1" w:rsidP="00BB1941">
            <w:pPr>
              <w:pStyle w:val="a7"/>
              <w:jc w:val="right"/>
              <w:rPr>
                <w:sz w:val="28"/>
                <w:szCs w:val="28"/>
              </w:rPr>
            </w:pPr>
            <w:r w:rsidRPr="00BB1941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BB1941">
              <w:rPr>
                <w:sz w:val="28"/>
                <w:szCs w:val="28"/>
              </w:rPr>
              <w:t>муниципального</w:t>
            </w:r>
            <w:proofErr w:type="gramEnd"/>
          </w:p>
          <w:p w:rsidR="00D945E1" w:rsidRPr="00BB1941" w:rsidRDefault="00D945E1" w:rsidP="00BB1941">
            <w:pPr>
              <w:pStyle w:val="a7"/>
              <w:jc w:val="right"/>
              <w:rPr>
                <w:sz w:val="28"/>
                <w:szCs w:val="28"/>
              </w:rPr>
            </w:pPr>
            <w:r w:rsidRPr="00BB1941">
              <w:rPr>
                <w:sz w:val="28"/>
                <w:szCs w:val="28"/>
              </w:rPr>
              <w:t>района Кинельский Самарской области</w:t>
            </w:r>
          </w:p>
          <w:p w:rsidR="00D945E1" w:rsidRPr="00D34159" w:rsidRDefault="00D945E1" w:rsidP="00BB1941">
            <w:pPr>
              <w:pStyle w:val="a7"/>
              <w:jc w:val="right"/>
            </w:pPr>
            <w:r w:rsidRPr="00BB1941">
              <w:rPr>
                <w:sz w:val="28"/>
                <w:szCs w:val="28"/>
              </w:rPr>
              <w:t>от _________ 2026 г. № _____</w:t>
            </w:r>
          </w:p>
        </w:tc>
      </w:tr>
    </w:tbl>
    <w:p w:rsidR="00D945E1" w:rsidRDefault="00D945E1" w:rsidP="00D945E1">
      <w:pPr>
        <w:jc w:val="right"/>
        <w:rPr>
          <w:sz w:val="26"/>
          <w:szCs w:val="26"/>
        </w:rPr>
      </w:pPr>
    </w:p>
    <w:p w:rsidR="00D945E1" w:rsidRDefault="00D945E1" w:rsidP="00D945E1">
      <w:pPr>
        <w:jc w:val="right"/>
        <w:rPr>
          <w:sz w:val="26"/>
          <w:szCs w:val="26"/>
        </w:rPr>
      </w:pPr>
    </w:p>
    <w:p w:rsidR="00D945E1" w:rsidRDefault="00D945E1" w:rsidP="00D945E1">
      <w:pPr>
        <w:jc w:val="right"/>
        <w:rPr>
          <w:sz w:val="26"/>
          <w:szCs w:val="26"/>
        </w:rPr>
      </w:pPr>
    </w:p>
    <w:p w:rsidR="00D945E1" w:rsidRDefault="00246E9B" w:rsidP="00D945E1">
      <w:pPr>
        <w:jc w:val="center"/>
        <w:rPr>
          <w:b/>
          <w:sz w:val="28"/>
          <w:szCs w:val="28"/>
        </w:rPr>
      </w:pPr>
      <w:hyperlink r:id="rId6" w:history="1">
        <w:r w:rsidR="00D945E1" w:rsidRPr="005A47AC">
          <w:rPr>
            <w:b/>
            <w:sz w:val="28"/>
            <w:szCs w:val="28"/>
          </w:rPr>
          <w:t>Порядок</w:t>
        </w:r>
      </w:hyperlink>
      <w:r w:rsidR="00D945E1" w:rsidRPr="005A47AC">
        <w:rPr>
          <w:b/>
          <w:sz w:val="28"/>
          <w:szCs w:val="28"/>
        </w:rPr>
        <w:t xml:space="preserve"> </w:t>
      </w:r>
    </w:p>
    <w:p w:rsidR="00D945E1" w:rsidRPr="005A47AC" w:rsidRDefault="00D945E1" w:rsidP="00D945E1">
      <w:pPr>
        <w:jc w:val="center"/>
        <w:rPr>
          <w:b/>
          <w:sz w:val="28"/>
          <w:szCs w:val="28"/>
        </w:rPr>
      </w:pPr>
      <w:r w:rsidRPr="005A47AC">
        <w:rPr>
          <w:b/>
          <w:sz w:val="28"/>
          <w:szCs w:val="28"/>
        </w:rPr>
        <w:t>ведения реестра расходных обязательств муниципального района Кинельский  Самарской области</w:t>
      </w:r>
    </w:p>
    <w:p w:rsidR="00D945E1" w:rsidRPr="005A47AC" w:rsidRDefault="00D945E1" w:rsidP="00D945E1">
      <w:pPr>
        <w:jc w:val="center"/>
        <w:rPr>
          <w:b/>
          <w:sz w:val="26"/>
          <w:szCs w:val="26"/>
        </w:rPr>
      </w:pPr>
    </w:p>
    <w:p w:rsidR="00D945E1" w:rsidRDefault="00D945E1" w:rsidP="00D945E1">
      <w:pPr>
        <w:jc w:val="right"/>
        <w:rPr>
          <w:sz w:val="26"/>
          <w:szCs w:val="26"/>
        </w:rPr>
      </w:pPr>
    </w:p>
    <w:p w:rsidR="00D945E1" w:rsidRPr="005A47AC" w:rsidRDefault="00D945E1" w:rsidP="00D9747C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1. Настоящий Порядок определяет правила ведения реестра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Реестр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 ведется в целях обеспечения учета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 и определения объема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>, необходимых для их исполнения.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2. Для целей настоящего Порядка используются следующие понятия: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реестр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 - свод </w:t>
      </w:r>
      <w:proofErr w:type="gramStart"/>
      <w:r w:rsidRPr="005A47AC">
        <w:rPr>
          <w:rFonts w:ascii="Times New Roman" w:hAnsi="Times New Roman" w:cs="Times New Roman"/>
          <w:sz w:val="28"/>
          <w:szCs w:val="28"/>
        </w:rPr>
        <w:t>реестров расходных обязательств субъектов бюджетного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</w:t>
      </w:r>
      <w:proofErr w:type="gramEnd"/>
      <w:r w:rsidRPr="00D945E1">
        <w:rPr>
          <w:rFonts w:ascii="Times New Roman" w:hAnsi="Times New Roman" w:cs="Times New Roman"/>
          <w:sz w:val="28"/>
          <w:szCs w:val="28"/>
        </w:rPr>
        <w:t xml:space="preserve">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7AC">
        <w:rPr>
          <w:rFonts w:ascii="Times New Roman" w:hAnsi="Times New Roman" w:cs="Times New Roman"/>
          <w:sz w:val="28"/>
          <w:szCs w:val="28"/>
        </w:rPr>
        <w:t>реестр расходных обязательств субъекта бюджетного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 (далее - реестр расходных обязательств) - ведущийся субъектом бюджетного планирования свод (перечень)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обязательств, с указанием </w:t>
      </w:r>
      <w:r w:rsidRPr="005A47AC">
        <w:rPr>
          <w:rFonts w:ascii="Times New Roman" w:hAnsi="Times New Roman" w:cs="Times New Roman"/>
          <w:sz w:val="28"/>
          <w:szCs w:val="28"/>
        </w:rPr>
        <w:lastRenderedPageBreak/>
        <w:t>соответствующих положений (статей, частей, пунктов, подпунктов, абзацев) законов и иных нормативных правовых актов, с оценкой объемов бюджетных ассигнований, необходимых для</w:t>
      </w:r>
      <w:proofErr w:type="gramEnd"/>
      <w:r w:rsidRPr="005A47AC">
        <w:rPr>
          <w:rFonts w:ascii="Times New Roman" w:hAnsi="Times New Roman" w:cs="Times New Roman"/>
          <w:sz w:val="28"/>
          <w:szCs w:val="28"/>
        </w:rPr>
        <w:t xml:space="preserve"> исполнения субъектом бюджетного планирования включенных в реестр обязательств;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 xml:space="preserve">субъекты бюджетного планирования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47AC">
        <w:rPr>
          <w:rFonts w:ascii="Times New Roman" w:hAnsi="Times New Roman" w:cs="Times New Roman"/>
          <w:sz w:val="28"/>
          <w:szCs w:val="28"/>
        </w:rPr>
        <w:t xml:space="preserve"> органы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5A47AC">
        <w:rPr>
          <w:rFonts w:ascii="Times New Roman" w:hAnsi="Times New Roman" w:cs="Times New Roman"/>
          <w:sz w:val="28"/>
          <w:szCs w:val="28"/>
        </w:rPr>
        <w:t>, являющиеся главными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расходные обязательства - расходные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области, подлежащие исполнению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в объеме, определенном в соответствии с действующими нормативными правовыми актами, а также договорами (соглашениями), заключенными от имени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3. Реестр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 формируется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финансами администрации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 (далее -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5A47AC">
        <w:rPr>
          <w:rFonts w:ascii="Times New Roman" w:hAnsi="Times New Roman" w:cs="Times New Roman"/>
          <w:sz w:val="28"/>
          <w:szCs w:val="28"/>
        </w:rPr>
        <w:t>) на основе реестров расходных обязательств и ведется в электронном виде с использованием специального программного обеспечения, предназначенного для планирования бюджета (далее - СПО).</w:t>
      </w:r>
    </w:p>
    <w:p w:rsidR="00D945E1" w:rsidRPr="005A47AC" w:rsidRDefault="00246E9B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w:anchor="P104">
        <w:r w:rsidR="00D945E1" w:rsidRPr="005A47AC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D945E1" w:rsidRPr="005A47AC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D945E1">
        <w:rPr>
          <w:rFonts w:ascii="Times New Roman" w:hAnsi="Times New Roman" w:cs="Times New Roman"/>
          <w:sz w:val="28"/>
          <w:szCs w:val="28"/>
        </w:rPr>
        <w:t xml:space="preserve"> </w:t>
      </w:r>
      <w:r w:rsidR="00D945E1"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 оформляется по мере необходимости на бумажном носителе по форме согласно приложению</w:t>
      </w:r>
      <w:r w:rsidR="00411EDE">
        <w:rPr>
          <w:rFonts w:ascii="Times New Roman" w:hAnsi="Times New Roman" w:cs="Times New Roman"/>
          <w:sz w:val="28"/>
          <w:szCs w:val="28"/>
        </w:rPr>
        <w:t xml:space="preserve"> </w:t>
      </w:r>
      <w:r w:rsidR="00411ED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4. Данные реестра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Самарской области используются в следующих целях: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lastRenderedPageBreak/>
        <w:t>разработка проекта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5A47A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>
        <w:rPr>
          <w:rFonts w:ascii="Times New Roman" w:hAnsi="Times New Roman" w:cs="Times New Roman"/>
          <w:sz w:val="28"/>
          <w:szCs w:val="28"/>
        </w:rPr>
        <w:t>решение о</w:t>
      </w:r>
      <w:r w:rsidRPr="005A47AC">
        <w:rPr>
          <w:rFonts w:ascii="Times New Roman" w:hAnsi="Times New Roman" w:cs="Times New Roman"/>
          <w:sz w:val="28"/>
          <w:szCs w:val="28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5A47AC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период;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составление и ведение сводной бюджетной росписи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5E1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5A47AC">
        <w:rPr>
          <w:rFonts w:ascii="Times New Roman" w:hAnsi="Times New Roman" w:cs="Times New Roman"/>
          <w:sz w:val="28"/>
          <w:szCs w:val="28"/>
        </w:rPr>
        <w:t xml:space="preserve"> (далее - сводная бюджетная роспись).</w:t>
      </w:r>
    </w:p>
    <w:p w:rsidR="00BB194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 xml:space="preserve">5. </w:t>
      </w:r>
      <w:r w:rsidR="00BB1941" w:rsidRPr="00BB1941">
        <w:rPr>
          <w:rFonts w:ascii="Times New Roman" w:hAnsi="Times New Roman" w:cs="Times New Roman"/>
          <w:sz w:val="28"/>
          <w:szCs w:val="28"/>
        </w:rPr>
        <w:t>Министерство финансами Самарской области (далее – министерство) осуществляет методическое обеспечение составления реестров расходных обязательств</w:t>
      </w:r>
      <w:r w:rsidR="00411EDE">
        <w:rPr>
          <w:rFonts w:ascii="Times New Roman" w:hAnsi="Times New Roman" w:cs="Times New Roman"/>
          <w:sz w:val="28"/>
          <w:szCs w:val="28"/>
        </w:rPr>
        <w:t>. С этой целью министерство ежегодно</w:t>
      </w:r>
      <w:r w:rsidR="00BB1941" w:rsidRPr="00BB1941">
        <w:rPr>
          <w:rFonts w:ascii="Times New Roman" w:hAnsi="Times New Roman" w:cs="Times New Roman"/>
          <w:sz w:val="28"/>
          <w:szCs w:val="28"/>
        </w:rPr>
        <w:t xml:space="preserve"> разрабатывает и доводит до сведения</w:t>
      </w:r>
      <w:r w:rsidR="00411EDE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BB1941" w:rsidRPr="00BB1941">
        <w:rPr>
          <w:rFonts w:ascii="Times New Roman" w:hAnsi="Times New Roman" w:cs="Times New Roman"/>
          <w:sz w:val="28"/>
          <w:szCs w:val="28"/>
        </w:rPr>
        <w:t xml:space="preserve"> методические указания о порядке составления реестров расходных обязательств</w:t>
      </w:r>
      <w:r w:rsidRPr="00BB1941">
        <w:rPr>
          <w:rFonts w:ascii="Times New Roman" w:hAnsi="Times New Roman" w:cs="Times New Roman"/>
          <w:sz w:val="28"/>
          <w:szCs w:val="28"/>
        </w:rPr>
        <w:t>.</w:t>
      </w:r>
      <w:r w:rsidR="00BB1941" w:rsidRPr="00BB1941">
        <w:rPr>
          <w:rFonts w:ascii="Times New Roman" w:hAnsi="Times New Roman" w:cs="Times New Roman"/>
          <w:sz w:val="28"/>
          <w:szCs w:val="28"/>
        </w:rPr>
        <w:t xml:space="preserve"> </w:t>
      </w:r>
      <w:r w:rsidR="00BB1941">
        <w:rPr>
          <w:rFonts w:ascii="Times New Roman" w:hAnsi="Times New Roman" w:cs="Times New Roman"/>
          <w:sz w:val="28"/>
          <w:szCs w:val="28"/>
        </w:rPr>
        <w:t>Управление в свою очередь доводит до сведения субъектов бюджетного планирования.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Реестры расходных обязательств ведутся субъектами бюджетного планирования в электронном виде с использованием СПО.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A47AC">
        <w:rPr>
          <w:rFonts w:ascii="Times New Roman" w:hAnsi="Times New Roman" w:cs="Times New Roman"/>
          <w:sz w:val="28"/>
          <w:szCs w:val="28"/>
        </w:rPr>
        <w:t>При разработке проекта бюджета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5A47A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по запросу </w:t>
      </w:r>
      <w:r w:rsidR="008D3047">
        <w:rPr>
          <w:rFonts w:ascii="Times New Roman" w:hAnsi="Times New Roman" w:cs="Times New Roman"/>
          <w:sz w:val="28"/>
          <w:szCs w:val="28"/>
        </w:rPr>
        <w:t>управления</w:t>
      </w:r>
      <w:r w:rsidRPr="005A47AC">
        <w:rPr>
          <w:rFonts w:ascii="Times New Roman" w:hAnsi="Times New Roman" w:cs="Times New Roman"/>
          <w:sz w:val="28"/>
          <w:szCs w:val="28"/>
        </w:rPr>
        <w:t xml:space="preserve"> субъекты бюджетного планирования составляют заявки на формирование расходной части бюджета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5A47AC">
        <w:rPr>
          <w:rFonts w:ascii="Times New Roman" w:hAnsi="Times New Roman" w:cs="Times New Roman"/>
          <w:sz w:val="28"/>
          <w:szCs w:val="28"/>
        </w:rPr>
        <w:t xml:space="preserve"> в электронном виде посредством СПО за подписью руководителя субъекта бюджетного планирования с использованием усиленной квалифицированной электронной подписи (далее - ЭП).</w:t>
      </w:r>
      <w:proofErr w:type="gramEnd"/>
      <w:r w:rsidRPr="005A47AC">
        <w:rPr>
          <w:rFonts w:ascii="Times New Roman" w:hAnsi="Times New Roman" w:cs="Times New Roman"/>
          <w:sz w:val="28"/>
          <w:szCs w:val="28"/>
        </w:rPr>
        <w:t xml:space="preserve"> Реестры расходных обязатель</w:t>
      </w:r>
      <w:proofErr w:type="gramStart"/>
      <w:r w:rsidRPr="005A47A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5A47AC">
        <w:rPr>
          <w:rFonts w:ascii="Times New Roman" w:hAnsi="Times New Roman" w:cs="Times New Roman"/>
          <w:sz w:val="28"/>
          <w:szCs w:val="28"/>
        </w:rPr>
        <w:t xml:space="preserve">едставляются за подписью руководителя субъекта бюджетного планирования посредством </w:t>
      </w:r>
      <w:r w:rsidR="00BB1941">
        <w:rPr>
          <w:rFonts w:ascii="Times New Roman" w:hAnsi="Times New Roman" w:cs="Times New Roman"/>
          <w:sz w:val="28"/>
          <w:szCs w:val="28"/>
        </w:rPr>
        <w:t>СПО</w:t>
      </w:r>
      <w:r w:rsidRPr="005A47AC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161">
        <w:r w:rsidRPr="005A47AC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3A08D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411EDE" w:rsidRPr="00411EDE">
        <w:rPr>
          <w:rFonts w:ascii="Times New Roman" w:hAnsi="Times New Roman" w:cs="Times New Roman"/>
          <w:sz w:val="28"/>
          <w:szCs w:val="28"/>
        </w:rPr>
        <w:t xml:space="preserve"> </w:t>
      </w:r>
      <w:r w:rsidR="00411ED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A08DF">
        <w:rPr>
          <w:rFonts w:ascii="Times New Roman" w:hAnsi="Times New Roman" w:cs="Times New Roman"/>
          <w:sz w:val="28"/>
          <w:szCs w:val="28"/>
        </w:rPr>
        <w:t xml:space="preserve"> 2</w:t>
      </w:r>
      <w:r w:rsidRPr="005A47AC">
        <w:rPr>
          <w:rFonts w:ascii="Times New Roman" w:hAnsi="Times New Roman" w:cs="Times New Roman"/>
          <w:sz w:val="28"/>
          <w:szCs w:val="28"/>
        </w:rPr>
        <w:t xml:space="preserve"> к настоящему Порядку с использованием ЭП.</w:t>
      </w:r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lastRenderedPageBreak/>
        <w:t xml:space="preserve">При внесении изменений в </w:t>
      </w:r>
      <w:r w:rsidR="008D3047">
        <w:rPr>
          <w:rFonts w:ascii="Times New Roman" w:hAnsi="Times New Roman" w:cs="Times New Roman"/>
          <w:sz w:val="28"/>
          <w:szCs w:val="28"/>
        </w:rPr>
        <w:t>решение о</w:t>
      </w:r>
      <w:r w:rsidRPr="005A47AC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5A47AC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на плановый период субъекты бюджетного планирования формируют заявки на изменение расходной части бюджета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5A47AC">
        <w:rPr>
          <w:rFonts w:ascii="Times New Roman" w:hAnsi="Times New Roman" w:cs="Times New Roman"/>
          <w:sz w:val="28"/>
          <w:szCs w:val="28"/>
        </w:rPr>
        <w:t xml:space="preserve"> в электронном виде посредством СПО за подписью руководителя субъекта бюджетного планирования с использованием ЭП. </w:t>
      </w:r>
      <w:proofErr w:type="gramStart"/>
      <w:r w:rsidRPr="005A47AC">
        <w:rPr>
          <w:rFonts w:ascii="Times New Roman" w:hAnsi="Times New Roman" w:cs="Times New Roman"/>
          <w:sz w:val="28"/>
          <w:szCs w:val="28"/>
        </w:rPr>
        <w:t xml:space="preserve">В течение трех рабочих дней после включения расходов в проект </w:t>
      </w:r>
      <w:r w:rsidR="008D3047">
        <w:rPr>
          <w:rFonts w:ascii="Times New Roman" w:hAnsi="Times New Roman" w:cs="Times New Roman"/>
          <w:sz w:val="28"/>
          <w:szCs w:val="28"/>
        </w:rPr>
        <w:t>решения</w:t>
      </w:r>
      <w:r w:rsidRPr="005A47A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8D3047">
        <w:rPr>
          <w:rFonts w:ascii="Times New Roman" w:hAnsi="Times New Roman" w:cs="Times New Roman"/>
          <w:sz w:val="28"/>
          <w:szCs w:val="28"/>
        </w:rPr>
        <w:t>решение о</w:t>
      </w:r>
      <w:r w:rsidRPr="005A47AC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5A47AC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на плановый период субъекты бюджетного планирования представляют в </w:t>
      </w:r>
      <w:r w:rsidR="008D3047">
        <w:rPr>
          <w:rFonts w:ascii="Times New Roman" w:hAnsi="Times New Roman" w:cs="Times New Roman"/>
          <w:sz w:val="28"/>
          <w:szCs w:val="28"/>
        </w:rPr>
        <w:t>управление</w:t>
      </w:r>
      <w:r w:rsidRPr="005A47AC">
        <w:rPr>
          <w:rFonts w:ascii="Times New Roman" w:hAnsi="Times New Roman" w:cs="Times New Roman"/>
          <w:sz w:val="28"/>
          <w:szCs w:val="28"/>
        </w:rPr>
        <w:t xml:space="preserve"> реестры расходных обязательств за подписью руководителя субъекта бюджетного планирования посредством </w:t>
      </w:r>
      <w:r w:rsidR="00BB1941">
        <w:rPr>
          <w:rFonts w:ascii="Times New Roman" w:hAnsi="Times New Roman" w:cs="Times New Roman"/>
          <w:sz w:val="28"/>
          <w:szCs w:val="28"/>
        </w:rPr>
        <w:t>СПО</w:t>
      </w:r>
      <w:r w:rsidRPr="005A47AC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161">
        <w:r w:rsidRPr="005A47AC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3A08D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411EDE" w:rsidRPr="00411EDE">
        <w:rPr>
          <w:rFonts w:ascii="Times New Roman" w:hAnsi="Times New Roman" w:cs="Times New Roman"/>
          <w:sz w:val="28"/>
          <w:szCs w:val="28"/>
        </w:rPr>
        <w:t xml:space="preserve"> </w:t>
      </w:r>
      <w:r w:rsidR="00411ED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A08DF">
        <w:rPr>
          <w:rFonts w:ascii="Times New Roman" w:hAnsi="Times New Roman" w:cs="Times New Roman"/>
          <w:sz w:val="28"/>
          <w:szCs w:val="28"/>
        </w:rPr>
        <w:t xml:space="preserve"> 2</w:t>
      </w:r>
      <w:r w:rsidRPr="005A47AC">
        <w:rPr>
          <w:rFonts w:ascii="Times New Roman" w:hAnsi="Times New Roman" w:cs="Times New Roman"/>
          <w:sz w:val="28"/>
          <w:szCs w:val="28"/>
        </w:rPr>
        <w:t xml:space="preserve"> к настоящему Порядку с использованием ЭП.</w:t>
      </w:r>
      <w:proofErr w:type="gramEnd"/>
    </w:p>
    <w:p w:rsidR="00D945E1" w:rsidRPr="005A47AC" w:rsidRDefault="00411EDE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45E1" w:rsidRPr="005A47AC">
        <w:rPr>
          <w:rFonts w:ascii="Times New Roman" w:hAnsi="Times New Roman" w:cs="Times New Roman"/>
          <w:sz w:val="28"/>
          <w:szCs w:val="28"/>
        </w:rPr>
        <w:t xml:space="preserve">После утверждения </w:t>
      </w:r>
      <w:r w:rsidR="008D3047">
        <w:rPr>
          <w:rFonts w:ascii="Times New Roman" w:hAnsi="Times New Roman" w:cs="Times New Roman"/>
          <w:sz w:val="28"/>
          <w:szCs w:val="28"/>
        </w:rPr>
        <w:t>решения о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</w:t>
      </w:r>
      <w:r w:rsidR="008D3047">
        <w:rPr>
          <w:rFonts w:ascii="Times New Roman" w:hAnsi="Times New Roman" w:cs="Times New Roman"/>
          <w:sz w:val="28"/>
          <w:szCs w:val="28"/>
        </w:rPr>
        <w:t>решения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о внесении изменений в бюджет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период, а также в случае принятия новых (внесения изменений) и (или) признания утратившими силу нормативных правовых актов, устанавливающих (изменяющих) и (или) прекращающих расходные обязательства, субъект бюджетного</w:t>
      </w:r>
      <w:proofErr w:type="gramEnd"/>
      <w:r w:rsidR="00D945E1" w:rsidRPr="005A47AC">
        <w:rPr>
          <w:rFonts w:ascii="Times New Roman" w:hAnsi="Times New Roman" w:cs="Times New Roman"/>
          <w:sz w:val="28"/>
          <w:szCs w:val="28"/>
        </w:rPr>
        <w:t xml:space="preserve"> планирования в течение 3 рабочих дней уточняет реестр расходных обязательств.</w:t>
      </w:r>
    </w:p>
    <w:p w:rsidR="00D945E1" w:rsidRPr="005A47AC" w:rsidRDefault="00411EDE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45E1" w:rsidRPr="005A47AC">
        <w:rPr>
          <w:rFonts w:ascii="Times New Roman" w:hAnsi="Times New Roman" w:cs="Times New Roman"/>
          <w:sz w:val="28"/>
          <w:szCs w:val="28"/>
        </w:rPr>
        <w:t>В ходе исполнения бюджета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одновременно с представлением в </w:t>
      </w:r>
      <w:r w:rsidR="008D3047">
        <w:rPr>
          <w:rFonts w:ascii="Times New Roman" w:hAnsi="Times New Roman" w:cs="Times New Roman"/>
          <w:sz w:val="28"/>
          <w:szCs w:val="28"/>
        </w:rPr>
        <w:t>управление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">
        <w:r w:rsidR="00D945E1" w:rsidRPr="005A47A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D945E1" w:rsidRPr="005A47AC">
        <w:rPr>
          <w:rFonts w:ascii="Times New Roman" w:hAnsi="Times New Roman" w:cs="Times New Roman"/>
          <w:sz w:val="28"/>
          <w:szCs w:val="28"/>
        </w:rPr>
        <w:t xml:space="preserve"> составления и ведения сводной бюджетной росписи бюджета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, бюджетных росписей главных распорядителей (распорядителей) средств </w:t>
      </w:r>
      <w:r w:rsidR="00D945E1" w:rsidRPr="005A47AC">
        <w:rPr>
          <w:rFonts w:ascii="Times New Roman" w:hAnsi="Times New Roman" w:cs="Times New Roman"/>
          <w:sz w:val="28"/>
          <w:szCs w:val="28"/>
        </w:rPr>
        <w:lastRenderedPageBreak/>
        <w:t>бюджета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D945E1" w:rsidRPr="005A47AC">
        <w:rPr>
          <w:rFonts w:ascii="Times New Roman" w:hAnsi="Times New Roman" w:cs="Times New Roman"/>
          <w:sz w:val="28"/>
          <w:szCs w:val="28"/>
        </w:rPr>
        <w:t>), определения, утверждения и доведения лимитов бюджетных обязательств</w:t>
      </w:r>
      <w:proofErr w:type="gramEnd"/>
      <w:r w:rsidR="00D945E1" w:rsidRPr="005A47A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945E1" w:rsidRPr="005A47AC">
        <w:rPr>
          <w:rFonts w:ascii="Times New Roman" w:hAnsi="Times New Roman" w:cs="Times New Roman"/>
          <w:sz w:val="28"/>
          <w:szCs w:val="28"/>
        </w:rPr>
        <w:t xml:space="preserve">утвержденным приказом </w:t>
      </w:r>
      <w:r w:rsidR="008D3047">
        <w:rPr>
          <w:rFonts w:ascii="Times New Roman" w:hAnsi="Times New Roman" w:cs="Times New Roman"/>
          <w:sz w:val="28"/>
          <w:szCs w:val="28"/>
        </w:rPr>
        <w:t>управления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от </w:t>
      </w:r>
      <w:r w:rsidR="008D3047">
        <w:rPr>
          <w:rFonts w:ascii="Times New Roman" w:hAnsi="Times New Roman" w:cs="Times New Roman"/>
          <w:sz w:val="28"/>
          <w:szCs w:val="28"/>
        </w:rPr>
        <w:t>18.12.2025 г.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N </w:t>
      </w:r>
      <w:r w:rsidR="008D3047">
        <w:rPr>
          <w:rFonts w:ascii="Times New Roman" w:hAnsi="Times New Roman" w:cs="Times New Roman"/>
          <w:sz w:val="28"/>
          <w:szCs w:val="28"/>
        </w:rPr>
        <w:t>20а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(далее - Порядок составления и ведения росписи), проектов изменений показателей сводной бюджетной росписи субъекты бюджетного планирования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</w:t>
      </w:r>
      <w:r w:rsidR="00D945E1" w:rsidRPr="005A47AC">
        <w:rPr>
          <w:rFonts w:ascii="Times New Roman" w:hAnsi="Times New Roman" w:cs="Times New Roman"/>
          <w:sz w:val="28"/>
          <w:szCs w:val="28"/>
        </w:rPr>
        <w:t>Самарской области отражают данные изменения в реестре расходных обязательств посредством формирования заявки на изменение расходной части бюджета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D945E1" w:rsidRPr="005A47AC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СПО.</w:t>
      </w:r>
      <w:proofErr w:type="gramEnd"/>
    </w:p>
    <w:p w:rsidR="00D945E1" w:rsidRPr="005A47AC" w:rsidRDefault="00D945E1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 xml:space="preserve">При направлении в </w:t>
      </w:r>
      <w:r w:rsidR="008D3047">
        <w:rPr>
          <w:rFonts w:ascii="Times New Roman" w:hAnsi="Times New Roman" w:cs="Times New Roman"/>
          <w:sz w:val="28"/>
          <w:szCs w:val="28"/>
        </w:rPr>
        <w:t>управление</w:t>
      </w:r>
      <w:r w:rsidRPr="005A47AC">
        <w:rPr>
          <w:rFonts w:ascii="Times New Roman" w:hAnsi="Times New Roman" w:cs="Times New Roman"/>
          <w:sz w:val="28"/>
          <w:szCs w:val="28"/>
        </w:rPr>
        <w:t xml:space="preserve"> проекта изменений показателей сводной бюджетной росписи в соответствии с </w:t>
      </w:r>
      <w:hyperlink r:id="rId8">
        <w:r w:rsidRPr="005A47A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5A47AC">
        <w:rPr>
          <w:rFonts w:ascii="Times New Roman" w:hAnsi="Times New Roman" w:cs="Times New Roman"/>
          <w:sz w:val="28"/>
          <w:szCs w:val="28"/>
        </w:rPr>
        <w:t xml:space="preserve"> составления и ведения росписи субъект бюджетного планирования одновременно представляет предложения по изменению реестра расходных обязательств по </w:t>
      </w:r>
      <w:hyperlink w:anchor="P475">
        <w:r w:rsidRPr="005A47AC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411ED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11EDE">
        <w:rPr>
          <w:rFonts w:ascii="Times New Roman" w:hAnsi="Times New Roman" w:cs="Times New Roman"/>
          <w:sz w:val="28"/>
          <w:szCs w:val="28"/>
          <w:lang w:val="en-US"/>
        </w:rPr>
        <w:t>N 3</w:t>
      </w:r>
      <w:r w:rsidRPr="005A47A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945E1" w:rsidRPr="005A47AC" w:rsidRDefault="00411EDE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945E1" w:rsidRPr="005A47AC">
        <w:rPr>
          <w:rFonts w:ascii="Times New Roman" w:hAnsi="Times New Roman" w:cs="Times New Roman"/>
          <w:sz w:val="28"/>
          <w:szCs w:val="28"/>
        </w:rPr>
        <w:t>. Внесение изменений в реестр расходных обязательств</w:t>
      </w:r>
      <w:r w:rsidR="008D3047">
        <w:rPr>
          <w:rFonts w:ascii="Times New Roman" w:hAnsi="Times New Roman" w:cs="Times New Roman"/>
          <w:sz w:val="28"/>
          <w:szCs w:val="28"/>
        </w:rPr>
        <w:t xml:space="preserve"> </w:t>
      </w:r>
      <w:r w:rsidR="008D3047" w:rsidRPr="008D3047"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</w:t>
      </w:r>
      <w:r w:rsidR="00D945E1" w:rsidRPr="005A47AC">
        <w:rPr>
          <w:rFonts w:ascii="Times New Roman" w:hAnsi="Times New Roman" w:cs="Times New Roman"/>
          <w:sz w:val="28"/>
          <w:szCs w:val="28"/>
        </w:rPr>
        <w:t>Самарской области осуществляется на основании изменений, вносимых в реестры расходных обязательств субъектов бюджетного планирования.</w:t>
      </w:r>
    </w:p>
    <w:p w:rsidR="00D945E1" w:rsidRPr="005A47AC" w:rsidRDefault="00411EDE" w:rsidP="00D9747C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945E1" w:rsidRPr="005A47AC">
        <w:rPr>
          <w:rFonts w:ascii="Times New Roman" w:hAnsi="Times New Roman" w:cs="Times New Roman"/>
          <w:sz w:val="28"/>
          <w:szCs w:val="28"/>
        </w:rPr>
        <w:t>. Ответственность за полноту и достоверность отраженных в реестрах расходных обязатель</w:t>
      </w:r>
      <w:proofErr w:type="gramStart"/>
      <w:r w:rsidR="00D945E1" w:rsidRPr="005A47AC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="00D945E1" w:rsidRPr="005A47AC">
        <w:rPr>
          <w:rFonts w:ascii="Times New Roman" w:hAnsi="Times New Roman" w:cs="Times New Roman"/>
          <w:sz w:val="28"/>
          <w:szCs w:val="28"/>
        </w:rPr>
        <w:t>едений несут субъекты бюджетного планирования.</w:t>
      </w:r>
    </w:p>
    <w:p w:rsidR="00D945E1" w:rsidRDefault="00D945E1" w:rsidP="00D9747C">
      <w:pPr>
        <w:ind w:firstLine="567"/>
        <w:jc w:val="center"/>
        <w:rPr>
          <w:sz w:val="26"/>
          <w:szCs w:val="26"/>
        </w:rPr>
      </w:pPr>
    </w:p>
    <w:p w:rsidR="00B4127A" w:rsidRDefault="00B4127A" w:rsidP="00D9747C">
      <w:pPr>
        <w:ind w:firstLine="567"/>
      </w:pPr>
    </w:p>
    <w:sectPr w:rsidR="00B4127A" w:rsidSect="00D945E1">
      <w:headerReference w:type="default" r:id="rId9"/>
      <w:pgSz w:w="11906" w:h="16838"/>
      <w:pgMar w:top="1276" w:right="1418" w:bottom="1418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62A" w:rsidRDefault="00FD662A" w:rsidP="00D945E1">
      <w:r>
        <w:separator/>
      </w:r>
    </w:p>
  </w:endnote>
  <w:endnote w:type="continuationSeparator" w:id="0">
    <w:p w:rsidR="00FD662A" w:rsidRDefault="00FD662A" w:rsidP="00D94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62A" w:rsidRDefault="00FD662A" w:rsidP="00D945E1">
      <w:r>
        <w:separator/>
      </w:r>
    </w:p>
  </w:footnote>
  <w:footnote w:type="continuationSeparator" w:id="0">
    <w:p w:rsidR="00FD662A" w:rsidRDefault="00FD662A" w:rsidP="00D945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459032"/>
      <w:docPartObj>
        <w:docPartGallery w:val="Page Numbers (Top of Page)"/>
        <w:docPartUnique/>
      </w:docPartObj>
    </w:sdtPr>
    <w:sdtContent>
      <w:p w:rsidR="00D945E1" w:rsidRDefault="00246E9B">
        <w:pPr>
          <w:pStyle w:val="a3"/>
          <w:jc w:val="center"/>
        </w:pPr>
        <w:fldSimple w:instr=" PAGE   \* MERGEFORMAT ">
          <w:r w:rsidR="00411EDE">
            <w:rPr>
              <w:noProof/>
            </w:rPr>
            <w:t>5</w:t>
          </w:r>
        </w:fldSimple>
      </w:p>
    </w:sdtContent>
  </w:sdt>
  <w:p w:rsidR="00D945E1" w:rsidRDefault="00D945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5E1"/>
    <w:rsid w:val="001E11E4"/>
    <w:rsid w:val="00246E9B"/>
    <w:rsid w:val="00367945"/>
    <w:rsid w:val="00370486"/>
    <w:rsid w:val="003A08DF"/>
    <w:rsid w:val="00411EDE"/>
    <w:rsid w:val="00566FA0"/>
    <w:rsid w:val="00573E05"/>
    <w:rsid w:val="007617DA"/>
    <w:rsid w:val="00801058"/>
    <w:rsid w:val="008A406C"/>
    <w:rsid w:val="008D3047"/>
    <w:rsid w:val="008E5C06"/>
    <w:rsid w:val="00904D69"/>
    <w:rsid w:val="00AB4626"/>
    <w:rsid w:val="00B26ECD"/>
    <w:rsid w:val="00B4127A"/>
    <w:rsid w:val="00B72E69"/>
    <w:rsid w:val="00BB1941"/>
    <w:rsid w:val="00BD35C4"/>
    <w:rsid w:val="00C16FF8"/>
    <w:rsid w:val="00D945E1"/>
    <w:rsid w:val="00D9747C"/>
    <w:rsid w:val="00FB3FE3"/>
    <w:rsid w:val="00FD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5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45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5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945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5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BB19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203991&amp;dst=10130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56&amp;n=203991&amp;dst=1013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6&amp;n=207122&amp;dst=10001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2026-02-25T11:07:00Z</cp:lastPrinted>
  <dcterms:created xsi:type="dcterms:W3CDTF">2026-01-14T11:19:00Z</dcterms:created>
  <dcterms:modified xsi:type="dcterms:W3CDTF">2026-02-25T11:07:00Z</dcterms:modified>
</cp:coreProperties>
</file>