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02"/>
      </w:tblGrid>
      <w:tr w:rsidR="002943AD" w:rsidTr="006B30DE">
        <w:tc>
          <w:tcPr>
            <w:tcW w:w="4501" w:type="dxa"/>
          </w:tcPr>
          <w:p w:rsidR="002943AD" w:rsidRPr="002943AD" w:rsidRDefault="002943AD" w:rsidP="002943AD">
            <w:pPr>
              <w:jc w:val="center"/>
              <w:rPr>
                <w:rFonts w:ascii="Times New Roman" w:eastAsia="Times New Roman" w:hAnsi="Times New Roman" w:cs="Times New Roman"/>
                <w:sz w:val="24"/>
                <w:szCs w:val="20"/>
                <w:lang w:eastAsia="ru-RU"/>
              </w:rPr>
            </w:pPr>
            <w:r w:rsidRPr="002943AD">
              <w:rPr>
                <w:rFonts w:ascii="Times New Roman" w:eastAsia="Times New Roman" w:hAnsi="Times New Roman" w:cs="Times New Roman"/>
                <w:sz w:val="24"/>
                <w:szCs w:val="20"/>
                <w:lang w:eastAsia="ru-RU"/>
              </w:rPr>
              <w:t>Администрация</w:t>
            </w:r>
          </w:p>
          <w:p w:rsidR="002943AD" w:rsidRPr="002943AD" w:rsidRDefault="002943AD" w:rsidP="002943AD">
            <w:pPr>
              <w:jc w:val="center"/>
              <w:rPr>
                <w:rFonts w:ascii="Times New Roman" w:eastAsia="Times New Roman" w:hAnsi="Times New Roman" w:cs="Times New Roman"/>
                <w:sz w:val="24"/>
                <w:szCs w:val="20"/>
                <w:lang w:eastAsia="ru-RU"/>
              </w:rPr>
            </w:pPr>
            <w:r w:rsidRPr="002943AD">
              <w:rPr>
                <w:rFonts w:ascii="Times New Roman" w:eastAsia="Times New Roman" w:hAnsi="Times New Roman" w:cs="Times New Roman"/>
                <w:sz w:val="24"/>
                <w:szCs w:val="20"/>
                <w:lang w:eastAsia="ru-RU"/>
              </w:rPr>
              <w:t>муниципального района Кинельский</w:t>
            </w:r>
          </w:p>
          <w:p w:rsidR="002943AD" w:rsidRPr="002943AD" w:rsidRDefault="002943AD" w:rsidP="002943AD">
            <w:pPr>
              <w:jc w:val="center"/>
              <w:rPr>
                <w:rFonts w:ascii="Times New Roman" w:eastAsia="Times New Roman" w:hAnsi="Times New Roman" w:cs="Times New Roman"/>
                <w:sz w:val="24"/>
                <w:szCs w:val="20"/>
                <w:lang w:eastAsia="ru-RU"/>
              </w:rPr>
            </w:pPr>
            <w:r w:rsidRPr="002943AD">
              <w:rPr>
                <w:rFonts w:ascii="Times New Roman" w:eastAsia="Times New Roman" w:hAnsi="Times New Roman" w:cs="Times New Roman"/>
                <w:sz w:val="24"/>
                <w:szCs w:val="20"/>
                <w:lang w:eastAsia="ru-RU"/>
              </w:rPr>
              <w:t>Самарской области</w:t>
            </w:r>
          </w:p>
          <w:p w:rsidR="002943AD" w:rsidRPr="002943AD" w:rsidRDefault="002943AD" w:rsidP="002943AD">
            <w:pPr>
              <w:jc w:val="center"/>
              <w:rPr>
                <w:rFonts w:ascii="Academy" w:eastAsia="Times New Roman" w:hAnsi="Academy" w:cs="Times New Roman"/>
                <w:sz w:val="24"/>
                <w:szCs w:val="20"/>
                <w:lang w:eastAsia="ru-RU"/>
              </w:rPr>
            </w:pPr>
          </w:p>
          <w:p w:rsidR="002943AD" w:rsidRPr="002943AD" w:rsidRDefault="00007EA4" w:rsidP="002943AD">
            <w:pPr>
              <w:jc w:val="center"/>
              <w:rPr>
                <w:rFonts w:ascii="Times New Roman" w:eastAsia="Times New Roman" w:hAnsi="Times New Roman" w:cs="Times New Roman"/>
                <w:sz w:val="36"/>
                <w:szCs w:val="20"/>
                <w:lang w:eastAsia="ru-RU"/>
              </w:rPr>
            </w:pPr>
            <w:r>
              <w:rPr>
                <w:rFonts w:ascii="Times New Roman" w:eastAsia="Times New Roman" w:hAnsi="Times New Roman" w:cs="Times New Roman"/>
                <w:sz w:val="36"/>
                <w:szCs w:val="20"/>
                <w:lang w:eastAsia="ru-RU"/>
              </w:rPr>
              <w:t>Распоряже</w:t>
            </w:r>
            <w:r w:rsidR="002943AD" w:rsidRPr="002943AD">
              <w:rPr>
                <w:rFonts w:ascii="Times New Roman" w:eastAsia="Times New Roman" w:hAnsi="Times New Roman" w:cs="Times New Roman"/>
                <w:sz w:val="36"/>
                <w:szCs w:val="20"/>
                <w:lang w:eastAsia="ru-RU"/>
              </w:rPr>
              <w:t>ние</w:t>
            </w:r>
          </w:p>
          <w:p w:rsidR="002943AD" w:rsidRPr="002943AD" w:rsidRDefault="00321A37" w:rsidP="002943AD">
            <w:pPr>
              <w:rPr>
                <w:rFonts w:ascii="Arial" w:eastAsia="Times New Roman" w:hAnsi="Arial" w:cs="Times New Roman"/>
                <w:sz w:val="24"/>
                <w:szCs w:val="20"/>
                <w:lang w:eastAsia="ru-RU"/>
              </w:rPr>
            </w:pPr>
            <w:r w:rsidRPr="00321A37">
              <w:rPr>
                <w:rFonts w:ascii="Times New Roman" w:hAnsi="Times New Roman" w:cs="Times New Roman"/>
                <w:noProof/>
                <w:sz w:val="28"/>
                <w:szCs w:val="28"/>
              </w:rPr>
              <mc:AlternateContent>
                <mc:Choice Requires="wps">
                  <w:drawing>
                    <wp:anchor distT="0" distB="0" distL="114300" distR="114300" simplePos="0" relativeHeight="251659264" behindDoc="1" locked="0" layoutInCell="1" allowOverlap="1" wp14:anchorId="3B9C936C" wp14:editId="00D06E6E">
                      <wp:simplePos x="0" y="0"/>
                      <wp:positionH relativeFrom="column">
                        <wp:posOffset>424815</wp:posOffset>
                      </wp:positionH>
                      <wp:positionV relativeFrom="paragraph">
                        <wp:posOffset>78105</wp:posOffset>
                      </wp:positionV>
                      <wp:extent cx="2374265" cy="1403985"/>
                      <wp:effectExtent l="0" t="0" r="0" b="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321A37" w:rsidRPr="00321A37" w:rsidRDefault="00321A37">
                                  <w:pPr>
                                    <w:rPr>
                                      <w:rFonts w:ascii="Times New Roman" w:hAnsi="Times New Roman" w:cs="Times New Roman"/>
                                      <w:sz w:val="28"/>
                                      <w:szCs w:val="28"/>
                                    </w:rPr>
                                  </w:pPr>
                                  <w:r>
                                    <w:rPr>
                                      <w:rFonts w:ascii="Times New Roman" w:hAnsi="Times New Roman" w:cs="Times New Roman"/>
                                      <w:sz w:val="28"/>
                                      <w:szCs w:val="28"/>
                                    </w:rPr>
                                    <w:t xml:space="preserve">   </w:t>
                                  </w:r>
                                  <w:r w:rsidRPr="00321A37">
                                    <w:rPr>
                                      <w:rFonts w:ascii="Times New Roman" w:hAnsi="Times New Roman" w:cs="Times New Roman"/>
                                      <w:sz w:val="28"/>
                                      <w:szCs w:val="28"/>
                                    </w:rPr>
                                    <w:t>26.08.2026</w:t>
                                  </w:r>
                                  <w:r>
                                    <w:rPr>
                                      <w:rFonts w:ascii="Times New Roman" w:hAnsi="Times New Roman" w:cs="Times New Roman"/>
                                      <w:sz w:val="28"/>
                                      <w:szCs w:val="28"/>
                                    </w:rPr>
                                    <w:t xml:space="preserve">           </w:t>
                                  </w:r>
                                  <w:r w:rsidR="009868BD">
                                    <w:rPr>
                                      <w:rFonts w:ascii="Times New Roman" w:hAnsi="Times New Roman" w:cs="Times New Roman"/>
                                      <w:sz w:val="28"/>
                                      <w:szCs w:val="28"/>
                                    </w:rPr>
                                    <w:t>364</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33.45pt;margin-top:6.15pt;width:186.95pt;height:110.55pt;z-index:-25165721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" stroked="f">
                      <v:textbox style="mso-fit-shape-to-text:t">
                        <w:txbxContent>
                          <w:p w:rsidR="00321A37" w:rsidRPr="00321A37" w:rsidRDefault="00321A37">
                            <w:pPr>
                              <w:rPr>
                                <w:rFonts w:ascii="Times New Roman" w:hAnsi="Times New Roman" w:cs="Times New Roman"/>
                                <w:sz w:val="28"/>
                                <w:szCs w:val="28"/>
                              </w:rPr>
                            </w:pPr>
                            <w:r>
                              <w:rPr>
                                <w:rFonts w:ascii="Times New Roman" w:hAnsi="Times New Roman" w:cs="Times New Roman"/>
                                <w:sz w:val="28"/>
                                <w:szCs w:val="28"/>
                              </w:rPr>
                              <w:t xml:space="preserve">   </w:t>
                            </w:r>
                            <w:r w:rsidRPr="00321A37">
                              <w:rPr>
                                <w:rFonts w:ascii="Times New Roman" w:hAnsi="Times New Roman" w:cs="Times New Roman"/>
                                <w:sz w:val="28"/>
                                <w:szCs w:val="28"/>
                              </w:rPr>
                              <w:t>26.08.2026</w:t>
                            </w:r>
                            <w:r>
                              <w:rPr>
                                <w:rFonts w:ascii="Times New Roman" w:hAnsi="Times New Roman" w:cs="Times New Roman"/>
                                <w:sz w:val="28"/>
                                <w:szCs w:val="28"/>
                              </w:rPr>
                              <w:t xml:space="preserve">           </w:t>
                            </w:r>
                            <w:r w:rsidR="009868BD">
                              <w:rPr>
                                <w:rFonts w:ascii="Times New Roman" w:hAnsi="Times New Roman" w:cs="Times New Roman"/>
                                <w:sz w:val="28"/>
                                <w:szCs w:val="28"/>
                              </w:rPr>
                              <w:t>364</w:t>
                            </w:r>
                          </w:p>
                        </w:txbxContent>
                      </v:textbox>
                    </v:shape>
                  </w:pict>
                </mc:Fallback>
              </mc:AlternateContent>
            </w:r>
            <w:r w:rsidR="002943AD" w:rsidRPr="002943AD">
              <w:rPr>
                <w:rFonts w:ascii="Times New Roman" w:eastAsia="Times New Roman" w:hAnsi="Times New Roman" w:cs="Times New Roman"/>
                <w:sz w:val="24"/>
                <w:szCs w:val="20"/>
                <w:lang w:eastAsia="ru-RU"/>
              </w:rPr>
              <w:t xml:space="preserve">     </w:t>
            </w:r>
            <w:r w:rsidR="002943AD" w:rsidRPr="002943AD">
              <w:rPr>
                <w:rFonts w:ascii="Arial" w:eastAsia="Times New Roman" w:hAnsi="Arial" w:cs="Times New Roman"/>
                <w:sz w:val="24"/>
                <w:szCs w:val="20"/>
                <w:lang w:eastAsia="ru-RU"/>
              </w:rPr>
              <w:t xml:space="preserve">   </w:t>
            </w:r>
            <w:r>
              <w:rPr>
                <w:rFonts w:ascii="Arial" w:eastAsia="Times New Roman" w:hAnsi="Arial" w:cs="Times New Roman"/>
                <w:sz w:val="24"/>
                <w:szCs w:val="20"/>
                <w:lang w:eastAsia="ru-RU"/>
              </w:rPr>
              <w:t xml:space="preserve">        </w:t>
            </w:r>
          </w:p>
          <w:p w:rsidR="002943AD" w:rsidRPr="007D573E" w:rsidRDefault="002943AD" w:rsidP="002943AD">
            <w:pPr>
              <w:rPr>
                <w:rFonts w:ascii="Arial" w:eastAsia="Times New Roman" w:hAnsi="Arial" w:cs="Arial"/>
                <w:sz w:val="20"/>
                <w:szCs w:val="20"/>
                <w:lang w:eastAsia="ru-RU"/>
              </w:rPr>
            </w:pPr>
            <w:r w:rsidRPr="002943AD">
              <w:rPr>
                <w:rFonts w:ascii="Times New Roman" w:eastAsia="Times New Roman" w:hAnsi="Times New Roman" w:cs="Times New Roman"/>
                <w:sz w:val="24"/>
                <w:szCs w:val="20"/>
                <w:lang w:eastAsia="ru-RU"/>
              </w:rPr>
              <w:t xml:space="preserve">       </w:t>
            </w:r>
            <w:r w:rsidRPr="007D573E">
              <w:rPr>
                <w:rFonts w:ascii="Arial" w:eastAsia="Times New Roman" w:hAnsi="Arial" w:cs="Arial"/>
                <w:sz w:val="20"/>
                <w:szCs w:val="20"/>
                <w:lang w:eastAsia="ru-RU"/>
              </w:rPr>
              <w:t>от ___________________№_______</w:t>
            </w:r>
          </w:p>
          <w:p w:rsidR="002943AD" w:rsidRPr="007D573E" w:rsidRDefault="002943AD" w:rsidP="002943AD">
            <w:pPr>
              <w:jc w:val="center"/>
              <w:rPr>
                <w:rFonts w:ascii="Arial" w:eastAsia="Times New Roman" w:hAnsi="Arial" w:cs="Arial"/>
                <w:sz w:val="36"/>
                <w:szCs w:val="20"/>
                <w:lang w:eastAsia="ru-RU"/>
              </w:rPr>
            </w:pPr>
            <w:r w:rsidRPr="007D573E">
              <w:rPr>
                <w:rFonts w:ascii="Arial" w:eastAsia="Times New Roman" w:hAnsi="Arial" w:cs="Arial"/>
                <w:sz w:val="20"/>
                <w:szCs w:val="20"/>
                <w:lang w:eastAsia="ru-RU"/>
              </w:rPr>
              <w:t xml:space="preserve">г. </w:t>
            </w:r>
            <w:proofErr w:type="spellStart"/>
            <w:r w:rsidRPr="007D573E">
              <w:rPr>
                <w:rFonts w:ascii="Arial" w:eastAsia="Times New Roman" w:hAnsi="Arial" w:cs="Arial"/>
                <w:sz w:val="20"/>
                <w:szCs w:val="20"/>
                <w:lang w:eastAsia="ru-RU"/>
              </w:rPr>
              <w:t>Кинель</w:t>
            </w:r>
            <w:proofErr w:type="spellEnd"/>
          </w:p>
          <w:p w:rsidR="002943AD" w:rsidRDefault="002943AD"/>
        </w:tc>
        <w:tc>
          <w:tcPr>
            <w:tcW w:w="4502" w:type="dxa"/>
          </w:tcPr>
          <w:p w:rsidR="002943AD" w:rsidRPr="0056656B" w:rsidRDefault="002943AD" w:rsidP="0056656B">
            <w:pPr>
              <w:jc w:val="right"/>
              <w:rPr>
                <w:rFonts w:ascii="Times New Roman" w:hAnsi="Times New Roman" w:cs="Times New Roman"/>
                <w:sz w:val="28"/>
                <w:szCs w:val="28"/>
              </w:rPr>
            </w:pPr>
          </w:p>
        </w:tc>
      </w:tr>
      <w:tr w:rsidR="002943AD" w:rsidRPr="006B30DE" w:rsidTr="006B30DE">
        <w:tc>
          <w:tcPr>
            <w:tcW w:w="4501" w:type="dxa"/>
          </w:tcPr>
          <w:p w:rsidR="00007EA4" w:rsidRDefault="00007EA4" w:rsidP="003B5248">
            <w:pPr>
              <w:jc w:val="center"/>
              <w:rPr>
                <w:rFonts w:ascii="Times New Roman" w:hAnsi="Times New Roman" w:cs="Times New Roman"/>
                <w:sz w:val="28"/>
                <w:szCs w:val="28"/>
              </w:rPr>
            </w:pPr>
          </w:p>
          <w:p w:rsidR="002943AD" w:rsidRPr="006B30DE" w:rsidRDefault="003B5248" w:rsidP="003B5248">
            <w:pPr>
              <w:jc w:val="center"/>
              <w:rPr>
                <w:rFonts w:ascii="Times New Roman" w:hAnsi="Times New Roman" w:cs="Times New Roman"/>
                <w:sz w:val="28"/>
                <w:szCs w:val="28"/>
              </w:rPr>
            </w:pPr>
            <w:r w:rsidRPr="006B30DE">
              <w:rPr>
                <w:rFonts w:ascii="Times New Roman" w:hAnsi="Times New Roman" w:cs="Times New Roman"/>
                <w:sz w:val="28"/>
                <w:szCs w:val="28"/>
              </w:rPr>
              <w:t>Об утверждении порядка предварительного контроля в  отношении планируемых закупок</w:t>
            </w:r>
          </w:p>
        </w:tc>
        <w:tc>
          <w:tcPr>
            <w:tcW w:w="4502" w:type="dxa"/>
          </w:tcPr>
          <w:p w:rsidR="002943AD" w:rsidRPr="0056656B" w:rsidRDefault="002943AD">
            <w:pPr>
              <w:rPr>
                <w:rFonts w:ascii="Times New Roman" w:hAnsi="Times New Roman" w:cs="Times New Roman"/>
                <w:sz w:val="28"/>
                <w:szCs w:val="28"/>
              </w:rPr>
            </w:pPr>
          </w:p>
        </w:tc>
      </w:tr>
    </w:tbl>
    <w:p w:rsidR="00A673F8" w:rsidRDefault="00A673F8" w:rsidP="000A4364">
      <w:pPr>
        <w:spacing w:after="0" w:line="240" w:lineRule="auto"/>
        <w:rPr>
          <w:rFonts w:ascii="Times New Roman" w:hAnsi="Times New Roman" w:cs="Times New Roman"/>
          <w:sz w:val="28"/>
          <w:szCs w:val="28"/>
        </w:rPr>
      </w:pPr>
    </w:p>
    <w:p w:rsidR="000A4364" w:rsidRDefault="000A4364" w:rsidP="000A4364">
      <w:pPr>
        <w:spacing w:after="0" w:line="240" w:lineRule="auto"/>
        <w:rPr>
          <w:rFonts w:ascii="Times New Roman" w:hAnsi="Times New Roman" w:cs="Times New Roman"/>
          <w:sz w:val="28"/>
          <w:szCs w:val="28"/>
        </w:rPr>
      </w:pPr>
    </w:p>
    <w:p w:rsidR="000A4364" w:rsidRPr="007F7B85" w:rsidRDefault="000A4364" w:rsidP="000A4364">
      <w:pPr>
        <w:spacing w:after="0" w:line="240" w:lineRule="auto"/>
        <w:rPr>
          <w:rFonts w:ascii="Times New Roman" w:hAnsi="Times New Roman" w:cs="Times New Roman"/>
          <w:sz w:val="28"/>
          <w:szCs w:val="28"/>
        </w:rPr>
      </w:pPr>
    </w:p>
    <w:p w:rsidR="00F86C62" w:rsidRPr="00C74833" w:rsidRDefault="007F7B85" w:rsidP="00F86C62">
      <w:pPr>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В целях совершенствования контрольной деятельности на территории муниципального района Кинельский Самарской области</w:t>
      </w:r>
      <w:r w:rsidR="00C74833">
        <w:rPr>
          <w:rFonts w:ascii="Times New Roman" w:hAnsi="Times New Roman" w:cs="Times New Roman"/>
          <w:sz w:val="28"/>
          <w:szCs w:val="28"/>
        </w:rPr>
        <w:t>, руководствуясь Уставом муниципального района Кинельский Самарской области,</w:t>
      </w:r>
      <w:r w:rsidR="00F86C62" w:rsidRPr="00F86C62">
        <w:rPr>
          <w:rFonts w:ascii="Times New Roman" w:eastAsia="Times New Roman" w:hAnsi="Times New Roman" w:cs="Times New Roman"/>
          <w:sz w:val="28"/>
          <w:szCs w:val="28"/>
          <w:lang w:eastAsia="ru-RU"/>
        </w:rPr>
        <w:t xml:space="preserve"> администрация муниципального района Кинельский Самарской области </w:t>
      </w:r>
    </w:p>
    <w:p w:rsidR="008D1618" w:rsidRDefault="00F86C62" w:rsidP="00C74833">
      <w:pPr>
        <w:pStyle w:val="a3"/>
        <w:numPr>
          <w:ilvl w:val="0"/>
          <w:numId w:val="16"/>
        </w:numPr>
        <w:tabs>
          <w:tab w:val="left" w:pos="1134"/>
        </w:tabs>
        <w:spacing w:after="0" w:line="360" w:lineRule="auto"/>
        <w:ind w:left="0" w:firstLine="709"/>
        <w:jc w:val="both"/>
        <w:rPr>
          <w:rFonts w:ascii="Times New Roman" w:hAnsi="Times New Roman" w:cs="Times New Roman"/>
          <w:sz w:val="28"/>
          <w:szCs w:val="28"/>
        </w:rPr>
      </w:pPr>
      <w:r w:rsidRPr="00C74833">
        <w:rPr>
          <w:rFonts w:ascii="Times New Roman" w:eastAsia="Times New Roman" w:hAnsi="Times New Roman" w:cs="Times New Roman"/>
          <w:sz w:val="28"/>
          <w:szCs w:val="28"/>
          <w:lang w:eastAsia="ru-RU"/>
        </w:rPr>
        <w:t>Утвердить прилагаемый Порядок</w:t>
      </w:r>
      <w:r w:rsidRPr="00C74833">
        <w:rPr>
          <w:rFonts w:ascii="Times New Roman" w:hAnsi="Times New Roman" w:cs="Times New Roman"/>
          <w:sz w:val="28"/>
          <w:szCs w:val="28"/>
        </w:rPr>
        <w:t xml:space="preserve"> </w:t>
      </w:r>
      <w:r w:rsidR="00C74833" w:rsidRPr="00C74833">
        <w:rPr>
          <w:rFonts w:ascii="Times New Roman" w:hAnsi="Times New Roman"/>
          <w:sz w:val="28"/>
          <w:szCs w:val="28"/>
        </w:rPr>
        <w:t>предварительного контроля в  отношении планируемых закупок</w:t>
      </w:r>
      <w:r w:rsidR="008D1618">
        <w:rPr>
          <w:rFonts w:ascii="Times New Roman" w:hAnsi="Times New Roman" w:cs="Times New Roman"/>
          <w:sz w:val="28"/>
          <w:szCs w:val="28"/>
        </w:rPr>
        <w:t>.</w:t>
      </w:r>
    </w:p>
    <w:p w:rsidR="00331C72" w:rsidRDefault="00331C72" w:rsidP="00C74833">
      <w:pPr>
        <w:pStyle w:val="a3"/>
        <w:numPr>
          <w:ilvl w:val="0"/>
          <w:numId w:val="16"/>
        </w:numPr>
        <w:tabs>
          <w:tab w:val="left" w:pos="1134"/>
        </w:tabs>
        <w:spacing w:after="0" w:line="360" w:lineRule="auto"/>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Признать утратившим силу распоряжение администрации муниципального района Кинельский Самарской области от 29.03.2022 №191 «</w:t>
      </w:r>
      <w:r>
        <w:rPr>
          <w:rFonts w:ascii="Times New Roman" w:eastAsia="Times New Roman" w:hAnsi="Times New Roman" w:cs="Times New Roman"/>
          <w:sz w:val="28"/>
          <w:szCs w:val="28"/>
          <w:lang w:eastAsia="ru-RU"/>
        </w:rPr>
        <w:t>Об утверждении  Порядка взаимодействия муниципальных заказчиков, их подведомственных учреждений и иных лиц, осуществляющих закупки товаров, работ, услуг для обеспечения нужд муниципального района Кинельский Самарской области, с Администрацией муниципального района Кинельский при осуществлении полномочий по предварительному контролю в сфере закупок</w:t>
      </w:r>
      <w:r>
        <w:rPr>
          <w:rFonts w:ascii="Times New Roman" w:hAnsi="Times New Roman" w:cs="Times New Roman"/>
          <w:sz w:val="28"/>
          <w:szCs w:val="28"/>
        </w:rPr>
        <w:t>»</w:t>
      </w:r>
      <w:r w:rsidR="003272E3">
        <w:rPr>
          <w:rFonts w:ascii="Times New Roman" w:hAnsi="Times New Roman" w:cs="Times New Roman"/>
          <w:sz w:val="28"/>
          <w:szCs w:val="28"/>
        </w:rPr>
        <w:t>.</w:t>
      </w:r>
      <w:proofErr w:type="gramEnd"/>
    </w:p>
    <w:p w:rsidR="000A4364" w:rsidRPr="000A4364" w:rsidRDefault="000A4364" w:rsidP="004D4763">
      <w:pPr>
        <w:pStyle w:val="a3"/>
        <w:numPr>
          <w:ilvl w:val="0"/>
          <w:numId w:val="16"/>
        </w:numPr>
        <w:tabs>
          <w:tab w:val="left" w:pos="1134"/>
        </w:tabs>
        <w:spacing w:after="0" w:line="360" w:lineRule="auto"/>
        <w:ind w:left="0" w:firstLine="709"/>
        <w:jc w:val="both"/>
        <w:rPr>
          <w:rFonts w:ascii="Times New Roman" w:hAnsi="Times New Roman" w:cs="Times New Roman"/>
          <w:sz w:val="28"/>
          <w:szCs w:val="28"/>
        </w:rPr>
      </w:pPr>
      <w:r w:rsidRPr="000A4364">
        <w:rPr>
          <w:rFonts w:ascii="Times New Roman" w:hAnsi="Times New Roman" w:cs="Times New Roman"/>
          <w:sz w:val="28"/>
          <w:szCs w:val="28"/>
        </w:rPr>
        <w:t xml:space="preserve">Официально опубликовать настоящее </w:t>
      </w:r>
      <w:r w:rsidR="00007EA4">
        <w:rPr>
          <w:rFonts w:ascii="Times New Roman" w:hAnsi="Times New Roman" w:cs="Times New Roman"/>
          <w:sz w:val="28"/>
          <w:szCs w:val="28"/>
        </w:rPr>
        <w:t>распоряжение</w:t>
      </w:r>
      <w:r w:rsidRPr="000A4364">
        <w:rPr>
          <w:rFonts w:ascii="Times New Roman" w:hAnsi="Times New Roman" w:cs="Times New Roman"/>
          <w:sz w:val="28"/>
          <w:szCs w:val="28"/>
        </w:rPr>
        <w:t xml:space="preserve"> на официальном сайте Администрации муниципального района Кинельский (www.kinel.ru) в разделе «Официальное опубликование».</w:t>
      </w:r>
    </w:p>
    <w:p w:rsidR="008D1618" w:rsidRDefault="000A4364" w:rsidP="004D4763">
      <w:pPr>
        <w:pStyle w:val="a3"/>
        <w:numPr>
          <w:ilvl w:val="0"/>
          <w:numId w:val="16"/>
        </w:numPr>
        <w:tabs>
          <w:tab w:val="left" w:pos="1134"/>
        </w:tabs>
        <w:spacing w:after="0" w:line="360" w:lineRule="auto"/>
        <w:ind w:left="0" w:firstLine="709"/>
        <w:jc w:val="both"/>
        <w:rPr>
          <w:rFonts w:ascii="Times New Roman" w:hAnsi="Times New Roman" w:cs="Times New Roman"/>
          <w:sz w:val="28"/>
          <w:szCs w:val="28"/>
        </w:rPr>
      </w:pPr>
      <w:r w:rsidRPr="000A4364">
        <w:rPr>
          <w:rFonts w:ascii="Times New Roman" w:hAnsi="Times New Roman" w:cs="Times New Roman"/>
          <w:sz w:val="28"/>
          <w:szCs w:val="28"/>
        </w:rPr>
        <w:lastRenderedPageBreak/>
        <w:t xml:space="preserve">Настоящее </w:t>
      </w:r>
      <w:r w:rsidR="00007EA4">
        <w:rPr>
          <w:rFonts w:ascii="Times New Roman" w:hAnsi="Times New Roman" w:cs="Times New Roman"/>
          <w:sz w:val="28"/>
          <w:szCs w:val="28"/>
        </w:rPr>
        <w:t>распоряжени</w:t>
      </w:r>
      <w:r w:rsidRPr="000A4364">
        <w:rPr>
          <w:rFonts w:ascii="Times New Roman" w:hAnsi="Times New Roman" w:cs="Times New Roman"/>
          <w:sz w:val="28"/>
          <w:szCs w:val="28"/>
        </w:rPr>
        <w:t>е вступает в силу после его официального опубликования.</w:t>
      </w:r>
    </w:p>
    <w:p w:rsidR="004D4763" w:rsidRDefault="004D4763" w:rsidP="004D4763">
      <w:pPr>
        <w:pStyle w:val="a3"/>
        <w:numPr>
          <w:ilvl w:val="0"/>
          <w:numId w:val="16"/>
        </w:numPr>
        <w:tabs>
          <w:tab w:val="left" w:pos="1134"/>
        </w:tabs>
        <w:spacing w:after="0" w:line="360" w:lineRule="auto"/>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настоящего </w:t>
      </w:r>
      <w:r w:rsidR="00007EA4">
        <w:rPr>
          <w:rFonts w:ascii="Times New Roman" w:hAnsi="Times New Roman" w:cs="Times New Roman"/>
          <w:sz w:val="28"/>
          <w:szCs w:val="28"/>
        </w:rPr>
        <w:t>распоряже</w:t>
      </w:r>
      <w:r>
        <w:rPr>
          <w:rFonts w:ascii="Times New Roman" w:hAnsi="Times New Roman" w:cs="Times New Roman"/>
          <w:sz w:val="28"/>
          <w:szCs w:val="28"/>
        </w:rPr>
        <w:t>ния оставляю за собой.</w:t>
      </w:r>
    </w:p>
    <w:p w:rsidR="004D4763" w:rsidRDefault="004D4763" w:rsidP="004D4763">
      <w:pPr>
        <w:tabs>
          <w:tab w:val="left" w:pos="1134"/>
        </w:tabs>
        <w:spacing w:after="0" w:line="360" w:lineRule="auto"/>
        <w:jc w:val="both"/>
        <w:rPr>
          <w:rFonts w:ascii="Times New Roman" w:hAnsi="Times New Roman" w:cs="Times New Roman"/>
          <w:sz w:val="28"/>
          <w:szCs w:val="28"/>
        </w:rPr>
      </w:pPr>
    </w:p>
    <w:p w:rsidR="002E4DDF" w:rsidRPr="002E4DDF" w:rsidRDefault="002E4DDF" w:rsidP="002E4DDF">
      <w:pPr>
        <w:spacing w:after="0" w:line="360" w:lineRule="auto"/>
        <w:jc w:val="center"/>
        <w:rPr>
          <w:rFonts w:ascii="Times New Roman" w:eastAsia="Times New Roman" w:hAnsi="Times New Roman" w:cs="Times New Roman"/>
          <w:sz w:val="28"/>
          <w:szCs w:val="20"/>
          <w:lang w:eastAsia="ru-RU"/>
        </w:rPr>
      </w:pPr>
    </w:p>
    <w:tbl>
      <w:tblPr>
        <w:tblW w:w="0" w:type="auto"/>
        <w:jc w:val="center"/>
        <w:tblCellMar>
          <w:left w:w="28" w:type="dxa"/>
          <w:right w:w="28" w:type="dxa"/>
        </w:tblCellMar>
        <w:tblLook w:val="04A0" w:firstRow="1" w:lastRow="0" w:firstColumn="1" w:lastColumn="0" w:noHBand="0" w:noVBand="1"/>
      </w:tblPr>
      <w:tblGrid>
        <w:gridCol w:w="4434"/>
        <w:gridCol w:w="4409"/>
      </w:tblGrid>
      <w:tr w:rsidR="002E4DDF" w:rsidRPr="002E4DDF" w:rsidTr="006C5E10">
        <w:trPr>
          <w:jc w:val="center"/>
        </w:trPr>
        <w:tc>
          <w:tcPr>
            <w:tcW w:w="4501" w:type="dxa"/>
          </w:tcPr>
          <w:p w:rsidR="002E4DDF" w:rsidRPr="002E4DDF" w:rsidRDefault="002E4DDF" w:rsidP="002E4DDF">
            <w:pPr>
              <w:spacing w:after="0" w:line="240" w:lineRule="auto"/>
              <w:jc w:val="center"/>
              <w:rPr>
                <w:rFonts w:ascii="Times New Roman" w:eastAsia="Times New Roman" w:hAnsi="Times New Roman" w:cs="Times New Roman"/>
                <w:sz w:val="28"/>
                <w:szCs w:val="28"/>
                <w:lang w:eastAsia="ru-RU"/>
              </w:rPr>
            </w:pPr>
            <w:r w:rsidRPr="002E4DDF">
              <w:rPr>
                <w:rFonts w:ascii="Times New Roman" w:eastAsia="Times New Roman" w:hAnsi="Times New Roman" w:cs="Times New Roman"/>
                <w:sz w:val="28"/>
                <w:szCs w:val="28"/>
                <w:lang w:eastAsia="ru-RU"/>
              </w:rPr>
              <w:t>Глава</w:t>
            </w:r>
          </w:p>
          <w:p w:rsidR="002E4DDF" w:rsidRPr="002E4DDF" w:rsidRDefault="002E4DDF" w:rsidP="002E4DDF">
            <w:pPr>
              <w:spacing w:after="0" w:line="240" w:lineRule="auto"/>
              <w:jc w:val="center"/>
              <w:rPr>
                <w:rFonts w:ascii="Times New Roman" w:eastAsia="Times New Roman" w:hAnsi="Times New Roman" w:cs="Times New Roman"/>
                <w:sz w:val="28"/>
                <w:szCs w:val="28"/>
                <w:lang w:eastAsia="ru-RU"/>
              </w:rPr>
            </w:pPr>
            <w:r w:rsidRPr="002E4DDF">
              <w:rPr>
                <w:rFonts w:ascii="Times New Roman" w:eastAsia="Times New Roman" w:hAnsi="Times New Roman" w:cs="Times New Roman"/>
                <w:sz w:val="28"/>
                <w:szCs w:val="28"/>
                <w:lang w:eastAsia="ru-RU"/>
              </w:rPr>
              <w:t>муниципального района</w:t>
            </w:r>
          </w:p>
          <w:p w:rsidR="002E4DDF" w:rsidRPr="002E4DDF" w:rsidRDefault="002E4DDF" w:rsidP="002E4DDF">
            <w:pPr>
              <w:spacing w:after="0" w:line="240" w:lineRule="auto"/>
              <w:jc w:val="center"/>
              <w:rPr>
                <w:rFonts w:ascii="Times New Roman" w:eastAsia="Times New Roman" w:hAnsi="Times New Roman" w:cs="Times New Roman"/>
                <w:sz w:val="28"/>
                <w:szCs w:val="28"/>
                <w:lang w:eastAsia="ru-RU"/>
              </w:rPr>
            </w:pPr>
            <w:r w:rsidRPr="002E4DDF">
              <w:rPr>
                <w:rFonts w:ascii="Times New Roman" w:eastAsia="Times New Roman" w:hAnsi="Times New Roman" w:cs="Times New Roman"/>
                <w:sz w:val="28"/>
                <w:szCs w:val="28"/>
                <w:lang w:eastAsia="ru-RU"/>
              </w:rPr>
              <w:t>Кинельский</w:t>
            </w:r>
          </w:p>
        </w:tc>
        <w:tc>
          <w:tcPr>
            <w:tcW w:w="4502" w:type="dxa"/>
            <w:vAlign w:val="bottom"/>
          </w:tcPr>
          <w:p w:rsidR="002E4DDF" w:rsidRPr="002E4DDF" w:rsidRDefault="002E4DDF" w:rsidP="002E4DDF">
            <w:pPr>
              <w:spacing w:after="0" w:line="240" w:lineRule="auto"/>
              <w:jc w:val="right"/>
              <w:rPr>
                <w:rFonts w:ascii="Times New Roman" w:eastAsia="Times New Roman" w:hAnsi="Times New Roman" w:cs="Times New Roman"/>
                <w:sz w:val="28"/>
                <w:szCs w:val="28"/>
                <w:lang w:eastAsia="ru-RU"/>
              </w:rPr>
            </w:pPr>
          </w:p>
          <w:p w:rsidR="002E4DDF" w:rsidRPr="002E4DDF" w:rsidRDefault="002E4DDF" w:rsidP="002E4DDF">
            <w:pPr>
              <w:spacing w:after="0" w:line="240" w:lineRule="auto"/>
              <w:jc w:val="right"/>
              <w:rPr>
                <w:rFonts w:ascii="Times New Roman" w:eastAsia="Times New Roman" w:hAnsi="Times New Roman" w:cs="Times New Roman"/>
                <w:sz w:val="28"/>
                <w:szCs w:val="28"/>
                <w:lang w:eastAsia="ru-RU"/>
              </w:rPr>
            </w:pPr>
            <w:r w:rsidRPr="002E4DDF">
              <w:rPr>
                <w:rFonts w:ascii="Times New Roman" w:eastAsia="Times New Roman" w:hAnsi="Times New Roman" w:cs="Times New Roman"/>
                <w:sz w:val="28"/>
                <w:szCs w:val="28"/>
                <w:lang w:eastAsia="ru-RU"/>
              </w:rPr>
              <w:t xml:space="preserve">В.А. </w:t>
            </w:r>
            <w:proofErr w:type="spellStart"/>
            <w:r w:rsidRPr="002E4DDF">
              <w:rPr>
                <w:rFonts w:ascii="Times New Roman" w:eastAsia="Times New Roman" w:hAnsi="Times New Roman" w:cs="Times New Roman"/>
                <w:sz w:val="28"/>
                <w:szCs w:val="28"/>
                <w:lang w:eastAsia="ru-RU"/>
              </w:rPr>
              <w:t>Чихирев</w:t>
            </w:r>
            <w:proofErr w:type="spellEnd"/>
          </w:p>
        </w:tc>
      </w:tr>
    </w:tbl>
    <w:p w:rsidR="002E4DDF" w:rsidRPr="002E4DDF" w:rsidRDefault="002E4DDF" w:rsidP="002E4DDF">
      <w:pPr>
        <w:spacing w:after="0" w:line="240" w:lineRule="auto"/>
        <w:jc w:val="both"/>
        <w:rPr>
          <w:rFonts w:ascii="Times New Roman" w:eastAsia="Times New Roman" w:hAnsi="Times New Roman" w:cs="Times New Roman"/>
          <w:sz w:val="24"/>
          <w:szCs w:val="24"/>
          <w:lang w:eastAsia="ru-RU"/>
        </w:rPr>
      </w:pPr>
    </w:p>
    <w:p w:rsidR="002E4DDF" w:rsidRPr="002E4DDF" w:rsidRDefault="002E4DDF" w:rsidP="002E4DDF">
      <w:pPr>
        <w:spacing w:after="0" w:line="240" w:lineRule="auto"/>
        <w:jc w:val="both"/>
        <w:rPr>
          <w:rFonts w:ascii="Times New Roman" w:eastAsia="Times New Roman" w:hAnsi="Times New Roman" w:cs="Times New Roman"/>
          <w:sz w:val="24"/>
          <w:szCs w:val="24"/>
          <w:lang w:eastAsia="ru-RU"/>
        </w:rPr>
      </w:pPr>
    </w:p>
    <w:p w:rsidR="006C5E10" w:rsidRDefault="006C5E10" w:rsidP="002E4DDF">
      <w:pPr>
        <w:spacing w:after="0" w:line="240" w:lineRule="auto"/>
        <w:jc w:val="both"/>
        <w:rPr>
          <w:rFonts w:ascii="Times New Roman" w:eastAsia="Times New Roman" w:hAnsi="Times New Roman" w:cs="Times New Roman"/>
          <w:sz w:val="28"/>
          <w:szCs w:val="28"/>
          <w:lang w:eastAsia="ru-RU"/>
        </w:rPr>
      </w:pPr>
    </w:p>
    <w:p w:rsidR="00007EA4" w:rsidRDefault="00007EA4" w:rsidP="002E4DDF">
      <w:pPr>
        <w:spacing w:after="0" w:line="240" w:lineRule="auto"/>
        <w:jc w:val="both"/>
        <w:rPr>
          <w:rFonts w:ascii="Times New Roman" w:eastAsia="Times New Roman" w:hAnsi="Times New Roman" w:cs="Times New Roman"/>
          <w:sz w:val="28"/>
          <w:szCs w:val="28"/>
          <w:lang w:eastAsia="ru-RU"/>
        </w:rPr>
      </w:pPr>
    </w:p>
    <w:p w:rsidR="00007EA4" w:rsidRDefault="00007EA4" w:rsidP="002E4DDF">
      <w:pPr>
        <w:spacing w:after="0" w:line="240" w:lineRule="auto"/>
        <w:jc w:val="both"/>
        <w:rPr>
          <w:rFonts w:ascii="Times New Roman" w:eastAsia="Times New Roman" w:hAnsi="Times New Roman" w:cs="Times New Roman"/>
          <w:sz w:val="28"/>
          <w:szCs w:val="28"/>
          <w:lang w:eastAsia="ru-RU"/>
        </w:rPr>
      </w:pPr>
    </w:p>
    <w:p w:rsidR="00007EA4" w:rsidRDefault="00007EA4" w:rsidP="002E4DDF">
      <w:pPr>
        <w:spacing w:after="0" w:line="240" w:lineRule="auto"/>
        <w:jc w:val="both"/>
        <w:rPr>
          <w:rFonts w:ascii="Times New Roman" w:eastAsia="Times New Roman" w:hAnsi="Times New Roman" w:cs="Times New Roman"/>
          <w:sz w:val="28"/>
          <w:szCs w:val="28"/>
          <w:lang w:eastAsia="ru-RU"/>
        </w:rPr>
      </w:pPr>
    </w:p>
    <w:p w:rsidR="00007EA4" w:rsidRDefault="00007EA4" w:rsidP="002E4DDF">
      <w:pPr>
        <w:spacing w:after="0" w:line="240" w:lineRule="auto"/>
        <w:jc w:val="both"/>
        <w:rPr>
          <w:rFonts w:ascii="Times New Roman" w:eastAsia="Times New Roman" w:hAnsi="Times New Roman" w:cs="Times New Roman"/>
          <w:sz w:val="28"/>
          <w:szCs w:val="28"/>
          <w:lang w:eastAsia="ru-RU"/>
        </w:rPr>
      </w:pPr>
    </w:p>
    <w:p w:rsidR="00007EA4" w:rsidRDefault="00007EA4" w:rsidP="002E4DDF">
      <w:pPr>
        <w:spacing w:after="0" w:line="240" w:lineRule="auto"/>
        <w:jc w:val="both"/>
        <w:rPr>
          <w:rFonts w:ascii="Times New Roman" w:eastAsia="Times New Roman" w:hAnsi="Times New Roman" w:cs="Times New Roman"/>
          <w:sz w:val="28"/>
          <w:szCs w:val="28"/>
          <w:lang w:eastAsia="ru-RU"/>
        </w:rPr>
      </w:pPr>
    </w:p>
    <w:p w:rsidR="00007EA4" w:rsidRDefault="00007EA4" w:rsidP="002E4DDF">
      <w:pPr>
        <w:spacing w:after="0" w:line="240" w:lineRule="auto"/>
        <w:jc w:val="both"/>
        <w:rPr>
          <w:rFonts w:ascii="Times New Roman" w:eastAsia="Times New Roman" w:hAnsi="Times New Roman" w:cs="Times New Roman"/>
          <w:sz w:val="28"/>
          <w:szCs w:val="28"/>
          <w:lang w:eastAsia="ru-RU"/>
        </w:rPr>
      </w:pPr>
    </w:p>
    <w:p w:rsidR="00007EA4" w:rsidRDefault="00007EA4" w:rsidP="002E4DDF">
      <w:pPr>
        <w:spacing w:after="0" w:line="240" w:lineRule="auto"/>
        <w:jc w:val="both"/>
        <w:rPr>
          <w:rFonts w:ascii="Times New Roman" w:eastAsia="Times New Roman" w:hAnsi="Times New Roman" w:cs="Times New Roman"/>
          <w:sz w:val="28"/>
          <w:szCs w:val="28"/>
          <w:lang w:eastAsia="ru-RU"/>
        </w:rPr>
      </w:pPr>
    </w:p>
    <w:p w:rsidR="00007EA4" w:rsidRDefault="00007EA4" w:rsidP="002E4DDF">
      <w:pPr>
        <w:spacing w:after="0" w:line="240" w:lineRule="auto"/>
        <w:jc w:val="both"/>
        <w:rPr>
          <w:rFonts w:ascii="Times New Roman" w:eastAsia="Times New Roman" w:hAnsi="Times New Roman" w:cs="Times New Roman"/>
          <w:sz w:val="28"/>
          <w:szCs w:val="28"/>
          <w:lang w:eastAsia="ru-RU"/>
        </w:rPr>
      </w:pPr>
    </w:p>
    <w:p w:rsidR="00007EA4" w:rsidRDefault="00007EA4" w:rsidP="002E4DDF">
      <w:pPr>
        <w:spacing w:after="0" w:line="240" w:lineRule="auto"/>
        <w:jc w:val="both"/>
        <w:rPr>
          <w:rFonts w:ascii="Times New Roman" w:eastAsia="Times New Roman" w:hAnsi="Times New Roman" w:cs="Times New Roman"/>
          <w:sz w:val="28"/>
          <w:szCs w:val="28"/>
          <w:lang w:eastAsia="ru-RU"/>
        </w:rPr>
      </w:pPr>
    </w:p>
    <w:p w:rsidR="00007EA4" w:rsidRDefault="00007EA4" w:rsidP="002E4DDF">
      <w:pPr>
        <w:spacing w:after="0" w:line="240" w:lineRule="auto"/>
        <w:jc w:val="both"/>
        <w:rPr>
          <w:rFonts w:ascii="Times New Roman" w:eastAsia="Times New Roman" w:hAnsi="Times New Roman" w:cs="Times New Roman"/>
          <w:sz w:val="28"/>
          <w:szCs w:val="28"/>
          <w:lang w:eastAsia="ru-RU"/>
        </w:rPr>
      </w:pPr>
    </w:p>
    <w:p w:rsidR="00007EA4" w:rsidRDefault="00007EA4" w:rsidP="002E4DDF">
      <w:pPr>
        <w:spacing w:after="0" w:line="240" w:lineRule="auto"/>
        <w:jc w:val="both"/>
        <w:rPr>
          <w:rFonts w:ascii="Times New Roman" w:eastAsia="Times New Roman" w:hAnsi="Times New Roman" w:cs="Times New Roman"/>
          <w:sz w:val="28"/>
          <w:szCs w:val="28"/>
          <w:lang w:eastAsia="ru-RU"/>
        </w:rPr>
      </w:pPr>
    </w:p>
    <w:p w:rsidR="00007EA4" w:rsidRDefault="00007EA4" w:rsidP="002E4DDF">
      <w:pPr>
        <w:spacing w:after="0" w:line="240" w:lineRule="auto"/>
        <w:jc w:val="both"/>
        <w:rPr>
          <w:rFonts w:ascii="Times New Roman" w:eastAsia="Times New Roman" w:hAnsi="Times New Roman" w:cs="Times New Roman"/>
          <w:sz w:val="28"/>
          <w:szCs w:val="28"/>
          <w:lang w:eastAsia="ru-RU"/>
        </w:rPr>
      </w:pPr>
    </w:p>
    <w:p w:rsidR="00007EA4" w:rsidRDefault="00007EA4" w:rsidP="002E4DDF">
      <w:pPr>
        <w:spacing w:after="0" w:line="240" w:lineRule="auto"/>
        <w:jc w:val="both"/>
        <w:rPr>
          <w:rFonts w:ascii="Times New Roman" w:eastAsia="Times New Roman" w:hAnsi="Times New Roman" w:cs="Times New Roman"/>
          <w:sz w:val="28"/>
          <w:szCs w:val="28"/>
          <w:lang w:eastAsia="ru-RU"/>
        </w:rPr>
      </w:pPr>
    </w:p>
    <w:p w:rsidR="00007EA4" w:rsidRDefault="00007EA4" w:rsidP="002E4DDF">
      <w:pPr>
        <w:spacing w:after="0" w:line="240" w:lineRule="auto"/>
        <w:jc w:val="both"/>
        <w:rPr>
          <w:rFonts w:ascii="Times New Roman" w:eastAsia="Times New Roman" w:hAnsi="Times New Roman" w:cs="Times New Roman"/>
          <w:sz w:val="28"/>
          <w:szCs w:val="28"/>
          <w:lang w:eastAsia="ru-RU"/>
        </w:rPr>
      </w:pPr>
    </w:p>
    <w:p w:rsidR="00007EA4" w:rsidRDefault="00007EA4" w:rsidP="002E4DDF">
      <w:pPr>
        <w:spacing w:after="0" w:line="240" w:lineRule="auto"/>
        <w:jc w:val="both"/>
        <w:rPr>
          <w:rFonts w:ascii="Times New Roman" w:eastAsia="Times New Roman" w:hAnsi="Times New Roman" w:cs="Times New Roman"/>
          <w:sz w:val="28"/>
          <w:szCs w:val="28"/>
          <w:lang w:eastAsia="ru-RU"/>
        </w:rPr>
      </w:pPr>
    </w:p>
    <w:p w:rsidR="00007EA4" w:rsidRDefault="00007EA4" w:rsidP="002E4DDF">
      <w:pPr>
        <w:spacing w:after="0" w:line="240" w:lineRule="auto"/>
        <w:jc w:val="both"/>
        <w:rPr>
          <w:rFonts w:ascii="Times New Roman" w:eastAsia="Times New Roman" w:hAnsi="Times New Roman" w:cs="Times New Roman"/>
          <w:sz w:val="28"/>
          <w:szCs w:val="28"/>
          <w:lang w:eastAsia="ru-RU"/>
        </w:rPr>
      </w:pPr>
    </w:p>
    <w:p w:rsidR="00007EA4" w:rsidRDefault="00007EA4" w:rsidP="002E4DDF">
      <w:pPr>
        <w:spacing w:after="0" w:line="240" w:lineRule="auto"/>
        <w:jc w:val="both"/>
        <w:rPr>
          <w:rFonts w:ascii="Times New Roman" w:eastAsia="Times New Roman" w:hAnsi="Times New Roman" w:cs="Times New Roman"/>
          <w:sz w:val="28"/>
          <w:szCs w:val="28"/>
          <w:lang w:eastAsia="ru-RU"/>
        </w:rPr>
      </w:pPr>
    </w:p>
    <w:p w:rsidR="00007EA4" w:rsidRDefault="00007EA4" w:rsidP="002E4DDF">
      <w:pPr>
        <w:spacing w:after="0" w:line="240" w:lineRule="auto"/>
        <w:jc w:val="both"/>
        <w:rPr>
          <w:rFonts w:ascii="Times New Roman" w:eastAsia="Times New Roman" w:hAnsi="Times New Roman" w:cs="Times New Roman"/>
          <w:sz w:val="28"/>
          <w:szCs w:val="28"/>
          <w:lang w:eastAsia="ru-RU"/>
        </w:rPr>
      </w:pPr>
    </w:p>
    <w:p w:rsidR="00007EA4" w:rsidRDefault="00007EA4" w:rsidP="002E4DDF">
      <w:pPr>
        <w:spacing w:after="0" w:line="240" w:lineRule="auto"/>
        <w:jc w:val="both"/>
        <w:rPr>
          <w:rFonts w:ascii="Times New Roman" w:eastAsia="Times New Roman" w:hAnsi="Times New Roman" w:cs="Times New Roman"/>
          <w:sz w:val="28"/>
          <w:szCs w:val="28"/>
          <w:lang w:eastAsia="ru-RU"/>
        </w:rPr>
      </w:pPr>
    </w:p>
    <w:p w:rsidR="00007EA4" w:rsidRDefault="00007EA4" w:rsidP="002E4DDF">
      <w:pPr>
        <w:spacing w:after="0" w:line="240" w:lineRule="auto"/>
        <w:jc w:val="both"/>
        <w:rPr>
          <w:rFonts w:ascii="Times New Roman" w:eastAsia="Times New Roman" w:hAnsi="Times New Roman" w:cs="Times New Roman"/>
          <w:sz w:val="28"/>
          <w:szCs w:val="28"/>
          <w:lang w:eastAsia="ru-RU"/>
        </w:rPr>
      </w:pPr>
    </w:p>
    <w:p w:rsidR="00007EA4" w:rsidRDefault="00007EA4" w:rsidP="002E4DDF">
      <w:pPr>
        <w:spacing w:after="0" w:line="240" w:lineRule="auto"/>
        <w:jc w:val="both"/>
        <w:rPr>
          <w:rFonts w:ascii="Times New Roman" w:eastAsia="Times New Roman" w:hAnsi="Times New Roman" w:cs="Times New Roman"/>
          <w:sz w:val="28"/>
          <w:szCs w:val="28"/>
          <w:lang w:eastAsia="ru-RU"/>
        </w:rPr>
      </w:pPr>
    </w:p>
    <w:p w:rsidR="00007EA4" w:rsidRDefault="00007EA4" w:rsidP="002E4DDF">
      <w:pPr>
        <w:spacing w:after="0" w:line="240" w:lineRule="auto"/>
        <w:jc w:val="both"/>
        <w:rPr>
          <w:rFonts w:ascii="Times New Roman" w:eastAsia="Times New Roman" w:hAnsi="Times New Roman" w:cs="Times New Roman"/>
          <w:sz w:val="28"/>
          <w:szCs w:val="28"/>
          <w:lang w:eastAsia="ru-RU"/>
        </w:rPr>
      </w:pPr>
    </w:p>
    <w:p w:rsidR="00007EA4" w:rsidRDefault="00007EA4" w:rsidP="002E4DDF">
      <w:pPr>
        <w:spacing w:after="0" w:line="240" w:lineRule="auto"/>
        <w:jc w:val="both"/>
        <w:rPr>
          <w:rFonts w:ascii="Times New Roman" w:eastAsia="Times New Roman" w:hAnsi="Times New Roman" w:cs="Times New Roman"/>
          <w:sz w:val="28"/>
          <w:szCs w:val="28"/>
          <w:lang w:eastAsia="ru-RU"/>
        </w:rPr>
      </w:pPr>
    </w:p>
    <w:p w:rsidR="00007EA4" w:rsidRDefault="00007EA4" w:rsidP="002E4DDF">
      <w:pPr>
        <w:spacing w:after="0" w:line="240" w:lineRule="auto"/>
        <w:jc w:val="both"/>
        <w:rPr>
          <w:rFonts w:ascii="Times New Roman" w:eastAsia="Times New Roman" w:hAnsi="Times New Roman" w:cs="Times New Roman"/>
          <w:sz w:val="28"/>
          <w:szCs w:val="28"/>
          <w:lang w:eastAsia="ru-RU"/>
        </w:rPr>
      </w:pPr>
    </w:p>
    <w:p w:rsidR="00007EA4" w:rsidRDefault="00007EA4" w:rsidP="002E4DDF">
      <w:pPr>
        <w:spacing w:after="0" w:line="240" w:lineRule="auto"/>
        <w:jc w:val="both"/>
        <w:rPr>
          <w:rFonts w:ascii="Times New Roman" w:eastAsia="Times New Roman" w:hAnsi="Times New Roman" w:cs="Times New Roman"/>
          <w:sz w:val="28"/>
          <w:szCs w:val="28"/>
          <w:lang w:eastAsia="ru-RU"/>
        </w:rPr>
      </w:pPr>
    </w:p>
    <w:p w:rsidR="00007EA4" w:rsidRDefault="00007EA4" w:rsidP="002E4DDF">
      <w:pPr>
        <w:spacing w:after="0" w:line="240" w:lineRule="auto"/>
        <w:jc w:val="both"/>
        <w:rPr>
          <w:rFonts w:ascii="Times New Roman" w:eastAsia="Times New Roman" w:hAnsi="Times New Roman" w:cs="Times New Roman"/>
          <w:sz w:val="28"/>
          <w:szCs w:val="28"/>
          <w:lang w:eastAsia="ru-RU"/>
        </w:rPr>
      </w:pPr>
    </w:p>
    <w:p w:rsidR="00007EA4" w:rsidRDefault="00007EA4" w:rsidP="002E4DDF">
      <w:pPr>
        <w:spacing w:after="0" w:line="240" w:lineRule="auto"/>
        <w:jc w:val="both"/>
        <w:rPr>
          <w:rFonts w:ascii="Times New Roman" w:eastAsia="Times New Roman" w:hAnsi="Times New Roman" w:cs="Times New Roman"/>
          <w:sz w:val="28"/>
          <w:szCs w:val="28"/>
          <w:lang w:eastAsia="ru-RU"/>
        </w:rPr>
      </w:pPr>
    </w:p>
    <w:p w:rsidR="00007EA4" w:rsidRDefault="00007EA4" w:rsidP="002E4DDF">
      <w:pPr>
        <w:spacing w:after="0" w:line="240" w:lineRule="auto"/>
        <w:jc w:val="both"/>
        <w:rPr>
          <w:rFonts w:ascii="Times New Roman" w:eastAsia="Times New Roman" w:hAnsi="Times New Roman" w:cs="Times New Roman"/>
          <w:sz w:val="28"/>
          <w:szCs w:val="28"/>
          <w:lang w:eastAsia="ru-RU"/>
        </w:rPr>
      </w:pPr>
    </w:p>
    <w:p w:rsidR="00C570B8" w:rsidRDefault="006C5E10" w:rsidP="00C570B8">
      <w:pPr>
        <w:spacing w:after="0" w:line="240" w:lineRule="auto"/>
        <w:rPr>
          <w:rFonts w:ascii="Times New Roman" w:eastAsia="Times New Roman" w:hAnsi="Times New Roman" w:cs="Times New Roman"/>
          <w:sz w:val="28"/>
          <w:szCs w:val="28"/>
          <w:lang w:eastAsia="ru-RU"/>
        </w:rPr>
        <w:sectPr w:rsidR="00C570B8" w:rsidSect="005B0921">
          <w:headerReference w:type="default" r:id="rId9"/>
          <w:pgSz w:w="11906" w:h="16838"/>
          <w:pgMar w:top="1134" w:right="1418" w:bottom="1134" w:left="1701" w:header="567" w:footer="567" w:gutter="0"/>
          <w:pgNumType w:start="1"/>
          <w:cols w:space="720"/>
          <w:noEndnote/>
          <w:titlePg/>
          <w:docGrid w:linePitch="299"/>
        </w:sectPr>
      </w:pPr>
      <w:r>
        <w:rPr>
          <w:rFonts w:ascii="Times New Roman" w:eastAsia="Times New Roman" w:hAnsi="Times New Roman" w:cs="Times New Roman"/>
          <w:sz w:val="28"/>
          <w:szCs w:val="28"/>
          <w:lang w:eastAsia="ru-RU"/>
        </w:rPr>
        <w:t>Галянина</w:t>
      </w:r>
      <w:r w:rsidR="002E4DDF" w:rsidRPr="002E4DDF">
        <w:rPr>
          <w:rFonts w:ascii="Times New Roman" w:eastAsia="Times New Roman" w:hAnsi="Times New Roman" w:cs="Times New Roman"/>
          <w:sz w:val="28"/>
          <w:szCs w:val="28"/>
          <w:lang w:eastAsia="ru-RU"/>
        </w:rPr>
        <w:t xml:space="preserve"> 2</w:t>
      </w:r>
      <w:r>
        <w:rPr>
          <w:rFonts w:ascii="Times New Roman" w:eastAsia="Times New Roman" w:hAnsi="Times New Roman" w:cs="Times New Roman"/>
          <w:sz w:val="28"/>
          <w:szCs w:val="28"/>
          <w:lang w:eastAsia="ru-RU"/>
        </w:rPr>
        <w:t>1709</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02"/>
      </w:tblGrid>
      <w:tr w:rsidR="00810C65" w:rsidRPr="00810C65" w:rsidTr="003E6CE1">
        <w:tc>
          <w:tcPr>
            <w:tcW w:w="4501" w:type="dxa"/>
          </w:tcPr>
          <w:p w:rsidR="00810C65" w:rsidRPr="00810C65" w:rsidRDefault="00071DA0" w:rsidP="00865ABB">
            <w:pPr>
              <w:widowControl w:val="0"/>
              <w:autoSpaceDE w:val="0"/>
              <w:autoSpaceDN w:val="0"/>
              <w:adjustRightInd w:val="0"/>
              <w:jc w:val="center"/>
              <w:rPr>
                <w:rFonts w:ascii="Times New Roman" w:hAnsi="Times New Roman" w:cs="Times New Roman"/>
                <w:sz w:val="28"/>
                <w:szCs w:val="28"/>
              </w:rPr>
            </w:pPr>
            <w:r w:rsidRPr="00F86C62">
              <w:rPr>
                <w:rFonts w:ascii="Times New Roman" w:hAnsi="Times New Roman" w:cs="Times New Roman"/>
                <w:sz w:val="28"/>
                <w:szCs w:val="28"/>
              </w:rPr>
              <w:lastRenderedPageBreak/>
              <w:br w:type="page"/>
            </w:r>
          </w:p>
        </w:tc>
        <w:tc>
          <w:tcPr>
            <w:tcW w:w="4502" w:type="dxa"/>
          </w:tcPr>
          <w:p w:rsidR="00810C65" w:rsidRPr="00810C65" w:rsidRDefault="00810C65" w:rsidP="003E6CE1">
            <w:pPr>
              <w:widowControl w:val="0"/>
              <w:autoSpaceDE w:val="0"/>
              <w:autoSpaceDN w:val="0"/>
              <w:adjustRightInd w:val="0"/>
              <w:jc w:val="center"/>
              <w:rPr>
                <w:rFonts w:ascii="Times New Roman" w:hAnsi="Times New Roman" w:cs="Times New Roman"/>
                <w:sz w:val="28"/>
                <w:szCs w:val="28"/>
              </w:rPr>
            </w:pPr>
            <w:r w:rsidRPr="00810C65">
              <w:rPr>
                <w:rFonts w:ascii="Times New Roman" w:hAnsi="Times New Roman" w:cs="Times New Roman"/>
                <w:sz w:val="28"/>
                <w:szCs w:val="28"/>
              </w:rPr>
              <w:t xml:space="preserve">УТВЕРЖДЕНО </w:t>
            </w:r>
          </w:p>
          <w:p w:rsidR="00810C65" w:rsidRPr="00810C65" w:rsidRDefault="00007EA4" w:rsidP="003E6CE1">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распоряже</w:t>
            </w:r>
            <w:r w:rsidR="00032DDF">
              <w:rPr>
                <w:rFonts w:ascii="Times New Roman" w:hAnsi="Times New Roman" w:cs="Times New Roman"/>
                <w:sz w:val="28"/>
                <w:szCs w:val="28"/>
              </w:rPr>
              <w:t>ние</w:t>
            </w:r>
            <w:r w:rsidR="00810C65" w:rsidRPr="00810C65">
              <w:rPr>
                <w:rFonts w:ascii="Times New Roman" w:hAnsi="Times New Roman" w:cs="Times New Roman"/>
                <w:sz w:val="28"/>
                <w:szCs w:val="28"/>
              </w:rPr>
              <w:t>м администрации муниципального района Кинельский Самарской области</w:t>
            </w:r>
          </w:p>
          <w:p w:rsidR="00810C65" w:rsidRPr="00810C65" w:rsidRDefault="00810C65" w:rsidP="003E6CE1">
            <w:pPr>
              <w:widowControl w:val="0"/>
              <w:autoSpaceDE w:val="0"/>
              <w:autoSpaceDN w:val="0"/>
              <w:adjustRightInd w:val="0"/>
              <w:jc w:val="center"/>
              <w:rPr>
                <w:rFonts w:ascii="Times New Roman" w:hAnsi="Times New Roman" w:cs="Times New Roman"/>
                <w:sz w:val="28"/>
                <w:szCs w:val="28"/>
              </w:rPr>
            </w:pPr>
            <w:r w:rsidRPr="00810C65">
              <w:rPr>
                <w:rFonts w:ascii="Times New Roman" w:hAnsi="Times New Roman" w:cs="Times New Roman"/>
                <w:sz w:val="28"/>
                <w:szCs w:val="28"/>
              </w:rPr>
              <w:t>от _______________ № _______</w:t>
            </w:r>
          </w:p>
        </w:tc>
      </w:tr>
    </w:tbl>
    <w:p w:rsidR="003977BE" w:rsidRDefault="003977BE" w:rsidP="00865ABB">
      <w:pPr>
        <w:widowControl w:val="0"/>
        <w:autoSpaceDE w:val="0"/>
        <w:autoSpaceDN w:val="0"/>
        <w:adjustRightInd w:val="0"/>
        <w:spacing w:after="0" w:line="240" w:lineRule="auto"/>
        <w:jc w:val="center"/>
        <w:rPr>
          <w:rFonts w:ascii="Times New Roman" w:hAnsi="Times New Roman" w:cs="Times New Roman"/>
          <w:sz w:val="28"/>
          <w:szCs w:val="28"/>
        </w:rPr>
      </w:pPr>
    </w:p>
    <w:p w:rsidR="00810C65" w:rsidRDefault="00810C65" w:rsidP="00865ABB">
      <w:pPr>
        <w:widowControl w:val="0"/>
        <w:autoSpaceDE w:val="0"/>
        <w:autoSpaceDN w:val="0"/>
        <w:adjustRightInd w:val="0"/>
        <w:spacing w:after="0" w:line="240" w:lineRule="auto"/>
        <w:jc w:val="center"/>
        <w:rPr>
          <w:rFonts w:ascii="Times New Roman" w:hAnsi="Times New Roman" w:cs="Times New Roman"/>
          <w:sz w:val="28"/>
          <w:szCs w:val="28"/>
        </w:rPr>
      </w:pPr>
    </w:p>
    <w:p w:rsidR="00810C65" w:rsidRPr="00860541" w:rsidRDefault="00810C65" w:rsidP="00865ABB">
      <w:pPr>
        <w:widowControl w:val="0"/>
        <w:autoSpaceDE w:val="0"/>
        <w:autoSpaceDN w:val="0"/>
        <w:adjustRightInd w:val="0"/>
        <w:spacing w:after="0" w:line="240" w:lineRule="auto"/>
        <w:jc w:val="center"/>
        <w:rPr>
          <w:rFonts w:ascii="Times New Roman" w:hAnsi="Times New Roman" w:cs="Times New Roman"/>
          <w:sz w:val="28"/>
          <w:szCs w:val="28"/>
        </w:rPr>
      </w:pPr>
    </w:p>
    <w:p w:rsidR="00122C9C" w:rsidRPr="0060658E" w:rsidRDefault="00467684" w:rsidP="0060658E">
      <w:pPr>
        <w:autoSpaceDE w:val="0"/>
        <w:autoSpaceDN w:val="0"/>
        <w:adjustRightInd w:val="0"/>
        <w:spacing w:after="0"/>
        <w:jc w:val="center"/>
        <w:rPr>
          <w:rFonts w:ascii="Times New Roman" w:hAnsi="Times New Roman" w:cs="Times New Roman"/>
          <w:b/>
          <w:sz w:val="28"/>
          <w:szCs w:val="28"/>
        </w:rPr>
      </w:pPr>
      <w:r w:rsidRPr="0060658E">
        <w:rPr>
          <w:rFonts w:ascii="Times New Roman" w:hAnsi="Times New Roman" w:cs="Times New Roman"/>
          <w:b/>
          <w:sz w:val="28"/>
          <w:szCs w:val="28"/>
        </w:rPr>
        <w:t>ПОРЯДОК</w:t>
      </w:r>
    </w:p>
    <w:p w:rsidR="00B67C9E" w:rsidRPr="0060658E" w:rsidRDefault="00F62CE9" w:rsidP="0060658E">
      <w:pPr>
        <w:autoSpaceDE w:val="0"/>
        <w:autoSpaceDN w:val="0"/>
        <w:adjustRightInd w:val="0"/>
        <w:spacing w:after="0"/>
        <w:jc w:val="center"/>
        <w:rPr>
          <w:rFonts w:ascii="Times New Roman" w:hAnsi="Times New Roman" w:cs="Times New Roman"/>
          <w:sz w:val="28"/>
          <w:szCs w:val="28"/>
        </w:rPr>
      </w:pPr>
      <w:r w:rsidRPr="0060658E">
        <w:rPr>
          <w:rFonts w:ascii="Times New Roman" w:hAnsi="Times New Roman" w:cs="Times New Roman"/>
          <w:b/>
          <w:sz w:val="28"/>
          <w:szCs w:val="28"/>
        </w:rPr>
        <w:t>осуществления предварительного контроля в  отношении планируемых закупок</w:t>
      </w:r>
    </w:p>
    <w:p w:rsidR="00B67C9E" w:rsidRPr="0060658E" w:rsidRDefault="00B67C9E" w:rsidP="0060658E">
      <w:pPr>
        <w:autoSpaceDE w:val="0"/>
        <w:autoSpaceDN w:val="0"/>
        <w:adjustRightInd w:val="0"/>
        <w:spacing w:after="0"/>
        <w:jc w:val="both"/>
        <w:rPr>
          <w:rFonts w:ascii="Times New Roman" w:hAnsi="Times New Roman" w:cs="Times New Roman"/>
          <w:sz w:val="28"/>
          <w:szCs w:val="28"/>
        </w:rPr>
      </w:pPr>
    </w:p>
    <w:p w:rsidR="008C6292" w:rsidRPr="0060658E" w:rsidRDefault="008C6292" w:rsidP="0060658E">
      <w:pPr>
        <w:pStyle w:val="a3"/>
        <w:numPr>
          <w:ilvl w:val="0"/>
          <w:numId w:val="4"/>
        </w:numPr>
        <w:tabs>
          <w:tab w:val="left" w:pos="426"/>
        </w:tabs>
        <w:autoSpaceDE w:val="0"/>
        <w:autoSpaceDN w:val="0"/>
        <w:adjustRightInd w:val="0"/>
        <w:spacing w:after="0"/>
        <w:ind w:left="0" w:firstLine="0"/>
        <w:jc w:val="center"/>
        <w:rPr>
          <w:rFonts w:ascii="Times New Roman" w:hAnsi="Times New Roman" w:cs="Times New Roman"/>
          <w:b/>
          <w:sz w:val="28"/>
          <w:szCs w:val="28"/>
        </w:rPr>
      </w:pPr>
      <w:r w:rsidRPr="0060658E">
        <w:rPr>
          <w:rFonts w:ascii="Times New Roman" w:hAnsi="Times New Roman" w:cs="Times New Roman"/>
          <w:b/>
          <w:sz w:val="28"/>
          <w:szCs w:val="28"/>
        </w:rPr>
        <w:t>Общие положения</w:t>
      </w:r>
    </w:p>
    <w:p w:rsidR="00E91FF4" w:rsidRPr="0060658E" w:rsidRDefault="00E91FF4" w:rsidP="0060658E">
      <w:pPr>
        <w:autoSpaceDE w:val="0"/>
        <w:autoSpaceDN w:val="0"/>
        <w:adjustRightInd w:val="0"/>
        <w:spacing w:after="0"/>
        <w:rPr>
          <w:rFonts w:ascii="Times New Roman" w:hAnsi="Times New Roman" w:cs="Times New Roman"/>
          <w:b/>
          <w:sz w:val="28"/>
          <w:szCs w:val="28"/>
        </w:rPr>
      </w:pPr>
    </w:p>
    <w:p w:rsidR="00E91FF4" w:rsidRPr="007F719B" w:rsidRDefault="00E91FF4" w:rsidP="0060658E">
      <w:pPr>
        <w:pStyle w:val="a3"/>
        <w:numPr>
          <w:ilvl w:val="1"/>
          <w:numId w:val="4"/>
        </w:numPr>
        <w:tabs>
          <w:tab w:val="left" w:pos="1418"/>
        </w:tabs>
        <w:autoSpaceDE w:val="0"/>
        <w:autoSpaceDN w:val="0"/>
        <w:adjustRightInd w:val="0"/>
        <w:spacing w:after="0"/>
        <w:ind w:left="0" w:firstLine="709"/>
        <w:jc w:val="both"/>
        <w:rPr>
          <w:rFonts w:ascii="Times New Roman" w:hAnsi="Times New Roman" w:cs="Times New Roman"/>
          <w:sz w:val="28"/>
          <w:szCs w:val="28"/>
        </w:rPr>
      </w:pPr>
      <w:proofErr w:type="gramStart"/>
      <w:r w:rsidRPr="007F719B">
        <w:rPr>
          <w:rFonts w:ascii="Times New Roman" w:hAnsi="Times New Roman" w:cs="Times New Roman"/>
          <w:sz w:val="28"/>
          <w:szCs w:val="28"/>
        </w:rPr>
        <w:t xml:space="preserve">Настоящий порядок устанавливает случаи и процедуру осуществления предварительного контроля в отношении планируемых закупок (далее – предварительный контроль в сфере закупок) муниципальными заказчиками, их подведомственными учреждениями и иными лицами, осуществляющими закупки товаров, работ, услуг  за счет средств, предоставленных из бюджета муниципального района Кинельский Самарской области (далее – заказчики), а также </w:t>
      </w:r>
      <w:r w:rsidR="007F719B" w:rsidRPr="007F719B">
        <w:rPr>
          <w:rFonts w:ascii="Times New Roman" w:hAnsi="Times New Roman" w:cs="Times New Roman"/>
          <w:sz w:val="28"/>
          <w:szCs w:val="28"/>
        </w:rPr>
        <w:t>механизм</w:t>
      </w:r>
      <w:r w:rsidRPr="007F719B">
        <w:rPr>
          <w:rFonts w:ascii="Times New Roman" w:hAnsi="Times New Roman" w:cs="Times New Roman"/>
          <w:sz w:val="28"/>
          <w:szCs w:val="28"/>
        </w:rPr>
        <w:t xml:space="preserve"> взаимодействия заказчиков с </w:t>
      </w:r>
      <w:r w:rsidR="00C1064C">
        <w:rPr>
          <w:rFonts w:ascii="Times New Roman" w:hAnsi="Times New Roman" w:cs="Times New Roman"/>
          <w:sz w:val="28"/>
          <w:szCs w:val="28"/>
        </w:rPr>
        <w:t>а</w:t>
      </w:r>
      <w:r w:rsidRPr="007F719B">
        <w:rPr>
          <w:rFonts w:ascii="Times New Roman" w:hAnsi="Times New Roman" w:cs="Times New Roman"/>
          <w:sz w:val="28"/>
          <w:szCs w:val="28"/>
        </w:rPr>
        <w:t>дминистрацией муниципального района Кинельский Самарской области при осуществлении полномочий</w:t>
      </w:r>
      <w:proofErr w:type="gramEnd"/>
      <w:r w:rsidRPr="007F719B">
        <w:rPr>
          <w:rFonts w:ascii="Times New Roman" w:hAnsi="Times New Roman" w:cs="Times New Roman"/>
          <w:sz w:val="28"/>
          <w:szCs w:val="28"/>
        </w:rPr>
        <w:t xml:space="preserve"> предварительного контроля в сфере закупок.</w:t>
      </w:r>
    </w:p>
    <w:p w:rsidR="00E91FF4" w:rsidRPr="0060658E" w:rsidRDefault="00E91FF4" w:rsidP="0060658E">
      <w:pPr>
        <w:pStyle w:val="a3"/>
        <w:numPr>
          <w:ilvl w:val="1"/>
          <w:numId w:val="4"/>
        </w:numPr>
        <w:tabs>
          <w:tab w:val="left" w:pos="1418"/>
        </w:tabs>
        <w:autoSpaceDE w:val="0"/>
        <w:autoSpaceDN w:val="0"/>
        <w:adjustRightInd w:val="0"/>
        <w:spacing w:after="0"/>
        <w:ind w:left="0" w:firstLine="709"/>
        <w:jc w:val="both"/>
        <w:rPr>
          <w:rFonts w:ascii="Times New Roman" w:hAnsi="Times New Roman" w:cs="Times New Roman"/>
          <w:sz w:val="28"/>
          <w:szCs w:val="28"/>
        </w:rPr>
      </w:pPr>
      <w:proofErr w:type="gramStart"/>
      <w:r w:rsidRPr="0060658E">
        <w:rPr>
          <w:rFonts w:ascii="Times New Roman" w:eastAsia="Times New Roman" w:hAnsi="Times New Roman" w:cs="Times New Roman"/>
          <w:sz w:val="28"/>
          <w:szCs w:val="28"/>
          <w:lang w:eastAsia="ru-RU"/>
        </w:rPr>
        <w:t xml:space="preserve">Предварительный контроль в сфере закупок проводится в отношении закупок, осуществляемых заказчиками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w:t>
      </w:r>
      <w:r w:rsidR="00536E2B" w:rsidRPr="0060658E">
        <w:rPr>
          <w:rFonts w:ascii="Times New Roman" w:eastAsia="Times New Roman" w:hAnsi="Times New Roman" w:cs="Times New Roman"/>
          <w:sz w:val="28"/>
          <w:szCs w:val="28"/>
          <w:lang w:eastAsia="ru-RU"/>
        </w:rPr>
        <w:t>№44-ФЗ</w:t>
      </w:r>
      <w:r w:rsidRPr="0060658E">
        <w:rPr>
          <w:rFonts w:ascii="Times New Roman" w:eastAsia="Times New Roman" w:hAnsi="Times New Roman" w:cs="Times New Roman"/>
          <w:sz w:val="28"/>
          <w:szCs w:val="28"/>
          <w:lang w:eastAsia="ru-RU"/>
        </w:rPr>
        <w:t xml:space="preserve">), в том числе закупок у единственного поставщика (подрядчика, исполнителя), за исключением закупок, в отношении которых необходимо получение заключения </w:t>
      </w:r>
      <w:r w:rsidRPr="0060658E">
        <w:rPr>
          <w:rFonts w:ascii="Times New Roman" w:hAnsi="Times New Roman" w:cs="Times New Roman"/>
          <w:sz w:val="28"/>
          <w:szCs w:val="28"/>
        </w:rPr>
        <w:t>Комитета по финансовому контролю Самарской</w:t>
      </w:r>
      <w:proofErr w:type="gramEnd"/>
      <w:r w:rsidRPr="0060658E">
        <w:rPr>
          <w:rFonts w:ascii="Times New Roman" w:hAnsi="Times New Roman" w:cs="Times New Roman"/>
          <w:sz w:val="28"/>
          <w:szCs w:val="28"/>
        </w:rPr>
        <w:t xml:space="preserve"> </w:t>
      </w:r>
      <w:proofErr w:type="gramStart"/>
      <w:r w:rsidRPr="0060658E">
        <w:rPr>
          <w:rFonts w:ascii="Times New Roman" w:hAnsi="Times New Roman" w:cs="Times New Roman"/>
          <w:sz w:val="28"/>
          <w:szCs w:val="28"/>
        </w:rPr>
        <w:t>области в соответствии с р</w:t>
      </w:r>
      <w:r w:rsidRPr="0060658E">
        <w:rPr>
          <w:rFonts w:ascii="Times New Roman" w:eastAsia="Times New Roman" w:hAnsi="Times New Roman" w:cs="Times New Roman"/>
          <w:sz w:val="28"/>
          <w:szCs w:val="28"/>
          <w:lang w:eastAsia="ru-RU"/>
        </w:rPr>
        <w:t xml:space="preserve">аспоряжением Правительства Самарской области от 23.12.2009 №333-р «Об утверждении Регламента взаимодействия министерства финансов Самарской области, комитета по организации торгов Самарской области, главных распорядителей средств областного бюджета, главных администраторов доходов областного бюджета, главных администраторов источников финансирования дефицита областного бюджета, государственных заказчиков Самарской области, муниципальных заказчиков, их подведомственных учреждений и иных </w:t>
      </w:r>
      <w:r w:rsidRPr="0060658E">
        <w:rPr>
          <w:rFonts w:ascii="Times New Roman" w:eastAsia="Times New Roman" w:hAnsi="Times New Roman" w:cs="Times New Roman"/>
          <w:sz w:val="28"/>
          <w:szCs w:val="28"/>
          <w:lang w:eastAsia="ru-RU"/>
        </w:rPr>
        <w:lastRenderedPageBreak/>
        <w:t>лиц, осуществляющих закупки товаров, работ, услуг для</w:t>
      </w:r>
      <w:proofErr w:type="gramEnd"/>
      <w:r w:rsidRPr="0060658E">
        <w:rPr>
          <w:rFonts w:ascii="Times New Roman" w:eastAsia="Times New Roman" w:hAnsi="Times New Roman" w:cs="Times New Roman"/>
          <w:sz w:val="28"/>
          <w:szCs w:val="28"/>
          <w:lang w:eastAsia="ru-RU"/>
        </w:rPr>
        <w:t xml:space="preserve"> обеспечения государственных и муниципальных нужд, с комитетом по финансовому контролю Самарской области при осуществлении контрольных полномочий».</w:t>
      </w:r>
    </w:p>
    <w:p w:rsidR="00E91FF4" w:rsidRPr="0060658E" w:rsidRDefault="00E91FF4" w:rsidP="0060658E">
      <w:pPr>
        <w:pStyle w:val="a3"/>
        <w:numPr>
          <w:ilvl w:val="1"/>
          <w:numId w:val="4"/>
        </w:numPr>
        <w:tabs>
          <w:tab w:val="left" w:pos="1418"/>
        </w:tabs>
        <w:autoSpaceDE w:val="0"/>
        <w:autoSpaceDN w:val="0"/>
        <w:adjustRightInd w:val="0"/>
        <w:spacing w:after="0"/>
        <w:ind w:left="0" w:firstLine="709"/>
        <w:jc w:val="both"/>
        <w:rPr>
          <w:rFonts w:ascii="Times New Roman" w:hAnsi="Times New Roman" w:cs="Times New Roman"/>
          <w:sz w:val="28"/>
          <w:szCs w:val="28"/>
        </w:rPr>
      </w:pPr>
      <w:r w:rsidRPr="0060658E">
        <w:rPr>
          <w:rFonts w:ascii="Times New Roman" w:hAnsi="Times New Roman" w:cs="Times New Roman"/>
          <w:sz w:val="28"/>
          <w:szCs w:val="28"/>
        </w:rPr>
        <w:t>Действие Порядка распространяется на закупки:</w:t>
      </w:r>
    </w:p>
    <w:p w:rsidR="00E91FF4" w:rsidRPr="0060658E" w:rsidRDefault="00E91FF4" w:rsidP="0060658E">
      <w:pPr>
        <w:pStyle w:val="a3"/>
        <w:numPr>
          <w:ilvl w:val="2"/>
          <w:numId w:val="4"/>
        </w:numPr>
        <w:tabs>
          <w:tab w:val="left" w:pos="1276"/>
          <w:tab w:val="left" w:pos="1418"/>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60658E">
        <w:rPr>
          <w:rFonts w:ascii="Times New Roman" w:hAnsi="Times New Roman" w:cs="Times New Roman"/>
          <w:sz w:val="28"/>
          <w:szCs w:val="28"/>
        </w:rPr>
        <w:t xml:space="preserve">заказчиками, финансирование которых осуществляется за счет </w:t>
      </w:r>
      <w:r w:rsidRPr="0060658E">
        <w:rPr>
          <w:rFonts w:ascii="Times New Roman" w:eastAsia="Times New Roman" w:hAnsi="Times New Roman" w:cs="Times New Roman"/>
          <w:sz w:val="28"/>
          <w:szCs w:val="28"/>
          <w:lang w:eastAsia="ru-RU"/>
        </w:rPr>
        <w:t>субсидий</w:t>
      </w:r>
      <w:r w:rsidR="00D9062F" w:rsidRPr="0060658E">
        <w:rPr>
          <w:rFonts w:ascii="Times New Roman" w:eastAsia="Times New Roman" w:hAnsi="Times New Roman" w:cs="Times New Roman"/>
          <w:sz w:val="28"/>
          <w:szCs w:val="28"/>
          <w:lang w:eastAsia="ru-RU"/>
        </w:rPr>
        <w:t xml:space="preserve"> и </w:t>
      </w:r>
      <w:r w:rsidR="00D9062F" w:rsidRPr="0060658E">
        <w:rPr>
          <w:rFonts w:ascii="Times New Roman" w:hAnsi="Times New Roman" w:cs="Times New Roman"/>
          <w:sz w:val="28"/>
          <w:szCs w:val="28"/>
        </w:rPr>
        <w:t>межбюджетных трансфертов</w:t>
      </w:r>
      <w:r w:rsidRPr="0060658E">
        <w:rPr>
          <w:rFonts w:ascii="Times New Roman" w:eastAsia="Times New Roman" w:hAnsi="Times New Roman" w:cs="Times New Roman"/>
          <w:sz w:val="28"/>
          <w:szCs w:val="28"/>
          <w:lang w:eastAsia="ru-RU"/>
        </w:rPr>
        <w:t xml:space="preserve">, предоставленных из бюджета муниципального района Кинельский Самарской области и (или) бюджетов сельских поселений муниципального района Кинельский Самарской области, за исключением средств межбюджетных трансфертов из бюджета Самарской области), </w:t>
      </w:r>
    </w:p>
    <w:p w:rsidR="00E91FF4" w:rsidRPr="0060658E" w:rsidRDefault="00E91FF4" w:rsidP="0060658E">
      <w:pPr>
        <w:pStyle w:val="a3"/>
        <w:numPr>
          <w:ilvl w:val="2"/>
          <w:numId w:val="4"/>
        </w:numPr>
        <w:tabs>
          <w:tab w:val="left" w:pos="1276"/>
          <w:tab w:val="left" w:pos="1418"/>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 xml:space="preserve">муниципальными заказчиками, финансирование которых осуществляется за счет средств бюджета муниципального района Кинельский Самарской области и (или) бюджетов сельских поселений муниципального района Кинельский Самарской области, за исключением средств межбюджетных трансфертов из бюджета Самарской области), </w:t>
      </w:r>
    </w:p>
    <w:p w:rsidR="00E91FF4" w:rsidRPr="0060658E" w:rsidRDefault="00E91FF4" w:rsidP="00C1064C">
      <w:pPr>
        <w:pStyle w:val="a3"/>
        <w:numPr>
          <w:ilvl w:val="2"/>
          <w:numId w:val="4"/>
        </w:numPr>
        <w:tabs>
          <w:tab w:val="left" w:pos="1418"/>
        </w:tabs>
        <w:autoSpaceDE w:val="0"/>
        <w:autoSpaceDN w:val="0"/>
        <w:adjustRightInd w:val="0"/>
        <w:spacing w:after="0"/>
        <w:ind w:left="0" w:firstLine="709"/>
        <w:jc w:val="both"/>
        <w:rPr>
          <w:rFonts w:ascii="Times New Roman" w:hAnsi="Times New Roman" w:cs="Times New Roman"/>
          <w:sz w:val="28"/>
          <w:szCs w:val="28"/>
        </w:rPr>
      </w:pPr>
      <w:proofErr w:type="gramStart"/>
      <w:r w:rsidRPr="0060658E">
        <w:rPr>
          <w:rFonts w:ascii="Times New Roman" w:eastAsia="Times New Roman" w:hAnsi="Times New Roman" w:cs="Times New Roman"/>
          <w:sz w:val="28"/>
          <w:szCs w:val="28"/>
          <w:lang w:eastAsia="ru-RU"/>
        </w:rPr>
        <w:t xml:space="preserve">иными юридическими лицами (в отношении закупок в соответствии с частью 4 статьи 15 Закона </w:t>
      </w:r>
      <w:r w:rsidR="00536E2B" w:rsidRPr="0060658E">
        <w:rPr>
          <w:rFonts w:ascii="Times New Roman" w:eastAsia="Times New Roman" w:hAnsi="Times New Roman" w:cs="Times New Roman"/>
          <w:sz w:val="28"/>
          <w:szCs w:val="28"/>
          <w:lang w:eastAsia="ru-RU"/>
        </w:rPr>
        <w:t>№44-ФЗ</w:t>
      </w:r>
      <w:r w:rsidRPr="0060658E">
        <w:rPr>
          <w:rFonts w:ascii="Times New Roman" w:eastAsia="Times New Roman" w:hAnsi="Times New Roman" w:cs="Times New Roman"/>
          <w:sz w:val="28"/>
          <w:szCs w:val="28"/>
          <w:lang w:eastAsia="ru-RU"/>
        </w:rPr>
        <w:t>, финансирование которых осуществляется за счет средств субсидий и бюджетных инвестиций из бюджета муниципального района Кинельский Самарской области и (или) бюджетов сельских поселений муниципального района Кинельский Самарской области, за исключением средств межбюджетных трансфертов из бюджета Самарской области).</w:t>
      </w:r>
      <w:proofErr w:type="gramEnd"/>
    </w:p>
    <w:p w:rsidR="00E91FF4" w:rsidRPr="0060658E" w:rsidRDefault="00E91FF4" w:rsidP="0060658E">
      <w:pPr>
        <w:pStyle w:val="a3"/>
        <w:numPr>
          <w:ilvl w:val="1"/>
          <w:numId w:val="4"/>
        </w:numPr>
        <w:tabs>
          <w:tab w:val="left" w:pos="1418"/>
        </w:tabs>
        <w:autoSpaceDE w:val="0"/>
        <w:autoSpaceDN w:val="0"/>
        <w:adjustRightInd w:val="0"/>
        <w:spacing w:after="0"/>
        <w:ind w:left="0" w:firstLine="709"/>
        <w:jc w:val="both"/>
        <w:rPr>
          <w:rFonts w:ascii="Times New Roman" w:hAnsi="Times New Roman" w:cs="Times New Roman"/>
          <w:sz w:val="28"/>
          <w:szCs w:val="28"/>
        </w:rPr>
      </w:pPr>
      <w:r w:rsidRPr="0060658E">
        <w:rPr>
          <w:rFonts w:ascii="Times New Roman" w:eastAsia="Times New Roman" w:hAnsi="Times New Roman" w:cs="Times New Roman"/>
          <w:sz w:val="28"/>
          <w:szCs w:val="28"/>
          <w:lang w:eastAsia="ru-RU"/>
        </w:rPr>
        <w:t xml:space="preserve">Полномочия по осуществлению предварительного контроля в сфере закупок от имени </w:t>
      </w:r>
      <w:r w:rsidR="00BD7DEC" w:rsidRPr="007F719B">
        <w:rPr>
          <w:rFonts w:ascii="Times New Roman" w:hAnsi="Times New Roman" w:cs="Times New Roman"/>
          <w:sz w:val="28"/>
          <w:szCs w:val="28"/>
        </w:rPr>
        <w:t>администрации муниципального района Кинельский Самарской области</w:t>
      </w:r>
      <w:r w:rsidRPr="007F719B">
        <w:rPr>
          <w:rFonts w:ascii="Times New Roman" w:eastAsia="Times New Roman" w:hAnsi="Times New Roman" w:cs="Times New Roman"/>
          <w:sz w:val="28"/>
          <w:szCs w:val="28"/>
          <w:lang w:eastAsia="ru-RU"/>
        </w:rPr>
        <w:t xml:space="preserve"> </w:t>
      </w:r>
      <w:r w:rsidRPr="0060658E">
        <w:rPr>
          <w:rFonts w:ascii="Times New Roman" w:eastAsia="Times New Roman" w:hAnsi="Times New Roman" w:cs="Times New Roman"/>
          <w:sz w:val="28"/>
          <w:szCs w:val="28"/>
          <w:lang w:eastAsia="ru-RU"/>
        </w:rPr>
        <w:t>осуществляет структурное подразделение – отдел внутреннего муниципального финансового контроля (далее – Отдел).</w:t>
      </w:r>
    </w:p>
    <w:p w:rsidR="00980CD3" w:rsidRPr="0060658E" w:rsidRDefault="00F83177" w:rsidP="0060658E">
      <w:pPr>
        <w:pStyle w:val="a3"/>
        <w:numPr>
          <w:ilvl w:val="1"/>
          <w:numId w:val="4"/>
        </w:numPr>
        <w:tabs>
          <w:tab w:val="left" w:pos="1418"/>
        </w:tabs>
        <w:autoSpaceDE w:val="0"/>
        <w:autoSpaceDN w:val="0"/>
        <w:adjustRightInd w:val="0"/>
        <w:spacing w:after="0"/>
        <w:ind w:left="0" w:firstLine="709"/>
        <w:jc w:val="both"/>
        <w:rPr>
          <w:rFonts w:ascii="Times New Roman" w:hAnsi="Times New Roman" w:cs="Times New Roman"/>
          <w:sz w:val="28"/>
          <w:szCs w:val="28"/>
        </w:rPr>
      </w:pPr>
      <w:r w:rsidRPr="0060658E">
        <w:rPr>
          <w:rFonts w:ascii="Times New Roman" w:eastAsia="Times New Roman" w:hAnsi="Times New Roman" w:cs="Times New Roman"/>
          <w:sz w:val="28"/>
          <w:szCs w:val="28"/>
          <w:lang w:eastAsia="ru-RU"/>
        </w:rPr>
        <w:t xml:space="preserve">В рамках осуществления предварительного контроля в сфере закупок Отдел проводит мероприятия </w:t>
      </w:r>
      <w:r w:rsidR="00E91FF4" w:rsidRPr="0060658E">
        <w:rPr>
          <w:rFonts w:ascii="Times New Roman" w:eastAsia="Times New Roman" w:hAnsi="Times New Roman" w:cs="Times New Roman"/>
          <w:sz w:val="28"/>
          <w:szCs w:val="28"/>
          <w:lang w:eastAsia="ru-RU"/>
        </w:rPr>
        <w:t>предварительного контроля</w:t>
      </w:r>
      <w:r w:rsidRPr="0060658E">
        <w:rPr>
          <w:rFonts w:ascii="Times New Roman" w:eastAsia="Times New Roman" w:hAnsi="Times New Roman" w:cs="Times New Roman"/>
          <w:sz w:val="28"/>
          <w:szCs w:val="28"/>
          <w:lang w:eastAsia="ru-RU"/>
        </w:rPr>
        <w:t xml:space="preserve"> в сфере закупок в отношении планируемых закупок в случаях и порядке, которые установлены настоящим Порядком</w:t>
      </w:r>
      <w:r w:rsidR="00A25B73" w:rsidRPr="0060658E">
        <w:rPr>
          <w:rFonts w:ascii="Times New Roman" w:eastAsia="Times New Roman" w:hAnsi="Times New Roman" w:cs="Times New Roman"/>
          <w:sz w:val="28"/>
          <w:szCs w:val="28"/>
          <w:lang w:eastAsia="ru-RU"/>
        </w:rPr>
        <w:t xml:space="preserve">. </w:t>
      </w:r>
    </w:p>
    <w:p w:rsidR="00F83177" w:rsidRPr="0060658E" w:rsidRDefault="00A25B73" w:rsidP="0060658E">
      <w:pPr>
        <w:tabs>
          <w:tab w:val="left" w:pos="1418"/>
        </w:tabs>
        <w:autoSpaceDE w:val="0"/>
        <w:autoSpaceDN w:val="0"/>
        <w:adjustRightInd w:val="0"/>
        <w:spacing w:after="0"/>
        <w:ind w:firstLine="709"/>
        <w:jc w:val="both"/>
        <w:rPr>
          <w:rFonts w:ascii="Times New Roman" w:hAnsi="Times New Roman" w:cs="Times New Roman"/>
          <w:sz w:val="28"/>
          <w:szCs w:val="28"/>
        </w:rPr>
      </w:pPr>
      <w:r w:rsidRPr="0060658E">
        <w:rPr>
          <w:rFonts w:ascii="Times New Roman" w:eastAsia="Times New Roman" w:hAnsi="Times New Roman" w:cs="Times New Roman"/>
          <w:sz w:val="28"/>
          <w:szCs w:val="28"/>
          <w:lang w:eastAsia="ru-RU"/>
        </w:rPr>
        <w:t>М</w:t>
      </w:r>
      <w:r w:rsidRPr="0060658E">
        <w:rPr>
          <w:rFonts w:ascii="Times New Roman" w:hAnsi="Times New Roman" w:cs="Times New Roman"/>
          <w:sz w:val="28"/>
          <w:szCs w:val="28"/>
        </w:rPr>
        <w:t>ероприятия предварительного контроля в сфере закупок проводятся по закупкам, в отношении которых в соответствии с настоящим Порядком необходимо получение заключения по предварительному контролю в сфере закупок (далее – Заключение)</w:t>
      </w:r>
    </w:p>
    <w:p w:rsidR="00E91FF4" w:rsidRPr="0060658E" w:rsidRDefault="00E91FF4" w:rsidP="0060658E">
      <w:pPr>
        <w:pStyle w:val="a3"/>
        <w:numPr>
          <w:ilvl w:val="1"/>
          <w:numId w:val="4"/>
        </w:numPr>
        <w:tabs>
          <w:tab w:val="left" w:pos="1418"/>
        </w:tabs>
        <w:autoSpaceDE w:val="0"/>
        <w:autoSpaceDN w:val="0"/>
        <w:adjustRightInd w:val="0"/>
        <w:spacing w:after="0"/>
        <w:ind w:left="0" w:firstLine="709"/>
        <w:jc w:val="both"/>
        <w:rPr>
          <w:rFonts w:ascii="Times New Roman" w:hAnsi="Times New Roman" w:cs="Times New Roman"/>
          <w:sz w:val="28"/>
          <w:szCs w:val="28"/>
        </w:rPr>
      </w:pPr>
      <w:r w:rsidRPr="0060658E">
        <w:rPr>
          <w:rFonts w:ascii="Times New Roman" w:hAnsi="Times New Roman" w:cs="Times New Roman"/>
          <w:sz w:val="28"/>
          <w:szCs w:val="28"/>
        </w:rPr>
        <w:lastRenderedPageBreak/>
        <w:t>Понятия, термины и сокращения, используемые в настоящем Порядке, применяются в значениях, определенных законом, указанным в пункте 1.2 настоящего Порядка.</w:t>
      </w:r>
    </w:p>
    <w:p w:rsidR="00E91FF4" w:rsidRPr="0060658E" w:rsidRDefault="00E91FF4" w:rsidP="0060658E">
      <w:pPr>
        <w:autoSpaceDE w:val="0"/>
        <w:autoSpaceDN w:val="0"/>
        <w:adjustRightInd w:val="0"/>
        <w:spacing w:after="0"/>
        <w:rPr>
          <w:rFonts w:ascii="Times New Roman" w:hAnsi="Times New Roman" w:cs="Times New Roman"/>
          <w:b/>
          <w:sz w:val="28"/>
          <w:szCs w:val="28"/>
        </w:rPr>
      </w:pPr>
    </w:p>
    <w:p w:rsidR="00E91FF4" w:rsidRPr="0060658E" w:rsidRDefault="00E91FF4" w:rsidP="0060658E">
      <w:pPr>
        <w:pStyle w:val="a3"/>
        <w:numPr>
          <w:ilvl w:val="0"/>
          <w:numId w:val="4"/>
        </w:numPr>
        <w:tabs>
          <w:tab w:val="left" w:pos="426"/>
        </w:tabs>
        <w:autoSpaceDE w:val="0"/>
        <w:autoSpaceDN w:val="0"/>
        <w:adjustRightInd w:val="0"/>
        <w:spacing w:after="0"/>
        <w:ind w:left="0" w:firstLine="0"/>
        <w:jc w:val="center"/>
        <w:rPr>
          <w:rFonts w:ascii="Times New Roman" w:hAnsi="Times New Roman" w:cs="Times New Roman"/>
          <w:b/>
          <w:sz w:val="28"/>
          <w:szCs w:val="28"/>
        </w:rPr>
      </w:pPr>
      <w:r w:rsidRPr="0060658E">
        <w:rPr>
          <w:rFonts w:ascii="Times New Roman" w:hAnsi="Times New Roman" w:cs="Times New Roman"/>
          <w:b/>
          <w:sz w:val="28"/>
          <w:szCs w:val="28"/>
        </w:rPr>
        <w:t>Закупки, подлежащие предварительному контролю</w:t>
      </w:r>
      <w:r w:rsidR="003453CC">
        <w:rPr>
          <w:rFonts w:ascii="Times New Roman" w:hAnsi="Times New Roman" w:cs="Times New Roman"/>
          <w:b/>
          <w:sz w:val="28"/>
          <w:szCs w:val="28"/>
        </w:rPr>
        <w:t xml:space="preserve"> в сфере закупок</w:t>
      </w:r>
    </w:p>
    <w:p w:rsidR="00E91FF4" w:rsidRPr="0060658E" w:rsidRDefault="00E91FF4" w:rsidP="0060658E">
      <w:pPr>
        <w:pStyle w:val="a3"/>
        <w:tabs>
          <w:tab w:val="left" w:pos="426"/>
        </w:tabs>
        <w:autoSpaceDE w:val="0"/>
        <w:autoSpaceDN w:val="0"/>
        <w:adjustRightInd w:val="0"/>
        <w:spacing w:after="0"/>
        <w:ind w:left="0"/>
        <w:rPr>
          <w:rFonts w:ascii="Times New Roman" w:hAnsi="Times New Roman" w:cs="Times New Roman"/>
          <w:b/>
          <w:sz w:val="28"/>
          <w:szCs w:val="28"/>
        </w:rPr>
      </w:pPr>
    </w:p>
    <w:p w:rsidR="00E91FF4" w:rsidRPr="0060658E" w:rsidRDefault="00CD155B" w:rsidP="0060658E">
      <w:pPr>
        <w:pStyle w:val="a3"/>
        <w:numPr>
          <w:ilvl w:val="1"/>
          <w:numId w:val="4"/>
        </w:numPr>
        <w:tabs>
          <w:tab w:val="left" w:pos="426"/>
        </w:tabs>
        <w:autoSpaceDE w:val="0"/>
        <w:autoSpaceDN w:val="0"/>
        <w:adjustRightInd w:val="0"/>
        <w:spacing w:after="0"/>
        <w:ind w:left="0" w:firstLine="709"/>
        <w:jc w:val="both"/>
        <w:rPr>
          <w:rFonts w:ascii="Times New Roman" w:hAnsi="Times New Roman" w:cs="Times New Roman"/>
          <w:sz w:val="28"/>
          <w:szCs w:val="28"/>
        </w:rPr>
      </w:pPr>
      <w:r w:rsidRPr="0060658E">
        <w:rPr>
          <w:rFonts w:ascii="Times New Roman" w:eastAsia="Times New Roman" w:hAnsi="Times New Roman" w:cs="Times New Roman"/>
          <w:sz w:val="28"/>
          <w:szCs w:val="28"/>
          <w:lang w:eastAsia="ru-RU"/>
        </w:rPr>
        <w:t xml:space="preserve">Для целей реализации полномочий по осуществлению предварительного контроля в сфере закупок закупками, в отношении которых в соответствии с правовыми актами </w:t>
      </w:r>
      <w:r w:rsidR="00BD7DEC" w:rsidRPr="0060658E">
        <w:rPr>
          <w:rFonts w:ascii="Times New Roman" w:eastAsia="Times New Roman" w:hAnsi="Times New Roman" w:cs="Times New Roman"/>
          <w:sz w:val="28"/>
          <w:szCs w:val="28"/>
          <w:lang w:eastAsia="ru-RU"/>
        </w:rPr>
        <w:t>а</w:t>
      </w:r>
      <w:r w:rsidR="00BD7DEC" w:rsidRPr="0060658E">
        <w:rPr>
          <w:rFonts w:ascii="Times New Roman" w:hAnsi="Times New Roman" w:cs="Times New Roman"/>
          <w:sz w:val="28"/>
          <w:szCs w:val="28"/>
        </w:rPr>
        <w:t>дминистрации муниципального района Кинельский Самарской области</w:t>
      </w:r>
      <w:r w:rsidRPr="0060658E">
        <w:rPr>
          <w:rFonts w:ascii="Times New Roman" w:eastAsia="Times New Roman" w:hAnsi="Times New Roman" w:cs="Times New Roman"/>
          <w:sz w:val="28"/>
          <w:szCs w:val="28"/>
          <w:lang w:eastAsia="ru-RU"/>
        </w:rPr>
        <w:t xml:space="preserve"> необходимо получение заключения, признаются следующие закупки</w:t>
      </w:r>
      <w:r w:rsidR="00E91FF4" w:rsidRPr="0060658E">
        <w:rPr>
          <w:rFonts w:ascii="Times New Roman" w:hAnsi="Times New Roman" w:cs="Times New Roman"/>
          <w:sz w:val="28"/>
          <w:szCs w:val="28"/>
        </w:rPr>
        <w:t>, осуществляемы</w:t>
      </w:r>
      <w:r w:rsidRPr="0060658E">
        <w:rPr>
          <w:rFonts w:ascii="Times New Roman" w:hAnsi="Times New Roman" w:cs="Times New Roman"/>
          <w:sz w:val="28"/>
          <w:szCs w:val="28"/>
        </w:rPr>
        <w:t>е</w:t>
      </w:r>
      <w:r w:rsidR="00E91FF4" w:rsidRPr="0060658E">
        <w:rPr>
          <w:rFonts w:ascii="Times New Roman" w:hAnsi="Times New Roman" w:cs="Times New Roman"/>
          <w:sz w:val="28"/>
          <w:szCs w:val="28"/>
        </w:rPr>
        <w:t xml:space="preserve"> в соответствии с Законом </w:t>
      </w:r>
      <w:r w:rsidR="00EC0953" w:rsidRPr="0060658E">
        <w:rPr>
          <w:rFonts w:ascii="Times New Roman" w:hAnsi="Times New Roman" w:cs="Times New Roman"/>
          <w:sz w:val="28"/>
          <w:szCs w:val="28"/>
        </w:rPr>
        <w:t>№44-ФЗ</w:t>
      </w:r>
      <w:r w:rsidR="00E91FF4" w:rsidRPr="0060658E">
        <w:rPr>
          <w:rFonts w:ascii="Times New Roman" w:hAnsi="Times New Roman" w:cs="Times New Roman"/>
          <w:sz w:val="28"/>
          <w:szCs w:val="28"/>
        </w:rPr>
        <w:t>, в том числе у единственного поставщика (подрядчика, исполнителя):</w:t>
      </w:r>
    </w:p>
    <w:p w:rsidR="00E91FF4" w:rsidRPr="0060658E" w:rsidRDefault="00E91FF4" w:rsidP="0060658E">
      <w:pPr>
        <w:pStyle w:val="a3"/>
        <w:numPr>
          <w:ilvl w:val="2"/>
          <w:numId w:val="4"/>
        </w:numPr>
        <w:tabs>
          <w:tab w:val="left" w:pos="1418"/>
        </w:tabs>
        <w:autoSpaceDE w:val="0"/>
        <w:autoSpaceDN w:val="0"/>
        <w:adjustRightInd w:val="0"/>
        <w:spacing w:after="0"/>
        <w:ind w:left="0" w:firstLine="709"/>
        <w:jc w:val="both"/>
        <w:rPr>
          <w:rFonts w:ascii="Times New Roman" w:hAnsi="Times New Roman" w:cs="Times New Roman"/>
          <w:sz w:val="28"/>
          <w:szCs w:val="28"/>
        </w:rPr>
      </w:pPr>
      <w:proofErr w:type="gramStart"/>
      <w:r w:rsidRPr="0060658E">
        <w:rPr>
          <w:rFonts w:ascii="Times New Roman" w:hAnsi="Times New Roman" w:cs="Times New Roman"/>
          <w:sz w:val="28"/>
          <w:szCs w:val="28"/>
        </w:rPr>
        <w:t>закупки с начальной (максимальной) ценой контракта (ценой лота), ценой контракта, заключаемого с единственным поставщиком (подрядчиком, исполнителем), 30 млн. рублей и выше, объектом которых являются:</w:t>
      </w:r>
      <w:proofErr w:type="gramEnd"/>
    </w:p>
    <w:p w:rsidR="00C9124B" w:rsidRPr="0060658E" w:rsidRDefault="00C9124B" w:rsidP="0060658E">
      <w:pPr>
        <w:pStyle w:val="a3"/>
        <w:numPr>
          <w:ilvl w:val="2"/>
          <w:numId w:val="10"/>
        </w:numPr>
        <w:tabs>
          <w:tab w:val="left" w:pos="1134"/>
        </w:tabs>
        <w:autoSpaceDE w:val="0"/>
        <w:autoSpaceDN w:val="0"/>
        <w:adjustRightInd w:val="0"/>
        <w:spacing w:after="0"/>
        <w:ind w:left="0" w:firstLine="709"/>
        <w:jc w:val="both"/>
        <w:rPr>
          <w:rFonts w:ascii="Times New Roman" w:hAnsi="Times New Roman" w:cs="Times New Roman"/>
          <w:sz w:val="28"/>
          <w:szCs w:val="28"/>
        </w:rPr>
      </w:pPr>
      <w:r w:rsidRPr="0060658E">
        <w:rPr>
          <w:rFonts w:ascii="Times New Roman" w:hAnsi="Times New Roman" w:cs="Times New Roman"/>
          <w:sz w:val="28"/>
          <w:szCs w:val="28"/>
        </w:rPr>
        <w:t>поставка, аренда (в том числе финансовая аренда) машин и оборудования;</w:t>
      </w:r>
    </w:p>
    <w:p w:rsidR="00C9124B" w:rsidRPr="0060658E" w:rsidRDefault="00C9124B" w:rsidP="0060658E">
      <w:pPr>
        <w:pStyle w:val="a3"/>
        <w:numPr>
          <w:ilvl w:val="2"/>
          <w:numId w:val="10"/>
        </w:numPr>
        <w:tabs>
          <w:tab w:val="left" w:pos="1134"/>
        </w:tabs>
        <w:autoSpaceDE w:val="0"/>
        <w:autoSpaceDN w:val="0"/>
        <w:adjustRightInd w:val="0"/>
        <w:spacing w:after="0"/>
        <w:ind w:left="0" w:firstLine="709"/>
        <w:jc w:val="both"/>
        <w:rPr>
          <w:rFonts w:ascii="Times New Roman" w:hAnsi="Times New Roman" w:cs="Times New Roman"/>
          <w:sz w:val="28"/>
          <w:szCs w:val="28"/>
        </w:rPr>
      </w:pPr>
      <w:r w:rsidRPr="0060658E">
        <w:rPr>
          <w:rFonts w:ascii="Times New Roman" w:hAnsi="Times New Roman" w:cs="Times New Roman"/>
          <w:sz w:val="28"/>
          <w:szCs w:val="28"/>
        </w:rPr>
        <w:t>приобретение жилых и нежилых помещений;</w:t>
      </w:r>
    </w:p>
    <w:p w:rsidR="00C9124B" w:rsidRPr="0060658E" w:rsidRDefault="00C9124B" w:rsidP="0060658E">
      <w:pPr>
        <w:pStyle w:val="a3"/>
        <w:numPr>
          <w:ilvl w:val="2"/>
          <w:numId w:val="10"/>
        </w:numPr>
        <w:tabs>
          <w:tab w:val="left" w:pos="1134"/>
        </w:tabs>
        <w:autoSpaceDE w:val="0"/>
        <w:autoSpaceDN w:val="0"/>
        <w:adjustRightInd w:val="0"/>
        <w:spacing w:after="0"/>
        <w:ind w:left="0" w:firstLine="709"/>
        <w:jc w:val="both"/>
        <w:rPr>
          <w:rFonts w:ascii="Times New Roman" w:hAnsi="Times New Roman" w:cs="Times New Roman"/>
          <w:sz w:val="28"/>
          <w:szCs w:val="28"/>
        </w:rPr>
      </w:pPr>
      <w:r w:rsidRPr="0060658E">
        <w:rPr>
          <w:rFonts w:ascii="Times New Roman" w:hAnsi="Times New Roman" w:cs="Times New Roman"/>
          <w:sz w:val="28"/>
          <w:szCs w:val="28"/>
        </w:rPr>
        <w:t>выполнение проектно-изыскательских работ;</w:t>
      </w:r>
    </w:p>
    <w:p w:rsidR="00C9124B" w:rsidRPr="0060658E" w:rsidRDefault="00C9124B" w:rsidP="0060658E">
      <w:pPr>
        <w:pStyle w:val="a3"/>
        <w:numPr>
          <w:ilvl w:val="2"/>
          <w:numId w:val="10"/>
        </w:numPr>
        <w:tabs>
          <w:tab w:val="left" w:pos="1134"/>
        </w:tabs>
        <w:autoSpaceDE w:val="0"/>
        <w:autoSpaceDN w:val="0"/>
        <w:adjustRightInd w:val="0"/>
        <w:spacing w:after="0"/>
        <w:ind w:left="0" w:firstLine="709"/>
        <w:jc w:val="both"/>
        <w:rPr>
          <w:rFonts w:ascii="Times New Roman" w:hAnsi="Times New Roman" w:cs="Times New Roman"/>
          <w:sz w:val="28"/>
          <w:szCs w:val="28"/>
        </w:rPr>
      </w:pPr>
      <w:r w:rsidRPr="0060658E">
        <w:rPr>
          <w:rFonts w:ascii="Times New Roman" w:hAnsi="Times New Roman" w:cs="Times New Roman"/>
          <w:sz w:val="28"/>
          <w:szCs w:val="28"/>
        </w:rPr>
        <w:t>выполнение работ по строительству, реконструкции, капитальному ремонту объектов капитального строительства;</w:t>
      </w:r>
    </w:p>
    <w:p w:rsidR="00C9124B" w:rsidRPr="0060658E" w:rsidRDefault="00C9124B" w:rsidP="0060658E">
      <w:pPr>
        <w:pStyle w:val="a3"/>
        <w:numPr>
          <w:ilvl w:val="2"/>
          <w:numId w:val="10"/>
        </w:numPr>
        <w:tabs>
          <w:tab w:val="left" w:pos="1134"/>
        </w:tabs>
        <w:autoSpaceDE w:val="0"/>
        <w:autoSpaceDN w:val="0"/>
        <w:adjustRightInd w:val="0"/>
        <w:spacing w:after="0"/>
        <w:ind w:left="0" w:firstLine="709"/>
        <w:jc w:val="both"/>
        <w:rPr>
          <w:rFonts w:ascii="Times New Roman" w:hAnsi="Times New Roman" w:cs="Times New Roman"/>
          <w:sz w:val="28"/>
          <w:szCs w:val="28"/>
        </w:rPr>
      </w:pPr>
      <w:r w:rsidRPr="0060658E">
        <w:rPr>
          <w:rFonts w:ascii="Times New Roman" w:hAnsi="Times New Roman" w:cs="Times New Roman"/>
          <w:sz w:val="28"/>
          <w:szCs w:val="28"/>
        </w:rPr>
        <w:t>благоустройство территорий;</w:t>
      </w:r>
    </w:p>
    <w:p w:rsidR="00C9124B" w:rsidRPr="0060658E" w:rsidRDefault="00C9124B" w:rsidP="0060658E">
      <w:pPr>
        <w:pStyle w:val="a3"/>
        <w:numPr>
          <w:ilvl w:val="2"/>
          <w:numId w:val="10"/>
        </w:numPr>
        <w:tabs>
          <w:tab w:val="left" w:pos="1134"/>
        </w:tabs>
        <w:autoSpaceDE w:val="0"/>
        <w:autoSpaceDN w:val="0"/>
        <w:adjustRightInd w:val="0"/>
        <w:spacing w:after="0"/>
        <w:ind w:left="0" w:firstLine="709"/>
        <w:jc w:val="both"/>
        <w:rPr>
          <w:rFonts w:ascii="Times New Roman" w:hAnsi="Times New Roman" w:cs="Times New Roman"/>
          <w:sz w:val="28"/>
          <w:szCs w:val="28"/>
        </w:rPr>
      </w:pPr>
      <w:r w:rsidRPr="0060658E">
        <w:rPr>
          <w:rFonts w:ascii="Times New Roman" w:hAnsi="Times New Roman" w:cs="Times New Roman"/>
          <w:sz w:val="28"/>
          <w:szCs w:val="28"/>
        </w:rPr>
        <w:t>содержание, ремонт автомобильных дорог муниципального значения;</w:t>
      </w:r>
    </w:p>
    <w:p w:rsidR="00C9124B" w:rsidRPr="0060658E" w:rsidRDefault="00C9124B" w:rsidP="0060658E">
      <w:pPr>
        <w:pStyle w:val="a3"/>
        <w:numPr>
          <w:ilvl w:val="2"/>
          <w:numId w:val="10"/>
        </w:numPr>
        <w:tabs>
          <w:tab w:val="left" w:pos="1134"/>
        </w:tabs>
        <w:autoSpaceDE w:val="0"/>
        <w:autoSpaceDN w:val="0"/>
        <w:adjustRightInd w:val="0"/>
        <w:spacing w:after="0"/>
        <w:ind w:left="0" w:firstLine="709"/>
        <w:jc w:val="both"/>
        <w:rPr>
          <w:rFonts w:ascii="Times New Roman" w:hAnsi="Times New Roman" w:cs="Times New Roman"/>
          <w:sz w:val="28"/>
          <w:szCs w:val="28"/>
        </w:rPr>
      </w:pPr>
      <w:r w:rsidRPr="0060658E">
        <w:rPr>
          <w:rFonts w:ascii="Times New Roman" w:hAnsi="Times New Roman" w:cs="Times New Roman"/>
          <w:sz w:val="28"/>
          <w:szCs w:val="28"/>
        </w:rPr>
        <w:t>оказание услуг по техническому обслуживанию машин и оборудования;</w:t>
      </w:r>
    </w:p>
    <w:p w:rsidR="00C9124B" w:rsidRPr="0060658E" w:rsidRDefault="00C9124B" w:rsidP="0060658E">
      <w:pPr>
        <w:pStyle w:val="a3"/>
        <w:numPr>
          <w:ilvl w:val="2"/>
          <w:numId w:val="10"/>
        </w:numPr>
        <w:tabs>
          <w:tab w:val="left" w:pos="1134"/>
        </w:tabs>
        <w:autoSpaceDE w:val="0"/>
        <w:autoSpaceDN w:val="0"/>
        <w:adjustRightInd w:val="0"/>
        <w:spacing w:after="0"/>
        <w:ind w:left="0" w:firstLine="709"/>
        <w:jc w:val="both"/>
        <w:rPr>
          <w:rFonts w:ascii="Times New Roman" w:hAnsi="Times New Roman" w:cs="Times New Roman"/>
          <w:sz w:val="28"/>
          <w:szCs w:val="28"/>
        </w:rPr>
      </w:pPr>
      <w:r w:rsidRPr="0060658E">
        <w:rPr>
          <w:rFonts w:ascii="Times New Roman" w:hAnsi="Times New Roman" w:cs="Times New Roman"/>
          <w:sz w:val="28"/>
          <w:szCs w:val="28"/>
        </w:rPr>
        <w:t>выполнение работ, связанных с осуществлением регулярных пассажирских перевозок автомобильным транспортом.</w:t>
      </w:r>
    </w:p>
    <w:p w:rsidR="00E91FF4" w:rsidRPr="0060658E" w:rsidRDefault="00E91FF4" w:rsidP="0060658E">
      <w:pPr>
        <w:pStyle w:val="a3"/>
        <w:numPr>
          <w:ilvl w:val="2"/>
          <w:numId w:val="4"/>
        </w:numPr>
        <w:tabs>
          <w:tab w:val="left" w:pos="1418"/>
        </w:tabs>
        <w:autoSpaceDE w:val="0"/>
        <w:autoSpaceDN w:val="0"/>
        <w:adjustRightInd w:val="0"/>
        <w:spacing w:after="0"/>
        <w:ind w:left="0" w:firstLine="709"/>
        <w:jc w:val="both"/>
        <w:rPr>
          <w:rFonts w:ascii="Times New Roman" w:hAnsi="Times New Roman" w:cs="Times New Roman"/>
          <w:sz w:val="28"/>
          <w:szCs w:val="28"/>
        </w:rPr>
      </w:pPr>
      <w:r w:rsidRPr="0060658E">
        <w:rPr>
          <w:rFonts w:ascii="Times New Roman" w:hAnsi="Times New Roman" w:cs="Times New Roman"/>
          <w:sz w:val="28"/>
          <w:szCs w:val="28"/>
        </w:rPr>
        <w:t>совместные конкурсы и аукционы с суммой начальных (максимальных) цен контрактов 30 млн. рублей и выше (за исключением случаев осуществления закупок для обеспечения нужд двух и более муниципальных образований Самарской области);</w:t>
      </w:r>
    </w:p>
    <w:p w:rsidR="00E91FF4" w:rsidRPr="0060658E" w:rsidRDefault="00E91FF4" w:rsidP="0060658E">
      <w:pPr>
        <w:pStyle w:val="a3"/>
        <w:numPr>
          <w:ilvl w:val="2"/>
          <w:numId w:val="4"/>
        </w:numPr>
        <w:tabs>
          <w:tab w:val="left" w:pos="1418"/>
        </w:tabs>
        <w:autoSpaceDE w:val="0"/>
        <w:autoSpaceDN w:val="0"/>
        <w:adjustRightInd w:val="0"/>
        <w:spacing w:after="0"/>
        <w:ind w:left="0" w:firstLine="709"/>
        <w:jc w:val="both"/>
        <w:rPr>
          <w:rFonts w:ascii="Times New Roman" w:hAnsi="Times New Roman" w:cs="Times New Roman"/>
          <w:sz w:val="28"/>
          <w:szCs w:val="28"/>
        </w:rPr>
      </w:pPr>
      <w:r w:rsidRPr="0060658E">
        <w:rPr>
          <w:rFonts w:ascii="Times New Roman" w:hAnsi="Times New Roman" w:cs="Times New Roman"/>
          <w:sz w:val="28"/>
          <w:szCs w:val="28"/>
        </w:rPr>
        <w:t>закупки, в отношении которых имеется поручение главы муниципального района Кинельский Самарской области о проведении мероприятия предварительного контроля;</w:t>
      </w:r>
    </w:p>
    <w:p w:rsidR="00E91FF4" w:rsidRPr="0060658E" w:rsidRDefault="00E91FF4" w:rsidP="0060658E">
      <w:pPr>
        <w:pStyle w:val="a3"/>
        <w:numPr>
          <w:ilvl w:val="2"/>
          <w:numId w:val="4"/>
        </w:numPr>
        <w:tabs>
          <w:tab w:val="left" w:pos="1418"/>
        </w:tabs>
        <w:autoSpaceDE w:val="0"/>
        <w:autoSpaceDN w:val="0"/>
        <w:adjustRightInd w:val="0"/>
        <w:spacing w:after="0"/>
        <w:ind w:left="0" w:firstLine="709"/>
        <w:jc w:val="both"/>
        <w:rPr>
          <w:rFonts w:ascii="Times New Roman" w:hAnsi="Times New Roman" w:cs="Times New Roman"/>
          <w:sz w:val="28"/>
          <w:szCs w:val="28"/>
        </w:rPr>
      </w:pPr>
      <w:r w:rsidRPr="0060658E">
        <w:rPr>
          <w:rFonts w:ascii="Times New Roman" w:hAnsi="Times New Roman" w:cs="Times New Roman"/>
          <w:sz w:val="28"/>
          <w:szCs w:val="28"/>
        </w:rPr>
        <w:lastRenderedPageBreak/>
        <w:t xml:space="preserve">иные закупки, в отношении которых необходимость получения заключения установлена правовыми актами </w:t>
      </w:r>
      <w:r w:rsidR="00BD7DEC" w:rsidRPr="0060658E">
        <w:rPr>
          <w:rFonts w:ascii="Times New Roman" w:eastAsia="Times New Roman" w:hAnsi="Times New Roman" w:cs="Times New Roman"/>
          <w:sz w:val="28"/>
          <w:szCs w:val="28"/>
          <w:lang w:eastAsia="ru-RU"/>
        </w:rPr>
        <w:t>администрации муниципального района Кинельский Самарской области</w:t>
      </w:r>
      <w:r w:rsidRPr="0060658E">
        <w:rPr>
          <w:rFonts w:ascii="Times New Roman" w:hAnsi="Times New Roman" w:cs="Times New Roman"/>
          <w:sz w:val="28"/>
          <w:szCs w:val="28"/>
        </w:rPr>
        <w:t>.</w:t>
      </w:r>
    </w:p>
    <w:p w:rsidR="00E91FF4" w:rsidRPr="0060658E" w:rsidRDefault="00E91FF4" w:rsidP="0060658E">
      <w:pPr>
        <w:pStyle w:val="a3"/>
        <w:tabs>
          <w:tab w:val="left" w:pos="426"/>
        </w:tabs>
        <w:autoSpaceDE w:val="0"/>
        <w:autoSpaceDN w:val="0"/>
        <w:adjustRightInd w:val="0"/>
        <w:spacing w:after="0"/>
        <w:ind w:left="0"/>
        <w:rPr>
          <w:rFonts w:ascii="Times New Roman" w:hAnsi="Times New Roman" w:cs="Times New Roman"/>
          <w:b/>
          <w:sz w:val="28"/>
          <w:szCs w:val="28"/>
        </w:rPr>
      </w:pPr>
    </w:p>
    <w:p w:rsidR="00E91FF4" w:rsidRPr="0060658E" w:rsidRDefault="00C63AC4" w:rsidP="0060658E">
      <w:pPr>
        <w:pStyle w:val="a3"/>
        <w:numPr>
          <w:ilvl w:val="0"/>
          <w:numId w:val="4"/>
        </w:numPr>
        <w:tabs>
          <w:tab w:val="left" w:pos="426"/>
        </w:tabs>
        <w:autoSpaceDE w:val="0"/>
        <w:autoSpaceDN w:val="0"/>
        <w:adjustRightInd w:val="0"/>
        <w:spacing w:after="0"/>
        <w:ind w:left="0" w:firstLine="0"/>
        <w:jc w:val="center"/>
        <w:rPr>
          <w:rFonts w:ascii="Times New Roman" w:hAnsi="Times New Roman" w:cs="Times New Roman"/>
          <w:b/>
          <w:sz w:val="28"/>
          <w:szCs w:val="28"/>
        </w:rPr>
      </w:pPr>
      <w:r w:rsidRPr="0060658E">
        <w:rPr>
          <w:rFonts w:ascii="Times New Roman" w:hAnsi="Times New Roman" w:cs="Times New Roman"/>
          <w:b/>
          <w:sz w:val="28"/>
          <w:szCs w:val="28"/>
        </w:rPr>
        <w:t>Сроки и порядок направления документов для предварительного контроля</w:t>
      </w:r>
      <w:r w:rsidR="003453CC">
        <w:rPr>
          <w:rFonts w:ascii="Times New Roman" w:hAnsi="Times New Roman" w:cs="Times New Roman"/>
          <w:b/>
          <w:sz w:val="28"/>
          <w:szCs w:val="28"/>
        </w:rPr>
        <w:t xml:space="preserve"> в сфере закупок</w:t>
      </w:r>
    </w:p>
    <w:p w:rsidR="00B80112" w:rsidRPr="0060658E" w:rsidRDefault="00B80112" w:rsidP="0060658E">
      <w:pPr>
        <w:pStyle w:val="a3"/>
        <w:autoSpaceDE w:val="0"/>
        <w:autoSpaceDN w:val="0"/>
        <w:adjustRightInd w:val="0"/>
        <w:spacing w:after="0"/>
        <w:rPr>
          <w:rFonts w:ascii="Times New Roman" w:hAnsi="Times New Roman" w:cs="Times New Roman"/>
          <w:sz w:val="28"/>
          <w:szCs w:val="28"/>
        </w:rPr>
      </w:pPr>
    </w:p>
    <w:p w:rsidR="0054778D" w:rsidRPr="0060658E" w:rsidRDefault="00272A0A" w:rsidP="0060658E">
      <w:pPr>
        <w:pStyle w:val="a3"/>
        <w:numPr>
          <w:ilvl w:val="1"/>
          <w:numId w:val="4"/>
        </w:numPr>
        <w:tabs>
          <w:tab w:val="left" w:pos="1418"/>
        </w:tabs>
        <w:autoSpaceDE w:val="0"/>
        <w:autoSpaceDN w:val="0"/>
        <w:adjustRightInd w:val="0"/>
        <w:spacing w:after="0"/>
        <w:ind w:left="0" w:firstLine="709"/>
        <w:jc w:val="both"/>
        <w:rPr>
          <w:rFonts w:ascii="Times New Roman" w:hAnsi="Times New Roman" w:cs="Times New Roman"/>
          <w:sz w:val="28"/>
          <w:szCs w:val="28"/>
        </w:rPr>
      </w:pPr>
      <w:r w:rsidRPr="0060658E">
        <w:rPr>
          <w:rFonts w:ascii="Times New Roman" w:hAnsi="Times New Roman" w:cs="Times New Roman"/>
          <w:sz w:val="28"/>
          <w:szCs w:val="28"/>
        </w:rPr>
        <w:t xml:space="preserve">Заказчики при планировании осуществления закупки, в отношении которой в соответствии с правовыми актами </w:t>
      </w:r>
      <w:r w:rsidR="0062287D" w:rsidRPr="0060658E">
        <w:rPr>
          <w:rFonts w:ascii="Times New Roman" w:hAnsi="Times New Roman" w:cs="Times New Roman"/>
          <w:sz w:val="28"/>
          <w:szCs w:val="28"/>
        </w:rPr>
        <w:t>администрации муниципального района Кинельский Самарской области</w:t>
      </w:r>
      <w:r w:rsidRPr="0060658E">
        <w:rPr>
          <w:rFonts w:ascii="Times New Roman" w:hAnsi="Times New Roman" w:cs="Times New Roman"/>
          <w:sz w:val="28"/>
          <w:szCs w:val="28"/>
        </w:rPr>
        <w:t xml:space="preserve"> необходимо получение </w:t>
      </w:r>
      <w:r w:rsidR="00813E0A" w:rsidRPr="0060658E">
        <w:rPr>
          <w:rFonts w:ascii="Times New Roman" w:hAnsi="Times New Roman" w:cs="Times New Roman"/>
          <w:sz w:val="28"/>
          <w:szCs w:val="28"/>
        </w:rPr>
        <w:t>З</w:t>
      </w:r>
      <w:r w:rsidRPr="0060658E">
        <w:rPr>
          <w:rFonts w:ascii="Times New Roman" w:hAnsi="Times New Roman" w:cs="Times New Roman"/>
          <w:sz w:val="28"/>
          <w:szCs w:val="28"/>
        </w:rPr>
        <w:t xml:space="preserve">аключения, обязаны в срок не </w:t>
      </w:r>
      <w:proofErr w:type="gramStart"/>
      <w:r w:rsidRPr="0060658E">
        <w:rPr>
          <w:rFonts w:ascii="Times New Roman" w:hAnsi="Times New Roman" w:cs="Times New Roman"/>
          <w:sz w:val="28"/>
          <w:szCs w:val="28"/>
        </w:rPr>
        <w:t>позднее</w:t>
      </w:r>
      <w:proofErr w:type="gramEnd"/>
      <w:r w:rsidRPr="0060658E">
        <w:rPr>
          <w:rFonts w:ascii="Times New Roman" w:hAnsi="Times New Roman" w:cs="Times New Roman"/>
          <w:sz w:val="28"/>
          <w:szCs w:val="28"/>
        </w:rPr>
        <w:t xml:space="preserve"> чем за 15 рабочих дней до даты направления в уполномоченный орган (уполномоченное учреждение), который осуществляет соответствующую закупку в соответствии со статьей 26 </w:t>
      </w:r>
      <w:r w:rsidR="00536E2B" w:rsidRPr="0060658E">
        <w:rPr>
          <w:rFonts w:ascii="Times New Roman" w:hAnsi="Times New Roman" w:cs="Times New Roman"/>
          <w:sz w:val="28"/>
          <w:szCs w:val="28"/>
        </w:rPr>
        <w:t>З</w:t>
      </w:r>
      <w:r w:rsidRPr="0060658E">
        <w:rPr>
          <w:rFonts w:ascii="Times New Roman" w:hAnsi="Times New Roman" w:cs="Times New Roman"/>
          <w:sz w:val="28"/>
          <w:szCs w:val="28"/>
        </w:rPr>
        <w:t xml:space="preserve">акона </w:t>
      </w:r>
      <w:r w:rsidR="00536E2B" w:rsidRPr="0060658E">
        <w:rPr>
          <w:rFonts w:ascii="Times New Roman" w:hAnsi="Times New Roman" w:cs="Times New Roman"/>
          <w:sz w:val="28"/>
          <w:szCs w:val="28"/>
        </w:rPr>
        <w:t>№44-ФЗ</w:t>
      </w:r>
      <w:r w:rsidRPr="0060658E">
        <w:rPr>
          <w:rFonts w:ascii="Times New Roman" w:hAnsi="Times New Roman" w:cs="Times New Roman"/>
          <w:sz w:val="28"/>
          <w:szCs w:val="28"/>
        </w:rPr>
        <w:t xml:space="preserve">, заявки для определения поставщика (подрядчика, исполнителя) товаров, работ, услуг либо даты заключения контракта с единственным поставщиком (подрядчиком, исполнителем) направить в </w:t>
      </w:r>
      <w:r w:rsidR="001973DA" w:rsidRPr="0060658E">
        <w:rPr>
          <w:rFonts w:ascii="Times New Roman" w:hAnsi="Times New Roman" w:cs="Times New Roman"/>
          <w:sz w:val="28"/>
          <w:szCs w:val="28"/>
        </w:rPr>
        <w:t>Отдел</w:t>
      </w:r>
      <w:r w:rsidRPr="0060658E">
        <w:rPr>
          <w:rFonts w:ascii="Times New Roman" w:hAnsi="Times New Roman" w:cs="Times New Roman"/>
          <w:sz w:val="28"/>
          <w:szCs w:val="28"/>
        </w:rPr>
        <w:t xml:space="preserve"> документы в целях проведения мероприятия в рамках предварительного контроля</w:t>
      </w:r>
      <w:r w:rsidR="00EC0953" w:rsidRPr="0060658E">
        <w:rPr>
          <w:rFonts w:ascii="Times New Roman" w:hAnsi="Times New Roman" w:cs="Times New Roman"/>
          <w:sz w:val="28"/>
          <w:szCs w:val="28"/>
        </w:rPr>
        <w:t xml:space="preserve"> в сфере закупок</w:t>
      </w:r>
      <w:r w:rsidRPr="0060658E">
        <w:rPr>
          <w:rFonts w:ascii="Times New Roman" w:hAnsi="Times New Roman" w:cs="Times New Roman"/>
          <w:sz w:val="28"/>
          <w:szCs w:val="28"/>
        </w:rPr>
        <w:t>.</w:t>
      </w:r>
    </w:p>
    <w:p w:rsidR="00425FDB" w:rsidRPr="0060658E" w:rsidRDefault="00351403" w:rsidP="0060658E">
      <w:pPr>
        <w:pStyle w:val="a3"/>
        <w:numPr>
          <w:ilvl w:val="1"/>
          <w:numId w:val="4"/>
        </w:numPr>
        <w:tabs>
          <w:tab w:val="left" w:pos="1418"/>
        </w:tabs>
        <w:autoSpaceDE w:val="0"/>
        <w:autoSpaceDN w:val="0"/>
        <w:adjustRightInd w:val="0"/>
        <w:spacing w:after="0"/>
        <w:ind w:left="0" w:firstLine="709"/>
        <w:jc w:val="both"/>
        <w:rPr>
          <w:rFonts w:ascii="Times New Roman" w:hAnsi="Times New Roman" w:cs="Times New Roman"/>
          <w:sz w:val="28"/>
          <w:szCs w:val="28"/>
        </w:rPr>
      </w:pPr>
      <w:proofErr w:type="gramStart"/>
      <w:r w:rsidRPr="0060658E">
        <w:rPr>
          <w:rFonts w:ascii="Times New Roman" w:eastAsia="Times New Roman" w:hAnsi="Times New Roman" w:cs="Times New Roman"/>
          <w:sz w:val="28"/>
          <w:szCs w:val="28"/>
          <w:lang w:eastAsia="ru-RU"/>
        </w:rPr>
        <w:t xml:space="preserve">При наличии поручения, указанного в подпункте 2.2.3 пункта 2.2 настоящего Порядка, заказчики уведомляются Отделом об отнесении соответствующей закупки к закупкам, в отношении которых в соответствии с правовыми актами </w:t>
      </w:r>
      <w:r w:rsidR="0062287D" w:rsidRPr="0060658E">
        <w:rPr>
          <w:rFonts w:ascii="Times New Roman" w:eastAsia="Times New Roman" w:hAnsi="Times New Roman" w:cs="Times New Roman"/>
          <w:sz w:val="28"/>
          <w:szCs w:val="28"/>
          <w:lang w:eastAsia="ru-RU"/>
        </w:rPr>
        <w:t>администрации муниципального района Кинельский Самарской области</w:t>
      </w:r>
      <w:r w:rsidRPr="0060658E">
        <w:rPr>
          <w:rFonts w:ascii="Times New Roman" w:eastAsia="Times New Roman" w:hAnsi="Times New Roman" w:cs="Times New Roman"/>
          <w:sz w:val="28"/>
          <w:szCs w:val="28"/>
          <w:lang w:eastAsia="ru-RU"/>
        </w:rPr>
        <w:t xml:space="preserve"> необходимо получение заключения, в срок не позднее 1 (одного) рабочего дня с даты поступления соответствующего поручения в Отдел. </w:t>
      </w:r>
      <w:proofErr w:type="gramEnd"/>
    </w:p>
    <w:p w:rsidR="00351403" w:rsidRPr="0060658E" w:rsidRDefault="00351403" w:rsidP="0060658E">
      <w:pPr>
        <w:tabs>
          <w:tab w:val="left" w:pos="1418"/>
        </w:tabs>
        <w:autoSpaceDE w:val="0"/>
        <w:autoSpaceDN w:val="0"/>
        <w:adjustRightInd w:val="0"/>
        <w:spacing w:after="0"/>
        <w:ind w:firstLine="709"/>
        <w:jc w:val="both"/>
        <w:rPr>
          <w:rFonts w:ascii="Times New Roman" w:hAnsi="Times New Roman" w:cs="Times New Roman"/>
          <w:sz w:val="28"/>
          <w:szCs w:val="28"/>
        </w:rPr>
      </w:pPr>
      <w:r w:rsidRPr="0060658E">
        <w:rPr>
          <w:rFonts w:ascii="Times New Roman" w:eastAsia="Times New Roman" w:hAnsi="Times New Roman" w:cs="Times New Roman"/>
          <w:sz w:val="28"/>
          <w:szCs w:val="28"/>
          <w:lang w:eastAsia="ru-RU"/>
        </w:rPr>
        <w:t xml:space="preserve">Кроме того, в указанный срок уведомление об отнесении закупки к закупкам, в отношении которых в соответствии с правовыми актами </w:t>
      </w:r>
      <w:r w:rsidR="0062287D" w:rsidRPr="0060658E">
        <w:rPr>
          <w:rFonts w:ascii="Times New Roman" w:eastAsia="Times New Roman" w:hAnsi="Times New Roman" w:cs="Times New Roman"/>
          <w:sz w:val="28"/>
          <w:szCs w:val="28"/>
          <w:lang w:eastAsia="ru-RU"/>
        </w:rPr>
        <w:t>администрации муниципального района Кинельский Самарской области</w:t>
      </w:r>
      <w:r w:rsidRPr="0060658E">
        <w:rPr>
          <w:rFonts w:ascii="Times New Roman" w:eastAsia="Times New Roman" w:hAnsi="Times New Roman" w:cs="Times New Roman"/>
          <w:sz w:val="28"/>
          <w:szCs w:val="28"/>
          <w:lang w:eastAsia="ru-RU"/>
        </w:rPr>
        <w:t xml:space="preserve"> необходимо получение заключения, направляется заказчиком в уполномоченный орган (уполномоченное учреждение), который осуществляет соответствующую закупку в соответствии со статьей 26 Закона </w:t>
      </w:r>
      <w:r w:rsidR="00425FDB" w:rsidRPr="0060658E">
        <w:rPr>
          <w:rFonts w:ascii="Times New Roman" w:eastAsia="Times New Roman" w:hAnsi="Times New Roman" w:cs="Times New Roman"/>
          <w:sz w:val="28"/>
          <w:szCs w:val="28"/>
          <w:lang w:eastAsia="ru-RU"/>
        </w:rPr>
        <w:t>№44-ФЗ</w:t>
      </w:r>
      <w:r w:rsidRPr="0060658E">
        <w:rPr>
          <w:rFonts w:ascii="Times New Roman" w:eastAsia="Times New Roman" w:hAnsi="Times New Roman" w:cs="Times New Roman"/>
          <w:sz w:val="28"/>
          <w:szCs w:val="28"/>
          <w:lang w:eastAsia="ru-RU"/>
        </w:rPr>
        <w:t>.</w:t>
      </w:r>
    </w:p>
    <w:p w:rsidR="009426E4" w:rsidRPr="0060658E" w:rsidRDefault="009426E4" w:rsidP="0060658E">
      <w:pPr>
        <w:pStyle w:val="a3"/>
        <w:numPr>
          <w:ilvl w:val="1"/>
          <w:numId w:val="4"/>
        </w:numPr>
        <w:tabs>
          <w:tab w:val="left" w:pos="1418"/>
        </w:tabs>
        <w:spacing w:after="0"/>
        <w:ind w:left="0" w:firstLine="709"/>
        <w:jc w:val="both"/>
        <w:rPr>
          <w:rFonts w:ascii="Times New Roman" w:hAnsi="Times New Roman" w:cs="Times New Roman"/>
          <w:sz w:val="28"/>
          <w:szCs w:val="28"/>
        </w:rPr>
      </w:pPr>
      <w:r w:rsidRPr="0060658E">
        <w:rPr>
          <w:rFonts w:ascii="Times New Roman" w:hAnsi="Times New Roman" w:cs="Times New Roman"/>
          <w:sz w:val="28"/>
          <w:szCs w:val="28"/>
        </w:rPr>
        <w:t xml:space="preserve">В срок, не превышающий 2 (двух) рабочих дней </w:t>
      </w:r>
      <w:proofErr w:type="gramStart"/>
      <w:r w:rsidRPr="0060658E">
        <w:rPr>
          <w:rFonts w:ascii="Times New Roman" w:hAnsi="Times New Roman" w:cs="Times New Roman"/>
          <w:sz w:val="28"/>
          <w:szCs w:val="28"/>
        </w:rPr>
        <w:t>с даты получения</w:t>
      </w:r>
      <w:proofErr w:type="gramEnd"/>
      <w:r w:rsidRPr="0060658E">
        <w:rPr>
          <w:rFonts w:ascii="Times New Roman" w:hAnsi="Times New Roman" w:cs="Times New Roman"/>
          <w:sz w:val="28"/>
          <w:szCs w:val="28"/>
        </w:rPr>
        <w:t xml:space="preserve"> уведомления Отдела, заказчики обязаны представить в адрес </w:t>
      </w:r>
      <w:r w:rsidR="000E432E" w:rsidRPr="0060658E">
        <w:rPr>
          <w:rFonts w:ascii="Times New Roman" w:hAnsi="Times New Roman" w:cs="Times New Roman"/>
          <w:sz w:val="28"/>
          <w:szCs w:val="28"/>
        </w:rPr>
        <w:t>Отдела</w:t>
      </w:r>
      <w:r w:rsidRPr="0060658E">
        <w:rPr>
          <w:rFonts w:ascii="Times New Roman" w:hAnsi="Times New Roman" w:cs="Times New Roman"/>
          <w:sz w:val="28"/>
          <w:szCs w:val="28"/>
        </w:rPr>
        <w:t xml:space="preserve"> документы в целях проведения мероприятия предварительного контроля в сфере закупок.</w:t>
      </w:r>
    </w:p>
    <w:p w:rsidR="00351403" w:rsidRPr="0060658E" w:rsidRDefault="00844883" w:rsidP="0060658E">
      <w:pPr>
        <w:pStyle w:val="a3"/>
        <w:numPr>
          <w:ilvl w:val="1"/>
          <w:numId w:val="4"/>
        </w:numPr>
        <w:tabs>
          <w:tab w:val="left" w:pos="1418"/>
        </w:tabs>
        <w:autoSpaceDE w:val="0"/>
        <w:autoSpaceDN w:val="0"/>
        <w:adjustRightInd w:val="0"/>
        <w:spacing w:after="0"/>
        <w:ind w:left="0" w:firstLine="709"/>
        <w:jc w:val="both"/>
        <w:rPr>
          <w:rFonts w:ascii="Times New Roman" w:hAnsi="Times New Roman" w:cs="Times New Roman"/>
          <w:sz w:val="28"/>
          <w:szCs w:val="28"/>
        </w:rPr>
      </w:pPr>
      <w:r w:rsidRPr="0060658E">
        <w:rPr>
          <w:rFonts w:ascii="Times New Roman" w:hAnsi="Times New Roman" w:cs="Times New Roman"/>
          <w:sz w:val="28"/>
          <w:szCs w:val="28"/>
        </w:rPr>
        <w:t xml:space="preserve">В случае предоставления для проведения мероприятия предварительного контроля в сфере закупок документов на бумажном носителе – предоставляются подлинники документов и информации  и </w:t>
      </w:r>
      <w:r w:rsidRPr="0060658E">
        <w:rPr>
          <w:rFonts w:ascii="Times New Roman" w:hAnsi="Times New Roman" w:cs="Times New Roman"/>
          <w:sz w:val="28"/>
          <w:szCs w:val="28"/>
        </w:rPr>
        <w:lastRenderedPageBreak/>
        <w:t>(или) копии их копии, заверенные руководителем заказчика или уполномоченным им на совершение данных действий лицом с приложением копии документа, подтверждающего полномочия указанного лица на заверение.</w:t>
      </w:r>
    </w:p>
    <w:p w:rsidR="00351403" w:rsidRPr="0060658E" w:rsidRDefault="00351403" w:rsidP="0060658E">
      <w:pPr>
        <w:tabs>
          <w:tab w:val="left" w:pos="1418"/>
        </w:tabs>
        <w:autoSpaceDE w:val="0"/>
        <w:autoSpaceDN w:val="0"/>
        <w:adjustRightInd w:val="0"/>
        <w:spacing w:after="0"/>
        <w:jc w:val="both"/>
        <w:rPr>
          <w:rFonts w:ascii="Times New Roman" w:hAnsi="Times New Roman" w:cs="Times New Roman"/>
          <w:sz w:val="28"/>
          <w:szCs w:val="28"/>
        </w:rPr>
      </w:pPr>
    </w:p>
    <w:p w:rsidR="00625671" w:rsidRPr="0060658E" w:rsidRDefault="00625671" w:rsidP="0060658E">
      <w:pPr>
        <w:pStyle w:val="a3"/>
        <w:numPr>
          <w:ilvl w:val="0"/>
          <w:numId w:val="4"/>
        </w:numPr>
        <w:tabs>
          <w:tab w:val="left" w:pos="426"/>
        </w:tabs>
        <w:autoSpaceDE w:val="0"/>
        <w:autoSpaceDN w:val="0"/>
        <w:adjustRightInd w:val="0"/>
        <w:spacing w:after="0"/>
        <w:ind w:left="0" w:firstLine="0"/>
        <w:jc w:val="center"/>
        <w:rPr>
          <w:rFonts w:ascii="Times New Roman" w:hAnsi="Times New Roman" w:cs="Times New Roman"/>
          <w:b/>
          <w:sz w:val="28"/>
          <w:szCs w:val="28"/>
        </w:rPr>
      </w:pPr>
      <w:r w:rsidRPr="0060658E">
        <w:rPr>
          <w:rFonts w:ascii="Times New Roman" w:hAnsi="Times New Roman" w:cs="Times New Roman"/>
          <w:b/>
          <w:sz w:val="28"/>
          <w:szCs w:val="28"/>
        </w:rPr>
        <w:t xml:space="preserve">Перечень документов и информации, представляемых </w:t>
      </w:r>
      <w:r w:rsidR="008938C3">
        <w:rPr>
          <w:rFonts w:ascii="Times New Roman" w:hAnsi="Times New Roman" w:cs="Times New Roman"/>
          <w:b/>
          <w:sz w:val="28"/>
          <w:szCs w:val="28"/>
        </w:rPr>
        <w:t xml:space="preserve">              </w:t>
      </w:r>
      <w:r w:rsidRPr="0060658E">
        <w:rPr>
          <w:rFonts w:ascii="Times New Roman" w:hAnsi="Times New Roman" w:cs="Times New Roman"/>
          <w:b/>
          <w:sz w:val="28"/>
          <w:szCs w:val="28"/>
        </w:rPr>
        <w:t>для предварительного контроля</w:t>
      </w:r>
      <w:r w:rsidR="003453CC">
        <w:rPr>
          <w:rFonts w:ascii="Times New Roman" w:hAnsi="Times New Roman" w:cs="Times New Roman"/>
          <w:b/>
          <w:sz w:val="28"/>
          <w:szCs w:val="28"/>
        </w:rPr>
        <w:t xml:space="preserve"> в сфере закупок</w:t>
      </w:r>
    </w:p>
    <w:p w:rsidR="00625671" w:rsidRPr="0060658E" w:rsidRDefault="00625671" w:rsidP="0060658E">
      <w:pPr>
        <w:pStyle w:val="a3"/>
        <w:tabs>
          <w:tab w:val="left" w:pos="426"/>
        </w:tabs>
        <w:autoSpaceDE w:val="0"/>
        <w:autoSpaceDN w:val="0"/>
        <w:adjustRightInd w:val="0"/>
        <w:spacing w:after="0"/>
        <w:ind w:left="0"/>
        <w:rPr>
          <w:rFonts w:ascii="Times New Roman" w:hAnsi="Times New Roman" w:cs="Times New Roman"/>
          <w:b/>
          <w:sz w:val="28"/>
          <w:szCs w:val="28"/>
        </w:rPr>
      </w:pPr>
    </w:p>
    <w:p w:rsidR="0064395A" w:rsidRPr="0060658E" w:rsidRDefault="0064395A" w:rsidP="0060658E">
      <w:pPr>
        <w:pStyle w:val="a3"/>
        <w:numPr>
          <w:ilvl w:val="1"/>
          <w:numId w:val="4"/>
        </w:numPr>
        <w:tabs>
          <w:tab w:val="left" w:pos="1560"/>
        </w:tabs>
        <w:autoSpaceDE w:val="0"/>
        <w:autoSpaceDN w:val="0"/>
        <w:adjustRightInd w:val="0"/>
        <w:spacing w:after="0"/>
        <w:ind w:left="0" w:firstLine="709"/>
        <w:jc w:val="both"/>
        <w:rPr>
          <w:rFonts w:ascii="Times New Roman" w:hAnsi="Times New Roman" w:cs="Times New Roman"/>
          <w:sz w:val="28"/>
          <w:szCs w:val="28"/>
        </w:rPr>
      </w:pPr>
      <w:r w:rsidRPr="0060658E">
        <w:rPr>
          <w:rFonts w:ascii="Times New Roman" w:hAnsi="Times New Roman" w:cs="Times New Roman"/>
          <w:sz w:val="28"/>
          <w:szCs w:val="28"/>
        </w:rPr>
        <w:t>В целях проведения мероприятия предварительного контроля в сфере закупок заказчики предоставляют в Отдел комплект документов по планируемой закупке в установленном порядке.</w:t>
      </w:r>
    </w:p>
    <w:p w:rsidR="0064395A" w:rsidRPr="0060658E" w:rsidRDefault="0064395A" w:rsidP="0060658E">
      <w:pPr>
        <w:pStyle w:val="a3"/>
        <w:numPr>
          <w:ilvl w:val="1"/>
          <w:numId w:val="4"/>
        </w:numPr>
        <w:tabs>
          <w:tab w:val="left" w:pos="1560"/>
        </w:tabs>
        <w:autoSpaceDE w:val="0"/>
        <w:autoSpaceDN w:val="0"/>
        <w:adjustRightInd w:val="0"/>
        <w:spacing w:after="0"/>
        <w:ind w:left="0" w:firstLine="709"/>
        <w:jc w:val="both"/>
        <w:rPr>
          <w:rFonts w:ascii="Times New Roman" w:hAnsi="Times New Roman" w:cs="Times New Roman"/>
          <w:sz w:val="28"/>
          <w:szCs w:val="28"/>
        </w:rPr>
      </w:pPr>
      <w:r w:rsidRPr="0060658E">
        <w:rPr>
          <w:rFonts w:ascii="Times New Roman" w:hAnsi="Times New Roman" w:cs="Times New Roman"/>
          <w:sz w:val="28"/>
          <w:szCs w:val="28"/>
        </w:rPr>
        <w:t xml:space="preserve">Комплект документов </w:t>
      </w:r>
      <w:r w:rsidR="00895E1B" w:rsidRPr="0060658E">
        <w:rPr>
          <w:rFonts w:ascii="Times New Roman" w:hAnsi="Times New Roman" w:cs="Times New Roman"/>
          <w:sz w:val="28"/>
          <w:szCs w:val="28"/>
        </w:rPr>
        <w:t>должен содержать:</w:t>
      </w:r>
    </w:p>
    <w:p w:rsidR="00895E1B" w:rsidRPr="0060658E" w:rsidRDefault="002178B0" w:rsidP="0060658E">
      <w:pPr>
        <w:pStyle w:val="a3"/>
        <w:numPr>
          <w:ilvl w:val="2"/>
          <w:numId w:val="4"/>
        </w:numPr>
        <w:tabs>
          <w:tab w:val="left" w:pos="1560"/>
        </w:tabs>
        <w:spacing w:after="0"/>
        <w:ind w:left="0" w:firstLine="709"/>
        <w:jc w:val="both"/>
        <w:rPr>
          <w:rFonts w:ascii="Times New Roman" w:hAnsi="Times New Roman" w:cs="Times New Roman"/>
          <w:bCs/>
          <w:sz w:val="28"/>
          <w:szCs w:val="28"/>
        </w:rPr>
      </w:pPr>
      <w:r w:rsidRPr="0060658E">
        <w:rPr>
          <w:rFonts w:ascii="Times New Roman" w:hAnsi="Times New Roman" w:cs="Times New Roman"/>
          <w:sz w:val="28"/>
          <w:szCs w:val="28"/>
        </w:rPr>
        <w:t>п</w:t>
      </w:r>
      <w:r w:rsidR="00895E1B" w:rsidRPr="0060658E">
        <w:rPr>
          <w:rFonts w:ascii="Times New Roman" w:hAnsi="Times New Roman" w:cs="Times New Roman"/>
          <w:sz w:val="28"/>
          <w:szCs w:val="28"/>
        </w:rPr>
        <w:t>исьмо</w:t>
      </w:r>
      <w:r w:rsidR="005442AC" w:rsidRPr="0060658E">
        <w:rPr>
          <w:rFonts w:ascii="Times New Roman" w:hAnsi="Times New Roman" w:cs="Times New Roman"/>
          <w:sz w:val="28"/>
          <w:szCs w:val="28"/>
        </w:rPr>
        <w:t xml:space="preserve"> о направлении документов для проведения предварительного контроля в сфере закупок</w:t>
      </w:r>
      <w:r w:rsidR="00895E1B" w:rsidRPr="0060658E">
        <w:rPr>
          <w:rFonts w:ascii="Times New Roman" w:hAnsi="Times New Roman" w:cs="Times New Roman"/>
          <w:sz w:val="28"/>
          <w:szCs w:val="28"/>
        </w:rPr>
        <w:t xml:space="preserve"> с указанием предмета закупки, </w:t>
      </w:r>
      <w:r w:rsidR="005442AC" w:rsidRPr="0060658E">
        <w:rPr>
          <w:rFonts w:ascii="Times New Roman" w:hAnsi="Times New Roman" w:cs="Times New Roman"/>
          <w:sz w:val="28"/>
          <w:szCs w:val="28"/>
        </w:rPr>
        <w:t>н</w:t>
      </w:r>
      <w:r w:rsidR="005442AC" w:rsidRPr="0060658E">
        <w:rPr>
          <w:rFonts w:ascii="Times New Roman" w:hAnsi="Times New Roman" w:cs="Times New Roman"/>
          <w:bCs/>
          <w:sz w:val="28"/>
          <w:szCs w:val="28"/>
        </w:rPr>
        <w:t>ачальной (максимальной) цены контракта, цены контракта, заключаемого с единственным поставщиком (подрядчиком, исполнителем), начальной суммы цен единиц товара, работы, услуги (далее – НМЦК)</w:t>
      </w:r>
      <w:r w:rsidR="00895E1B" w:rsidRPr="0060658E">
        <w:rPr>
          <w:rFonts w:ascii="Times New Roman" w:hAnsi="Times New Roman" w:cs="Times New Roman"/>
          <w:sz w:val="28"/>
          <w:szCs w:val="28"/>
        </w:rPr>
        <w:t>, способа определения поставщика, планируемого срока размещения закупки</w:t>
      </w:r>
      <w:r w:rsidRPr="0060658E">
        <w:rPr>
          <w:rFonts w:ascii="Times New Roman" w:hAnsi="Times New Roman" w:cs="Times New Roman"/>
          <w:sz w:val="28"/>
          <w:szCs w:val="28"/>
        </w:rPr>
        <w:t xml:space="preserve"> </w:t>
      </w:r>
      <w:r w:rsidR="009C548C" w:rsidRPr="0060658E">
        <w:rPr>
          <w:rFonts w:ascii="Times New Roman" w:hAnsi="Times New Roman" w:cs="Times New Roman"/>
          <w:sz w:val="28"/>
          <w:szCs w:val="28"/>
        </w:rPr>
        <w:t>или</w:t>
      </w:r>
      <w:r w:rsidRPr="0060658E">
        <w:rPr>
          <w:rFonts w:ascii="Times New Roman" w:hAnsi="Times New Roman" w:cs="Times New Roman"/>
          <w:sz w:val="28"/>
          <w:szCs w:val="28"/>
        </w:rPr>
        <w:t xml:space="preserve"> заключения контракта с единственным поставщиком (подрядчиком, исполнителем);</w:t>
      </w:r>
    </w:p>
    <w:p w:rsidR="002178B0" w:rsidRPr="0060658E" w:rsidRDefault="002178B0" w:rsidP="0060658E">
      <w:pPr>
        <w:pStyle w:val="a3"/>
        <w:numPr>
          <w:ilvl w:val="2"/>
          <w:numId w:val="4"/>
        </w:numPr>
        <w:tabs>
          <w:tab w:val="left" w:pos="1560"/>
        </w:tabs>
        <w:spacing w:after="0"/>
        <w:ind w:left="0" w:firstLine="709"/>
        <w:jc w:val="both"/>
        <w:rPr>
          <w:rFonts w:ascii="Times New Roman" w:hAnsi="Times New Roman" w:cs="Times New Roman"/>
          <w:bCs/>
          <w:sz w:val="28"/>
          <w:szCs w:val="28"/>
        </w:rPr>
      </w:pPr>
      <w:r w:rsidRPr="0060658E">
        <w:rPr>
          <w:rFonts w:ascii="Times New Roman" w:hAnsi="Times New Roman" w:cs="Times New Roman"/>
          <w:bCs/>
          <w:sz w:val="28"/>
          <w:szCs w:val="28"/>
        </w:rPr>
        <w:t xml:space="preserve">документы и информацию, указанные </w:t>
      </w:r>
      <w:r w:rsidR="004C2BC3" w:rsidRPr="0060658E">
        <w:rPr>
          <w:rFonts w:ascii="Times New Roman" w:hAnsi="Times New Roman" w:cs="Times New Roman"/>
          <w:bCs/>
          <w:sz w:val="28"/>
          <w:szCs w:val="28"/>
        </w:rPr>
        <w:t>в пункте 4.3 настоящего Порядка.</w:t>
      </w:r>
    </w:p>
    <w:p w:rsidR="00625671" w:rsidRPr="0060658E" w:rsidRDefault="006E1BE5" w:rsidP="0060658E">
      <w:pPr>
        <w:pStyle w:val="a3"/>
        <w:numPr>
          <w:ilvl w:val="1"/>
          <w:numId w:val="4"/>
        </w:numPr>
        <w:tabs>
          <w:tab w:val="left" w:pos="1560"/>
        </w:tabs>
        <w:autoSpaceDE w:val="0"/>
        <w:autoSpaceDN w:val="0"/>
        <w:adjustRightInd w:val="0"/>
        <w:spacing w:after="0"/>
        <w:ind w:left="0" w:firstLine="709"/>
        <w:jc w:val="both"/>
        <w:rPr>
          <w:rFonts w:ascii="Times New Roman" w:hAnsi="Times New Roman" w:cs="Times New Roman"/>
          <w:sz w:val="28"/>
          <w:szCs w:val="28"/>
        </w:rPr>
      </w:pPr>
      <w:r w:rsidRPr="0060658E">
        <w:rPr>
          <w:rFonts w:ascii="Times New Roman" w:hAnsi="Times New Roman" w:cs="Times New Roman"/>
          <w:sz w:val="28"/>
          <w:szCs w:val="28"/>
        </w:rPr>
        <w:t>В целях проведения мероприятия предварительного контроля в сфере закупок заказчики предоставляют в Отдел следующие документы и информацию</w:t>
      </w:r>
      <w:r w:rsidR="00625671" w:rsidRPr="0060658E">
        <w:rPr>
          <w:rFonts w:ascii="Times New Roman" w:hAnsi="Times New Roman" w:cs="Times New Roman"/>
          <w:sz w:val="28"/>
          <w:szCs w:val="28"/>
        </w:rPr>
        <w:t>:</w:t>
      </w:r>
    </w:p>
    <w:p w:rsidR="0062311F" w:rsidRPr="0060658E" w:rsidRDefault="0062311F" w:rsidP="0060658E">
      <w:pPr>
        <w:pStyle w:val="a3"/>
        <w:numPr>
          <w:ilvl w:val="2"/>
          <w:numId w:val="4"/>
        </w:numPr>
        <w:tabs>
          <w:tab w:val="left" w:pos="1560"/>
        </w:tabs>
        <w:autoSpaceDE w:val="0"/>
        <w:autoSpaceDN w:val="0"/>
        <w:adjustRightInd w:val="0"/>
        <w:spacing w:after="0"/>
        <w:ind w:left="0" w:firstLine="709"/>
        <w:jc w:val="both"/>
        <w:rPr>
          <w:rFonts w:ascii="Times New Roman" w:hAnsi="Times New Roman" w:cs="Times New Roman"/>
          <w:sz w:val="28"/>
          <w:szCs w:val="28"/>
        </w:rPr>
      </w:pPr>
      <w:proofErr w:type="gramStart"/>
      <w:r w:rsidRPr="0060658E">
        <w:rPr>
          <w:rFonts w:ascii="Times New Roman" w:eastAsia="Times New Roman" w:hAnsi="Times New Roman" w:cs="Times New Roman"/>
          <w:sz w:val="28"/>
          <w:szCs w:val="28"/>
          <w:lang w:eastAsia="ru-RU"/>
        </w:rPr>
        <w:t>правовой акт (выписку из правового акта), содержащий сведения о расходном обязательстве муниципального района Кинельский Самарской области, связанном с реализацией мероприятия по осуществлению планируемой закупки (в том числе по предоставлению субсидии, межбюджетного трансферта, бюджетной инвестиции из бюджета муниципального района  Кинельский Самарской области, за исключением средств межбюджетных трансфертов из бюджета Самарской области, на осуществление планируемой закупки);</w:t>
      </w:r>
      <w:proofErr w:type="gramEnd"/>
    </w:p>
    <w:p w:rsidR="0062311F" w:rsidRPr="0060658E" w:rsidRDefault="0062311F" w:rsidP="0060658E">
      <w:pPr>
        <w:pStyle w:val="a3"/>
        <w:numPr>
          <w:ilvl w:val="2"/>
          <w:numId w:val="4"/>
        </w:numPr>
        <w:tabs>
          <w:tab w:val="left" w:pos="1560"/>
        </w:tabs>
        <w:autoSpaceDE w:val="0"/>
        <w:autoSpaceDN w:val="0"/>
        <w:adjustRightInd w:val="0"/>
        <w:spacing w:after="0"/>
        <w:ind w:left="0" w:firstLine="709"/>
        <w:jc w:val="both"/>
        <w:rPr>
          <w:rFonts w:ascii="Times New Roman" w:hAnsi="Times New Roman" w:cs="Times New Roman"/>
          <w:sz w:val="28"/>
          <w:szCs w:val="28"/>
        </w:rPr>
      </w:pPr>
      <w:r w:rsidRPr="0060658E">
        <w:rPr>
          <w:rFonts w:ascii="Times New Roman" w:eastAsia="Times New Roman" w:hAnsi="Times New Roman" w:cs="Times New Roman"/>
          <w:sz w:val="28"/>
          <w:szCs w:val="28"/>
          <w:lang w:eastAsia="ru-RU"/>
        </w:rPr>
        <w:t>выписку из правового акта (документа), содержащего сведения об объеме бюджетных ассигнований на исполнение расходного обязательства муниципального района Кинельский Самарской области, указанного в подпункте 2.6.1 настоящего пункта;</w:t>
      </w:r>
    </w:p>
    <w:p w:rsidR="003D39FA" w:rsidRPr="0060658E" w:rsidRDefault="0062311F" w:rsidP="0060658E">
      <w:pPr>
        <w:pStyle w:val="a3"/>
        <w:numPr>
          <w:ilvl w:val="2"/>
          <w:numId w:val="4"/>
        </w:numPr>
        <w:tabs>
          <w:tab w:val="left" w:pos="1276"/>
          <w:tab w:val="left" w:pos="1560"/>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 xml:space="preserve">правовой акт (выписку из правового акта), содержащий сведения о расходном обязательстве сельского поселения </w:t>
      </w:r>
      <w:r w:rsidRPr="0060658E">
        <w:rPr>
          <w:rFonts w:ascii="Times New Roman" w:eastAsia="Times New Roman" w:hAnsi="Times New Roman" w:cs="Times New Roman"/>
          <w:sz w:val="28"/>
          <w:szCs w:val="28"/>
          <w:lang w:eastAsia="ru-RU"/>
        </w:rPr>
        <w:lastRenderedPageBreak/>
        <w:t>муниципального района Кинельский Самарской области, связанном с реализацией мероприятия по осуществлению планируемой закупки (в случае осуществления закупки муниципальным заказчиком сельского поселения муниципального района Кинельский Самарской области);</w:t>
      </w:r>
    </w:p>
    <w:p w:rsidR="003D39FA" w:rsidRPr="0060658E" w:rsidRDefault="0062311F" w:rsidP="0060658E">
      <w:pPr>
        <w:pStyle w:val="a3"/>
        <w:numPr>
          <w:ilvl w:val="2"/>
          <w:numId w:val="4"/>
        </w:numPr>
        <w:tabs>
          <w:tab w:val="left" w:pos="1276"/>
          <w:tab w:val="left" w:pos="1560"/>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выписку из правового акта (документа), содержащего сведения об объеме бюджетных ассигнований на исполнение расходного обязательства сельского поселения муниципального района Кинельский Самарской области, указанного в подпункте 2.6.3 настоящего пункта (в случае осуществления закупки муниципальным заказчиком сельского поселения муниципального района Кинельский Самарской области);</w:t>
      </w:r>
    </w:p>
    <w:p w:rsidR="003D39FA" w:rsidRPr="0060658E" w:rsidRDefault="0062311F" w:rsidP="0060658E">
      <w:pPr>
        <w:pStyle w:val="a3"/>
        <w:numPr>
          <w:ilvl w:val="2"/>
          <w:numId w:val="4"/>
        </w:numPr>
        <w:tabs>
          <w:tab w:val="left" w:pos="1276"/>
          <w:tab w:val="left" w:pos="1560"/>
        </w:tabs>
        <w:autoSpaceDE w:val="0"/>
        <w:autoSpaceDN w:val="0"/>
        <w:adjustRightInd w:val="0"/>
        <w:spacing w:after="0"/>
        <w:ind w:left="0" w:firstLine="709"/>
        <w:jc w:val="both"/>
        <w:rPr>
          <w:rFonts w:ascii="Times New Roman" w:eastAsia="Times New Roman" w:hAnsi="Times New Roman" w:cs="Times New Roman"/>
          <w:sz w:val="28"/>
          <w:szCs w:val="28"/>
          <w:lang w:eastAsia="ru-RU"/>
        </w:rPr>
      </w:pPr>
      <w:proofErr w:type="gramStart"/>
      <w:r w:rsidRPr="0060658E">
        <w:rPr>
          <w:rFonts w:ascii="Times New Roman" w:eastAsia="Times New Roman" w:hAnsi="Times New Roman" w:cs="Times New Roman"/>
          <w:sz w:val="28"/>
          <w:szCs w:val="28"/>
          <w:lang w:eastAsia="ru-RU"/>
        </w:rPr>
        <w:t>соглашение о предоставлении субсидии (в том числе о предоставлении субсидии бюджетному учреждению), межбюджетного трансферта, решение о предоставлении бюджетных инвестиций (в отношении закупок, финансирование которых осуществляется за счет средств субсидий, межбюджетных трансфертов и бюджетных инвестиций из бюджета муниципального района Кинельский Самарской области и (или) бюджетов сельских поселений муниципального района Кинельский Самарской области, за исключением средств межбюджетных трансфертов из бюджета Самарской области);</w:t>
      </w:r>
      <w:proofErr w:type="gramEnd"/>
    </w:p>
    <w:p w:rsidR="003D39FA" w:rsidRPr="0060658E" w:rsidRDefault="0062311F" w:rsidP="0060658E">
      <w:pPr>
        <w:pStyle w:val="a3"/>
        <w:numPr>
          <w:ilvl w:val="2"/>
          <w:numId w:val="4"/>
        </w:numPr>
        <w:tabs>
          <w:tab w:val="left" w:pos="1276"/>
          <w:tab w:val="left" w:pos="1560"/>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 xml:space="preserve">информацию о национальном и федеральном </w:t>
      </w:r>
      <w:proofErr w:type="gramStart"/>
      <w:r w:rsidRPr="0060658E">
        <w:rPr>
          <w:rFonts w:ascii="Times New Roman" w:eastAsia="Times New Roman" w:hAnsi="Times New Roman" w:cs="Times New Roman"/>
          <w:sz w:val="28"/>
          <w:szCs w:val="28"/>
          <w:lang w:eastAsia="ru-RU"/>
        </w:rPr>
        <w:t>проектах</w:t>
      </w:r>
      <w:proofErr w:type="gramEnd"/>
      <w:r w:rsidRPr="0060658E">
        <w:rPr>
          <w:rFonts w:ascii="Times New Roman" w:eastAsia="Times New Roman" w:hAnsi="Times New Roman" w:cs="Times New Roman"/>
          <w:sz w:val="28"/>
          <w:szCs w:val="28"/>
          <w:lang w:eastAsia="ru-RU"/>
        </w:rPr>
        <w:t>, в рамках которых осуществляется планируемая закупка (в отношении закупок, финансируемых в рамках реализации национальных и федеральных проектов);</w:t>
      </w:r>
    </w:p>
    <w:p w:rsidR="003D39FA" w:rsidRPr="0060658E" w:rsidRDefault="0062311F" w:rsidP="0060658E">
      <w:pPr>
        <w:pStyle w:val="a3"/>
        <w:numPr>
          <w:ilvl w:val="2"/>
          <w:numId w:val="4"/>
        </w:numPr>
        <w:tabs>
          <w:tab w:val="left" w:pos="1276"/>
          <w:tab w:val="left" w:pos="1560"/>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техническое задание на закупку;</w:t>
      </w:r>
    </w:p>
    <w:p w:rsidR="003D39FA" w:rsidRPr="0060658E" w:rsidRDefault="0062311F" w:rsidP="0060658E">
      <w:pPr>
        <w:pStyle w:val="a3"/>
        <w:numPr>
          <w:ilvl w:val="2"/>
          <w:numId w:val="4"/>
        </w:numPr>
        <w:tabs>
          <w:tab w:val="left" w:pos="1276"/>
          <w:tab w:val="left" w:pos="1560"/>
        </w:tabs>
        <w:autoSpaceDE w:val="0"/>
        <w:autoSpaceDN w:val="0"/>
        <w:adjustRightInd w:val="0"/>
        <w:spacing w:after="0"/>
        <w:ind w:left="0" w:firstLine="709"/>
        <w:jc w:val="both"/>
        <w:rPr>
          <w:rFonts w:ascii="Times New Roman" w:eastAsia="Times New Roman" w:hAnsi="Times New Roman" w:cs="Times New Roman"/>
          <w:sz w:val="28"/>
          <w:szCs w:val="28"/>
          <w:lang w:eastAsia="ru-RU"/>
        </w:rPr>
      </w:pPr>
      <w:proofErr w:type="gramStart"/>
      <w:r w:rsidRPr="0060658E">
        <w:rPr>
          <w:rFonts w:ascii="Times New Roman" w:eastAsia="Times New Roman" w:hAnsi="Times New Roman" w:cs="Times New Roman"/>
          <w:sz w:val="28"/>
          <w:szCs w:val="28"/>
          <w:lang w:eastAsia="ru-RU"/>
        </w:rPr>
        <w:t>обоснование начальной (максимальной) цены контракта, цены контракта, заключаемого с единственным поставщиком (подрядчиком, исполнителем) (документы и сведения, использованные при обосновании), в том числе протокол начальной (максимальной) цены контракта, расчет начальной (максимальной) цены контракта, ведомость объемов технологически законченных элементов, проект сметы контракта (в случае если составление указанных документов при осуществлении планируемой закупки предусмотрено законодательством Российской Федерации о контрактной системе в сфере закупок</w:t>
      </w:r>
      <w:proofErr w:type="gramEnd"/>
      <w:r w:rsidRPr="0060658E">
        <w:rPr>
          <w:rFonts w:ascii="Times New Roman" w:eastAsia="Times New Roman" w:hAnsi="Times New Roman" w:cs="Times New Roman"/>
          <w:sz w:val="28"/>
          <w:szCs w:val="28"/>
          <w:lang w:eastAsia="ru-RU"/>
        </w:rPr>
        <w:t xml:space="preserve"> товаров, работ, услуг для обеспечения государственных и муниципальных нужд);</w:t>
      </w:r>
    </w:p>
    <w:p w:rsidR="003D39FA" w:rsidRPr="0060658E" w:rsidRDefault="0062311F" w:rsidP="0060658E">
      <w:pPr>
        <w:pStyle w:val="a3"/>
        <w:numPr>
          <w:ilvl w:val="2"/>
          <w:numId w:val="4"/>
        </w:numPr>
        <w:tabs>
          <w:tab w:val="left" w:pos="1276"/>
          <w:tab w:val="left" w:pos="1560"/>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проектную, рабочую, сметную документацию, заключение экспертизы на проектную документацию и результаты инженерных изысканий, заключение экспертизы о проверке достоверности определения сметной стоимости строительства, реконструкции, капитального ремонта объектов капитального строительства;</w:t>
      </w:r>
    </w:p>
    <w:p w:rsidR="006C316B" w:rsidRPr="0060658E" w:rsidRDefault="0062311F" w:rsidP="0060658E">
      <w:pPr>
        <w:pStyle w:val="a3"/>
        <w:numPr>
          <w:ilvl w:val="2"/>
          <w:numId w:val="4"/>
        </w:numPr>
        <w:tabs>
          <w:tab w:val="left" w:pos="1276"/>
          <w:tab w:val="left" w:pos="1560"/>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lastRenderedPageBreak/>
        <w:t>разрешение на строительство объекта капитального строительства (в случае если выдача указанного разрешения предусмотрена законодательством Российской Федерации о градостроительной деятельности);</w:t>
      </w:r>
    </w:p>
    <w:p w:rsidR="006C316B" w:rsidRPr="0060658E" w:rsidRDefault="0062311F" w:rsidP="0060658E">
      <w:pPr>
        <w:pStyle w:val="a3"/>
        <w:numPr>
          <w:ilvl w:val="2"/>
          <w:numId w:val="4"/>
        </w:numPr>
        <w:tabs>
          <w:tab w:val="left" w:pos="1276"/>
          <w:tab w:val="left" w:pos="1560"/>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техническое заключение (отчет) или акт технического осмотра, устанавливающие необходимость проведения предусмотренных документацией о закупке ремонтно-строительных работ (в случае осуществления закупки на выполнение капитального ремонта объекта капитального строительства);</w:t>
      </w:r>
    </w:p>
    <w:p w:rsidR="006C316B" w:rsidRPr="0060658E" w:rsidRDefault="0062311F" w:rsidP="0060658E">
      <w:pPr>
        <w:pStyle w:val="a3"/>
        <w:numPr>
          <w:ilvl w:val="2"/>
          <w:numId w:val="4"/>
        </w:numPr>
        <w:tabs>
          <w:tab w:val="left" w:pos="1276"/>
          <w:tab w:val="left" w:pos="1560"/>
        </w:tabs>
        <w:autoSpaceDE w:val="0"/>
        <w:autoSpaceDN w:val="0"/>
        <w:adjustRightInd w:val="0"/>
        <w:spacing w:after="0"/>
        <w:ind w:left="0" w:firstLine="709"/>
        <w:jc w:val="both"/>
        <w:rPr>
          <w:rFonts w:ascii="Times New Roman" w:eastAsia="Times New Roman" w:hAnsi="Times New Roman" w:cs="Times New Roman"/>
          <w:sz w:val="28"/>
          <w:szCs w:val="28"/>
          <w:lang w:eastAsia="ru-RU"/>
        </w:rPr>
      </w:pPr>
      <w:proofErr w:type="gramStart"/>
      <w:r w:rsidRPr="0060658E">
        <w:rPr>
          <w:rFonts w:ascii="Times New Roman" w:eastAsia="Times New Roman" w:hAnsi="Times New Roman" w:cs="Times New Roman"/>
          <w:sz w:val="28"/>
          <w:szCs w:val="28"/>
          <w:lang w:eastAsia="ru-RU"/>
        </w:rPr>
        <w:t>информацию о фактической плате за проезд пассажиров и провоз багажа, фактическом пробеге по маршруту (маршрутам) регулярных пассажирских перевозок, а также иные сведения мониторинга пассажиропотоков по маршрутам, необходимые для расчета начальной (максимальной) цены контракта, цены контракта, заключаемого с единственным поставщиком (подрядчиком, исполнителем) (в случае осуществления закупки на выполнение регулярных пассажирских перевозок автомобильным транспортом);</w:t>
      </w:r>
      <w:proofErr w:type="gramEnd"/>
    </w:p>
    <w:p w:rsidR="006C316B" w:rsidRPr="0060658E" w:rsidRDefault="0062311F" w:rsidP="0060658E">
      <w:pPr>
        <w:pStyle w:val="a3"/>
        <w:numPr>
          <w:ilvl w:val="2"/>
          <w:numId w:val="4"/>
        </w:numPr>
        <w:tabs>
          <w:tab w:val="left" w:pos="1276"/>
          <w:tab w:val="left" w:pos="1560"/>
        </w:tabs>
        <w:autoSpaceDE w:val="0"/>
        <w:autoSpaceDN w:val="0"/>
        <w:adjustRightInd w:val="0"/>
        <w:spacing w:after="0"/>
        <w:ind w:left="0" w:firstLine="709"/>
        <w:jc w:val="both"/>
        <w:rPr>
          <w:rFonts w:ascii="Times New Roman" w:eastAsia="Times New Roman" w:hAnsi="Times New Roman" w:cs="Times New Roman"/>
          <w:sz w:val="28"/>
          <w:szCs w:val="28"/>
          <w:lang w:eastAsia="ru-RU"/>
        </w:rPr>
      </w:pPr>
      <w:proofErr w:type="gramStart"/>
      <w:r w:rsidRPr="0060658E">
        <w:rPr>
          <w:rFonts w:ascii="Times New Roman" w:eastAsia="Times New Roman" w:hAnsi="Times New Roman" w:cs="Times New Roman"/>
          <w:sz w:val="28"/>
          <w:szCs w:val="28"/>
          <w:lang w:eastAsia="ru-RU"/>
        </w:rPr>
        <w:t>обоснование инвестиций,</w:t>
      </w:r>
      <w:r w:rsidR="006C316B" w:rsidRPr="0060658E">
        <w:rPr>
          <w:rFonts w:ascii="Times New Roman" w:eastAsia="Times New Roman" w:hAnsi="Times New Roman" w:cs="Times New Roman"/>
          <w:sz w:val="28"/>
          <w:szCs w:val="28"/>
          <w:lang w:eastAsia="ru-RU"/>
        </w:rPr>
        <w:t xml:space="preserve"> </w:t>
      </w:r>
      <w:r w:rsidRPr="0060658E">
        <w:rPr>
          <w:rFonts w:ascii="Times New Roman" w:eastAsia="Times New Roman" w:hAnsi="Times New Roman" w:cs="Times New Roman"/>
          <w:sz w:val="28"/>
          <w:szCs w:val="28"/>
          <w:lang w:eastAsia="ru-RU"/>
        </w:rPr>
        <w:t xml:space="preserve">осуществляемых в инвестиционные проекты по созданию объектов капитального строительства, в отношении которых планируется заключение контрактов, предметом которых является одновременно выполнение работ по проектированию, строительству и вводу в эксплуатацию объектов капитального строительства, заключение технологического и ценового аудита обоснования инвестиций, решение о заключении контракта (в случае осуществления закупки в соответствии с частью 16.1 статьи 34 Закона </w:t>
      </w:r>
      <w:r w:rsidR="004C2BC3" w:rsidRPr="0060658E">
        <w:rPr>
          <w:rFonts w:ascii="Times New Roman" w:eastAsia="Times New Roman" w:hAnsi="Times New Roman" w:cs="Times New Roman"/>
          <w:sz w:val="28"/>
          <w:szCs w:val="28"/>
          <w:lang w:eastAsia="ru-RU"/>
        </w:rPr>
        <w:t>№44-ФЗ</w:t>
      </w:r>
      <w:r w:rsidRPr="0060658E">
        <w:rPr>
          <w:rFonts w:ascii="Times New Roman" w:eastAsia="Times New Roman" w:hAnsi="Times New Roman" w:cs="Times New Roman"/>
          <w:sz w:val="28"/>
          <w:szCs w:val="28"/>
          <w:lang w:eastAsia="ru-RU"/>
        </w:rPr>
        <w:t>);</w:t>
      </w:r>
      <w:proofErr w:type="gramEnd"/>
    </w:p>
    <w:p w:rsidR="006C316B" w:rsidRPr="0060658E" w:rsidRDefault="0062311F" w:rsidP="0060658E">
      <w:pPr>
        <w:pStyle w:val="a3"/>
        <w:numPr>
          <w:ilvl w:val="2"/>
          <w:numId w:val="4"/>
        </w:numPr>
        <w:tabs>
          <w:tab w:val="left" w:pos="1276"/>
          <w:tab w:val="left" w:pos="1560"/>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соглашение о проведении совместного конкурса или аукциона (в случае осуществления закупки путем проведения совместного конкурса или аукциона);</w:t>
      </w:r>
    </w:p>
    <w:p w:rsidR="006C316B" w:rsidRPr="0060658E" w:rsidRDefault="0062311F" w:rsidP="0060658E">
      <w:pPr>
        <w:pStyle w:val="a3"/>
        <w:numPr>
          <w:ilvl w:val="2"/>
          <w:numId w:val="4"/>
        </w:numPr>
        <w:tabs>
          <w:tab w:val="left" w:pos="1276"/>
          <w:tab w:val="left" w:pos="1560"/>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правовые акты, принятые в соответствии со статьей 15 Федерального закона от 08.03.2022 №46-ФЗ «О внесении изменений в отдельные законодательные акты Российской Федерации», содержащие решение об осуществлении закупки у единственного поставщика (подрядчика, исполнителя);</w:t>
      </w:r>
    </w:p>
    <w:p w:rsidR="006C316B" w:rsidRPr="0060658E" w:rsidRDefault="0062311F" w:rsidP="0060658E">
      <w:pPr>
        <w:pStyle w:val="a3"/>
        <w:numPr>
          <w:ilvl w:val="2"/>
          <w:numId w:val="4"/>
        </w:numPr>
        <w:tabs>
          <w:tab w:val="left" w:pos="1276"/>
          <w:tab w:val="left" w:pos="1560"/>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планируемый срок публикации извещения об осуществлении закупки либо заключения контракта с единственным поставщиком (подрядчиком, исполнителем);</w:t>
      </w:r>
    </w:p>
    <w:p w:rsidR="006C316B" w:rsidRPr="0060658E" w:rsidRDefault="0062311F" w:rsidP="0060658E">
      <w:pPr>
        <w:pStyle w:val="a3"/>
        <w:numPr>
          <w:ilvl w:val="2"/>
          <w:numId w:val="4"/>
        </w:numPr>
        <w:tabs>
          <w:tab w:val="left" w:pos="1276"/>
          <w:tab w:val="left" w:pos="1418"/>
          <w:tab w:val="left" w:pos="1560"/>
        </w:tabs>
        <w:autoSpaceDE w:val="0"/>
        <w:autoSpaceDN w:val="0"/>
        <w:adjustRightInd w:val="0"/>
        <w:spacing w:after="0"/>
        <w:ind w:left="0" w:firstLine="709"/>
        <w:jc w:val="both"/>
        <w:rPr>
          <w:rFonts w:ascii="Times New Roman" w:hAnsi="Times New Roman" w:cs="Times New Roman"/>
          <w:sz w:val="28"/>
          <w:szCs w:val="28"/>
        </w:rPr>
      </w:pPr>
      <w:r w:rsidRPr="0060658E">
        <w:rPr>
          <w:rFonts w:ascii="Times New Roman" w:eastAsia="Times New Roman" w:hAnsi="Times New Roman" w:cs="Times New Roman"/>
          <w:sz w:val="28"/>
          <w:szCs w:val="28"/>
          <w:lang w:eastAsia="ru-RU"/>
        </w:rPr>
        <w:lastRenderedPageBreak/>
        <w:t>срок поставки товара (график поставки товара), завершения работы (график производства работ), оказания услуг (график оказания услуг);</w:t>
      </w:r>
    </w:p>
    <w:p w:rsidR="00E53396" w:rsidRPr="0060658E" w:rsidRDefault="0062311F" w:rsidP="0060658E">
      <w:pPr>
        <w:pStyle w:val="a3"/>
        <w:numPr>
          <w:ilvl w:val="2"/>
          <w:numId w:val="4"/>
        </w:numPr>
        <w:tabs>
          <w:tab w:val="left" w:pos="1276"/>
          <w:tab w:val="left" w:pos="1418"/>
          <w:tab w:val="left" w:pos="1560"/>
        </w:tabs>
        <w:autoSpaceDE w:val="0"/>
        <w:autoSpaceDN w:val="0"/>
        <w:adjustRightInd w:val="0"/>
        <w:spacing w:after="0"/>
        <w:ind w:left="0" w:firstLine="709"/>
        <w:jc w:val="both"/>
        <w:rPr>
          <w:rFonts w:ascii="Times New Roman" w:hAnsi="Times New Roman" w:cs="Times New Roman"/>
          <w:sz w:val="28"/>
          <w:szCs w:val="28"/>
        </w:rPr>
      </w:pPr>
      <w:r w:rsidRPr="0060658E">
        <w:rPr>
          <w:rFonts w:ascii="Times New Roman" w:eastAsia="Times New Roman" w:hAnsi="Times New Roman" w:cs="Times New Roman"/>
          <w:sz w:val="28"/>
          <w:szCs w:val="28"/>
          <w:lang w:eastAsia="ru-RU"/>
        </w:rPr>
        <w:t>иные документы, которые, по мнению заказчика, содержат информацию, имеющую значение для проведения мероприятия предварительного контроля в сфере закупок (при наличии).</w:t>
      </w:r>
    </w:p>
    <w:p w:rsidR="000B2EA5" w:rsidRPr="0060658E" w:rsidRDefault="006B799C" w:rsidP="0060658E">
      <w:pPr>
        <w:pStyle w:val="a3"/>
        <w:numPr>
          <w:ilvl w:val="1"/>
          <w:numId w:val="4"/>
        </w:numPr>
        <w:tabs>
          <w:tab w:val="left" w:pos="1560"/>
        </w:tabs>
        <w:autoSpaceDE w:val="0"/>
        <w:autoSpaceDN w:val="0"/>
        <w:adjustRightInd w:val="0"/>
        <w:spacing w:after="0"/>
        <w:ind w:left="0" w:firstLine="709"/>
        <w:jc w:val="both"/>
        <w:rPr>
          <w:rFonts w:ascii="Times New Roman" w:hAnsi="Times New Roman" w:cs="Times New Roman"/>
          <w:sz w:val="28"/>
          <w:szCs w:val="28"/>
        </w:rPr>
      </w:pPr>
      <w:r w:rsidRPr="0060658E">
        <w:rPr>
          <w:rFonts w:ascii="Times New Roman" w:hAnsi="Times New Roman" w:cs="Times New Roman"/>
          <w:sz w:val="28"/>
          <w:szCs w:val="28"/>
        </w:rPr>
        <w:t xml:space="preserve">Письмо о направлении документов для проведения предварительного контроля в сфере закупок подписывается руководителем заказчика или уполномоченным им на совершение данных действий лицом. </w:t>
      </w:r>
    </w:p>
    <w:p w:rsidR="00625671" w:rsidRPr="0060658E" w:rsidRDefault="006B799C" w:rsidP="0060658E">
      <w:pPr>
        <w:tabs>
          <w:tab w:val="left" w:pos="1560"/>
        </w:tabs>
        <w:autoSpaceDE w:val="0"/>
        <w:autoSpaceDN w:val="0"/>
        <w:adjustRightInd w:val="0"/>
        <w:spacing w:after="0"/>
        <w:ind w:firstLine="709"/>
        <w:jc w:val="both"/>
        <w:rPr>
          <w:rFonts w:ascii="Times New Roman" w:hAnsi="Times New Roman" w:cs="Times New Roman"/>
          <w:sz w:val="28"/>
          <w:szCs w:val="28"/>
        </w:rPr>
      </w:pPr>
      <w:proofErr w:type="gramStart"/>
      <w:r w:rsidRPr="0060658E">
        <w:rPr>
          <w:rFonts w:ascii="Times New Roman" w:hAnsi="Times New Roman" w:cs="Times New Roman"/>
          <w:sz w:val="28"/>
          <w:szCs w:val="28"/>
        </w:rPr>
        <w:t>В случае осуществления закупки путем проведения совместного конкурса или аукциона указанное письмо подписывается руководителями всех заказчиков или уполномоченными ими на совершение данных действий лицами, либо руководителем организатора совместного конкурса или аукциона или уполномоченным им на совершение данных действий лицом, либо главой администрации муниципального образования муниципального района Кинельский Самарской области или уполномоченным им на совершение данных действий лицом.</w:t>
      </w:r>
      <w:proofErr w:type="gramEnd"/>
    </w:p>
    <w:p w:rsidR="0041742D" w:rsidRPr="0060658E" w:rsidRDefault="0041742D" w:rsidP="0060658E">
      <w:pPr>
        <w:pStyle w:val="a3"/>
        <w:numPr>
          <w:ilvl w:val="1"/>
          <w:numId w:val="4"/>
        </w:numPr>
        <w:tabs>
          <w:tab w:val="left" w:pos="1560"/>
        </w:tabs>
        <w:spacing w:after="0"/>
        <w:ind w:left="0" w:firstLine="709"/>
        <w:jc w:val="both"/>
        <w:rPr>
          <w:rFonts w:ascii="Times New Roman" w:hAnsi="Times New Roman" w:cs="Times New Roman"/>
          <w:sz w:val="28"/>
          <w:szCs w:val="28"/>
        </w:rPr>
      </w:pPr>
      <w:r w:rsidRPr="0060658E">
        <w:rPr>
          <w:rFonts w:ascii="Times New Roman" w:hAnsi="Times New Roman" w:cs="Times New Roman"/>
          <w:sz w:val="28"/>
          <w:szCs w:val="28"/>
        </w:rPr>
        <w:t>В случае необходимости Отдел имеет право запросить дополнительные документы и информацию.</w:t>
      </w:r>
    </w:p>
    <w:p w:rsidR="00625671" w:rsidRPr="0060658E" w:rsidRDefault="001179E6" w:rsidP="0060658E">
      <w:pPr>
        <w:pStyle w:val="a3"/>
        <w:numPr>
          <w:ilvl w:val="1"/>
          <w:numId w:val="4"/>
        </w:numPr>
        <w:tabs>
          <w:tab w:val="left" w:pos="1560"/>
        </w:tabs>
        <w:autoSpaceDE w:val="0"/>
        <w:autoSpaceDN w:val="0"/>
        <w:adjustRightInd w:val="0"/>
        <w:spacing w:after="0"/>
        <w:ind w:left="0" w:firstLine="709"/>
        <w:jc w:val="both"/>
        <w:rPr>
          <w:rFonts w:ascii="Times New Roman" w:hAnsi="Times New Roman" w:cs="Times New Roman"/>
          <w:sz w:val="28"/>
          <w:szCs w:val="28"/>
        </w:rPr>
      </w:pPr>
      <w:proofErr w:type="gramStart"/>
      <w:r w:rsidRPr="0060658E">
        <w:rPr>
          <w:rFonts w:ascii="Times New Roman" w:eastAsia="Times New Roman" w:hAnsi="Times New Roman" w:cs="Times New Roman"/>
          <w:sz w:val="28"/>
          <w:szCs w:val="28"/>
          <w:lang w:eastAsia="ru-RU"/>
        </w:rPr>
        <w:t>В случае непредставления заказчиком документов и информации, указанных в пункте 4.</w:t>
      </w:r>
      <w:r w:rsidR="004C2BC3" w:rsidRPr="0060658E">
        <w:rPr>
          <w:rFonts w:ascii="Times New Roman" w:eastAsia="Times New Roman" w:hAnsi="Times New Roman" w:cs="Times New Roman"/>
          <w:sz w:val="28"/>
          <w:szCs w:val="28"/>
          <w:lang w:eastAsia="ru-RU"/>
        </w:rPr>
        <w:t>3</w:t>
      </w:r>
      <w:r w:rsidRPr="0060658E">
        <w:rPr>
          <w:rFonts w:ascii="Times New Roman" w:eastAsia="Times New Roman" w:hAnsi="Times New Roman" w:cs="Times New Roman"/>
          <w:sz w:val="28"/>
          <w:szCs w:val="28"/>
          <w:lang w:eastAsia="ru-RU"/>
        </w:rPr>
        <w:t xml:space="preserve"> настоящего Порядка, необходимых для проведения мероприятия предварительного контроля в сфере закупок в отношении планируемой закупки, в том числе для проведения </w:t>
      </w:r>
      <w:r w:rsidR="004D1F6F" w:rsidRPr="0060658E">
        <w:rPr>
          <w:rFonts w:ascii="Times New Roman" w:eastAsia="Times New Roman" w:hAnsi="Times New Roman" w:cs="Times New Roman"/>
          <w:sz w:val="28"/>
          <w:szCs w:val="28"/>
          <w:lang w:eastAsia="ru-RU"/>
        </w:rPr>
        <w:t xml:space="preserve">проверки </w:t>
      </w:r>
      <w:r w:rsidRPr="0060658E">
        <w:rPr>
          <w:rFonts w:ascii="Times New Roman" w:eastAsia="Times New Roman" w:hAnsi="Times New Roman" w:cs="Times New Roman"/>
          <w:sz w:val="28"/>
          <w:szCs w:val="28"/>
          <w:lang w:eastAsia="ru-RU"/>
        </w:rPr>
        <w:t xml:space="preserve">на предмет обоснованности </w:t>
      </w:r>
      <w:r w:rsidR="004D1F6F" w:rsidRPr="0060658E">
        <w:rPr>
          <w:rFonts w:ascii="Times New Roman" w:eastAsia="Times New Roman" w:hAnsi="Times New Roman" w:cs="Times New Roman"/>
          <w:sz w:val="28"/>
          <w:szCs w:val="28"/>
          <w:lang w:eastAsia="ru-RU"/>
        </w:rPr>
        <w:t>НМЦК</w:t>
      </w:r>
      <w:r w:rsidRPr="0060658E">
        <w:rPr>
          <w:rFonts w:ascii="Times New Roman" w:eastAsia="Times New Roman" w:hAnsi="Times New Roman" w:cs="Times New Roman"/>
          <w:sz w:val="28"/>
          <w:szCs w:val="28"/>
          <w:lang w:eastAsia="ru-RU"/>
        </w:rPr>
        <w:t>, документы, представленные заказчиком, в течение 5</w:t>
      </w:r>
      <w:r w:rsidR="008938C3">
        <w:rPr>
          <w:rFonts w:ascii="Times New Roman" w:eastAsia="Times New Roman" w:hAnsi="Times New Roman" w:cs="Times New Roman"/>
          <w:sz w:val="28"/>
          <w:szCs w:val="28"/>
          <w:lang w:eastAsia="ru-RU"/>
        </w:rPr>
        <w:t xml:space="preserve"> (пяти)</w:t>
      </w:r>
      <w:r w:rsidRPr="0060658E">
        <w:rPr>
          <w:rFonts w:ascii="Times New Roman" w:eastAsia="Times New Roman" w:hAnsi="Times New Roman" w:cs="Times New Roman"/>
          <w:sz w:val="28"/>
          <w:szCs w:val="28"/>
          <w:lang w:eastAsia="ru-RU"/>
        </w:rPr>
        <w:t xml:space="preserve"> рабочих дней с даты поступления в Отдел возвращаются заказчику либо организатору совместного конкурса или аукциона (в случае</w:t>
      </w:r>
      <w:proofErr w:type="gramEnd"/>
      <w:r w:rsidRPr="0060658E">
        <w:rPr>
          <w:rFonts w:ascii="Times New Roman" w:eastAsia="Times New Roman" w:hAnsi="Times New Roman" w:cs="Times New Roman"/>
          <w:sz w:val="28"/>
          <w:szCs w:val="28"/>
          <w:lang w:eastAsia="ru-RU"/>
        </w:rPr>
        <w:t xml:space="preserve"> осуществления закупки путем проведения совместного конкурса или аукциона) без рассмотрения.</w:t>
      </w:r>
    </w:p>
    <w:p w:rsidR="007D6348" w:rsidRPr="0060658E" w:rsidRDefault="007D6348" w:rsidP="0060658E">
      <w:pPr>
        <w:pStyle w:val="a3"/>
        <w:tabs>
          <w:tab w:val="left" w:pos="1560"/>
        </w:tabs>
        <w:autoSpaceDE w:val="0"/>
        <w:autoSpaceDN w:val="0"/>
        <w:adjustRightInd w:val="0"/>
        <w:spacing w:after="0"/>
        <w:ind w:left="709"/>
        <w:jc w:val="both"/>
        <w:rPr>
          <w:rFonts w:ascii="Times New Roman" w:hAnsi="Times New Roman" w:cs="Times New Roman"/>
          <w:sz w:val="28"/>
          <w:szCs w:val="28"/>
        </w:rPr>
      </w:pPr>
    </w:p>
    <w:p w:rsidR="003C10B3" w:rsidRPr="00A97C5A" w:rsidRDefault="00D15E40" w:rsidP="0060658E">
      <w:pPr>
        <w:pStyle w:val="a3"/>
        <w:numPr>
          <w:ilvl w:val="0"/>
          <w:numId w:val="4"/>
        </w:numPr>
        <w:tabs>
          <w:tab w:val="left" w:pos="426"/>
        </w:tabs>
        <w:autoSpaceDE w:val="0"/>
        <w:autoSpaceDN w:val="0"/>
        <w:adjustRightInd w:val="0"/>
        <w:spacing w:after="0"/>
        <w:ind w:left="0" w:firstLine="0"/>
        <w:jc w:val="center"/>
        <w:rPr>
          <w:rFonts w:ascii="Times New Roman" w:hAnsi="Times New Roman" w:cs="Times New Roman"/>
          <w:b/>
          <w:sz w:val="28"/>
          <w:szCs w:val="28"/>
        </w:rPr>
      </w:pPr>
      <w:r w:rsidRPr="00A97C5A">
        <w:rPr>
          <w:rFonts w:ascii="Times New Roman" w:eastAsia="Times New Roman" w:hAnsi="Times New Roman" w:cs="Times New Roman"/>
          <w:b/>
          <w:sz w:val="28"/>
          <w:szCs w:val="28"/>
          <w:lang w:eastAsia="ru-RU"/>
        </w:rPr>
        <w:t>Проведение мероприятия предварительного контроля</w:t>
      </w:r>
      <w:r w:rsidR="00DD5740" w:rsidRPr="00A97C5A">
        <w:rPr>
          <w:rFonts w:ascii="Times New Roman" w:eastAsia="Times New Roman" w:hAnsi="Times New Roman" w:cs="Times New Roman"/>
          <w:b/>
          <w:sz w:val="28"/>
          <w:szCs w:val="28"/>
          <w:lang w:eastAsia="ru-RU"/>
        </w:rPr>
        <w:t xml:space="preserve"> </w:t>
      </w:r>
      <w:r w:rsidR="00A97C5A" w:rsidRPr="00A97C5A">
        <w:rPr>
          <w:rFonts w:ascii="Times New Roman" w:eastAsia="Times New Roman" w:hAnsi="Times New Roman" w:cs="Times New Roman"/>
          <w:b/>
          <w:sz w:val="28"/>
          <w:szCs w:val="28"/>
          <w:lang w:eastAsia="ru-RU"/>
        </w:rPr>
        <w:t>в сфере закупок</w:t>
      </w:r>
    </w:p>
    <w:p w:rsidR="00467684" w:rsidRPr="0060658E" w:rsidRDefault="00467684" w:rsidP="00467684">
      <w:pPr>
        <w:pStyle w:val="a3"/>
        <w:tabs>
          <w:tab w:val="left" w:pos="426"/>
        </w:tabs>
        <w:autoSpaceDE w:val="0"/>
        <w:autoSpaceDN w:val="0"/>
        <w:adjustRightInd w:val="0"/>
        <w:spacing w:after="0"/>
        <w:ind w:left="0"/>
        <w:rPr>
          <w:rFonts w:ascii="Times New Roman" w:hAnsi="Times New Roman" w:cs="Times New Roman"/>
          <w:b/>
          <w:sz w:val="28"/>
          <w:szCs w:val="28"/>
        </w:rPr>
      </w:pPr>
    </w:p>
    <w:p w:rsidR="003C10B3" w:rsidRPr="0060658E" w:rsidRDefault="003C10B3" w:rsidP="0060658E">
      <w:pPr>
        <w:pStyle w:val="a3"/>
        <w:numPr>
          <w:ilvl w:val="1"/>
          <w:numId w:val="4"/>
        </w:numPr>
        <w:tabs>
          <w:tab w:val="left" w:pos="1276"/>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 xml:space="preserve">Основанием для начала предварительного контроля в сфере закупок служит поступление от заказчика комплекта документов, предусмотренного пунктом 4.2 настоящего Порядка и наличие случаев, предусмотренных разделом 2 настоящего Порядка. </w:t>
      </w:r>
      <w:r w:rsidRPr="0060658E">
        <w:rPr>
          <w:rFonts w:ascii="Times New Roman" w:hAnsi="Times New Roman" w:cs="Times New Roman"/>
          <w:sz w:val="28"/>
          <w:szCs w:val="28"/>
        </w:rPr>
        <w:t xml:space="preserve">Отдельное издание </w:t>
      </w:r>
      <w:r w:rsidRPr="0060658E">
        <w:rPr>
          <w:rFonts w:ascii="Times New Roman" w:hAnsi="Times New Roman" w:cs="Times New Roman"/>
          <w:sz w:val="28"/>
          <w:szCs w:val="28"/>
        </w:rPr>
        <w:lastRenderedPageBreak/>
        <w:t xml:space="preserve">распоряжения </w:t>
      </w:r>
      <w:r w:rsidR="0062287D" w:rsidRPr="0060658E">
        <w:rPr>
          <w:rFonts w:ascii="Times New Roman" w:hAnsi="Times New Roman" w:cs="Times New Roman"/>
          <w:sz w:val="28"/>
          <w:szCs w:val="28"/>
        </w:rPr>
        <w:t>администрации муниципального района Кинельский Самарской области</w:t>
      </w:r>
      <w:r w:rsidRPr="0060658E">
        <w:rPr>
          <w:rFonts w:ascii="Times New Roman" w:hAnsi="Times New Roman" w:cs="Times New Roman"/>
          <w:sz w:val="28"/>
          <w:szCs w:val="28"/>
        </w:rPr>
        <w:t xml:space="preserve"> о проведении предварительного контроля в сфере закупок не требуется.</w:t>
      </w:r>
    </w:p>
    <w:p w:rsidR="003C10B3" w:rsidRPr="0060658E" w:rsidRDefault="003C10B3" w:rsidP="0060658E">
      <w:pPr>
        <w:tabs>
          <w:tab w:val="left" w:pos="1276"/>
        </w:tabs>
        <w:spacing w:after="0"/>
        <w:ind w:firstLine="709"/>
        <w:contextualSpacing/>
        <w:jc w:val="both"/>
        <w:rPr>
          <w:rFonts w:ascii="Times New Roman" w:eastAsia="Times New Roman" w:hAnsi="Times New Roman" w:cs="Times New Roman"/>
          <w:sz w:val="28"/>
          <w:szCs w:val="28"/>
          <w:highlight w:val="yellow"/>
          <w:lang w:eastAsia="ru-RU"/>
        </w:rPr>
      </w:pPr>
      <w:r w:rsidRPr="0060658E">
        <w:rPr>
          <w:rFonts w:ascii="Times New Roman" w:eastAsia="Times New Roman" w:hAnsi="Times New Roman" w:cs="Times New Roman"/>
          <w:sz w:val="28"/>
          <w:szCs w:val="28"/>
          <w:lang w:eastAsia="ru-RU"/>
        </w:rPr>
        <w:t>После поступления комплекта документов Отдел организует проведение мероприятия предварительного контроля в порядке и сроки, установленные настоящим Порядком.</w:t>
      </w:r>
    </w:p>
    <w:p w:rsidR="003C10B3" w:rsidRPr="0060658E" w:rsidRDefault="003C10B3" w:rsidP="0060658E">
      <w:pPr>
        <w:pStyle w:val="a3"/>
        <w:numPr>
          <w:ilvl w:val="1"/>
          <w:numId w:val="4"/>
        </w:numPr>
        <w:tabs>
          <w:tab w:val="left" w:pos="1276"/>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Мероприятия предварительного контроля в сфере закупок осуществляются в форме проверки документов и информации, представляемых заказчиком (далее – документальная проверка), в целях предупреждения нарушений законодательства о контрактной системе в сфере закупок, а также бюджетного законодательства.</w:t>
      </w:r>
    </w:p>
    <w:p w:rsidR="003C10B3" w:rsidRPr="0060658E" w:rsidRDefault="003C10B3" w:rsidP="0060658E">
      <w:pPr>
        <w:tabs>
          <w:tab w:val="left" w:pos="1276"/>
        </w:tabs>
        <w:autoSpaceDE w:val="0"/>
        <w:autoSpaceDN w:val="0"/>
        <w:adjustRightInd w:val="0"/>
        <w:spacing w:after="0"/>
        <w:ind w:firstLine="709"/>
        <w:jc w:val="both"/>
        <w:rPr>
          <w:rFonts w:ascii="Times New Roman" w:eastAsia="Times New Roman" w:hAnsi="Times New Roman" w:cs="Times New Roman"/>
          <w:sz w:val="28"/>
          <w:szCs w:val="28"/>
          <w:lang w:eastAsia="ru-RU"/>
        </w:rPr>
      </w:pPr>
      <w:proofErr w:type="gramStart"/>
      <w:r w:rsidRPr="0060658E">
        <w:rPr>
          <w:rFonts w:ascii="Times New Roman" w:eastAsia="Times New Roman" w:hAnsi="Times New Roman" w:cs="Times New Roman"/>
          <w:sz w:val="28"/>
          <w:szCs w:val="28"/>
          <w:lang w:eastAsia="ru-RU"/>
        </w:rPr>
        <w:t>При этом указанные в подпунктах 4.3.9 – 4.3.13 пункта 4.3 настоящего Порядка документы, представленные заказчиком для проведения предварительного контроля в сфере закупок, используются Отделом исключительно как источник сведений об объемах, составе и характере</w:t>
      </w:r>
      <w:r w:rsidR="005B6479">
        <w:rPr>
          <w:rFonts w:ascii="Times New Roman" w:eastAsia="Times New Roman" w:hAnsi="Times New Roman" w:cs="Times New Roman"/>
          <w:sz w:val="28"/>
          <w:szCs w:val="28"/>
          <w:lang w:eastAsia="ru-RU"/>
        </w:rPr>
        <w:t xml:space="preserve"> </w:t>
      </w:r>
      <w:r w:rsidRPr="0060658E">
        <w:rPr>
          <w:rFonts w:ascii="Times New Roman" w:eastAsia="Times New Roman" w:hAnsi="Times New Roman" w:cs="Times New Roman"/>
          <w:sz w:val="28"/>
          <w:szCs w:val="28"/>
          <w:lang w:eastAsia="ru-RU"/>
        </w:rPr>
        <w:t>работ</w:t>
      </w:r>
      <w:r w:rsidR="005B6479">
        <w:rPr>
          <w:rFonts w:ascii="Times New Roman" w:eastAsia="Times New Roman" w:hAnsi="Times New Roman" w:cs="Times New Roman"/>
          <w:sz w:val="28"/>
          <w:szCs w:val="28"/>
          <w:lang w:eastAsia="ru-RU"/>
        </w:rPr>
        <w:t xml:space="preserve"> </w:t>
      </w:r>
      <w:r w:rsidRPr="0060658E">
        <w:rPr>
          <w:rFonts w:ascii="Times New Roman" w:eastAsia="Times New Roman" w:hAnsi="Times New Roman" w:cs="Times New Roman"/>
          <w:sz w:val="28"/>
          <w:szCs w:val="28"/>
          <w:lang w:eastAsia="ru-RU"/>
        </w:rPr>
        <w:t>для проверки</w:t>
      </w:r>
      <w:r w:rsidR="005B6479">
        <w:rPr>
          <w:rFonts w:ascii="Times New Roman" w:eastAsia="Times New Roman" w:hAnsi="Times New Roman" w:cs="Times New Roman"/>
          <w:sz w:val="28"/>
          <w:szCs w:val="28"/>
          <w:lang w:eastAsia="ru-RU"/>
        </w:rPr>
        <w:t xml:space="preserve"> </w:t>
      </w:r>
      <w:r w:rsidRPr="0060658E">
        <w:rPr>
          <w:rFonts w:ascii="Times New Roman" w:eastAsia="Times New Roman" w:hAnsi="Times New Roman" w:cs="Times New Roman"/>
          <w:sz w:val="28"/>
          <w:szCs w:val="28"/>
          <w:lang w:eastAsia="ru-RU"/>
        </w:rPr>
        <w:t>соответствия предмета закупки техническому заданию и обоснованности НМЦК в части увязки цены с объемами и составом работ, а также как источник сведений для увязки и</w:t>
      </w:r>
      <w:proofErr w:type="gramEnd"/>
      <w:r w:rsidRPr="0060658E">
        <w:rPr>
          <w:rFonts w:ascii="Times New Roman" w:eastAsia="Times New Roman" w:hAnsi="Times New Roman" w:cs="Times New Roman"/>
          <w:sz w:val="28"/>
          <w:szCs w:val="28"/>
          <w:lang w:eastAsia="ru-RU"/>
        </w:rPr>
        <w:t xml:space="preserve"> непротиворечивости ключевых параметров (стоимости, сроков, объемов) закупки данным, закрепленным в целевых документах (национальном и федеральном проектах, муниципальной программе, инвестиционном проекте и иных документах). Проверка содержания этих документов не осуществляется в рамках предварительного контроля в сфере закупок.</w:t>
      </w:r>
    </w:p>
    <w:p w:rsidR="003C10B3" w:rsidRPr="0060658E" w:rsidRDefault="003C10B3" w:rsidP="0060658E">
      <w:pPr>
        <w:pStyle w:val="a3"/>
        <w:numPr>
          <w:ilvl w:val="1"/>
          <w:numId w:val="4"/>
        </w:numPr>
        <w:tabs>
          <w:tab w:val="left" w:pos="1276"/>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Документальная проверка осуществляется по следующим направлениям:</w:t>
      </w:r>
    </w:p>
    <w:p w:rsidR="003C10B3" w:rsidRPr="0060658E" w:rsidRDefault="003C10B3" w:rsidP="0060658E">
      <w:pPr>
        <w:pStyle w:val="a3"/>
        <w:numPr>
          <w:ilvl w:val="2"/>
          <w:numId w:val="4"/>
        </w:numPr>
        <w:tabs>
          <w:tab w:val="left" w:pos="1276"/>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 xml:space="preserve">Наличие и достаточность правового и бюджетного основания для закупки, включая подтверждение расходного обязательства, соответствие объема планируемых расходов объему доведенных бюджетных ассигнований, правомерность источников финансирования (субсидии, межбюджетные трансферты, бюджетные инвестиции и иные источники). </w:t>
      </w:r>
    </w:p>
    <w:p w:rsidR="003C10B3" w:rsidRPr="0060658E" w:rsidRDefault="003C10B3" w:rsidP="0060658E">
      <w:pPr>
        <w:pStyle w:val="a3"/>
        <w:numPr>
          <w:ilvl w:val="2"/>
          <w:numId w:val="4"/>
        </w:numPr>
        <w:tabs>
          <w:tab w:val="left" w:pos="1276"/>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bCs/>
          <w:sz w:val="28"/>
          <w:szCs w:val="28"/>
          <w:lang w:eastAsia="ru-RU"/>
        </w:rPr>
        <w:t>Соответствие закупки целям и программам</w:t>
      </w:r>
      <w:r w:rsidRPr="0060658E">
        <w:rPr>
          <w:rFonts w:ascii="Times New Roman" w:eastAsia="Times New Roman" w:hAnsi="Times New Roman" w:cs="Times New Roman"/>
          <w:sz w:val="28"/>
          <w:szCs w:val="28"/>
          <w:lang w:eastAsia="ru-RU"/>
        </w:rPr>
        <w:t>, в том числе национальным и федеральным проектам, муниципальным программам.</w:t>
      </w:r>
    </w:p>
    <w:p w:rsidR="003C10B3" w:rsidRPr="0060658E" w:rsidRDefault="003C10B3" w:rsidP="0060658E">
      <w:pPr>
        <w:pStyle w:val="a3"/>
        <w:numPr>
          <w:ilvl w:val="2"/>
          <w:numId w:val="4"/>
        </w:numPr>
        <w:tabs>
          <w:tab w:val="left" w:pos="1276"/>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Корректность описания предмета закупки и технических требований на предмет однозначности формулировок, технических характери</w:t>
      </w:r>
      <w:r w:rsidR="000C5A40">
        <w:rPr>
          <w:rFonts w:ascii="Times New Roman" w:eastAsia="Times New Roman" w:hAnsi="Times New Roman" w:cs="Times New Roman"/>
          <w:sz w:val="28"/>
          <w:szCs w:val="28"/>
          <w:lang w:eastAsia="ru-RU"/>
        </w:rPr>
        <w:t>стик и показателей</w:t>
      </w:r>
      <w:r w:rsidRPr="0060658E">
        <w:rPr>
          <w:rFonts w:ascii="Times New Roman" w:eastAsia="Times New Roman" w:hAnsi="Times New Roman" w:cs="Times New Roman"/>
          <w:sz w:val="28"/>
          <w:szCs w:val="28"/>
          <w:lang w:eastAsia="ru-RU"/>
        </w:rPr>
        <w:t>.</w:t>
      </w:r>
    </w:p>
    <w:p w:rsidR="003C10B3" w:rsidRPr="0060658E" w:rsidRDefault="003C10B3" w:rsidP="0060658E">
      <w:pPr>
        <w:pStyle w:val="a3"/>
        <w:numPr>
          <w:ilvl w:val="2"/>
          <w:numId w:val="4"/>
        </w:numPr>
        <w:tabs>
          <w:tab w:val="left" w:pos="1276"/>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 xml:space="preserve">Обоснованность НМЦК на предмет соответствия примененного метода обоснования НМЦК требованиям статьи 22 </w:t>
      </w:r>
      <w:r w:rsidRPr="0060658E">
        <w:rPr>
          <w:rFonts w:ascii="Times New Roman" w:eastAsia="Times New Roman" w:hAnsi="Times New Roman" w:cs="Times New Roman"/>
          <w:sz w:val="28"/>
          <w:szCs w:val="28"/>
          <w:lang w:eastAsia="ru-RU"/>
        </w:rPr>
        <w:lastRenderedPageBreak/>
        <w:t>Закона №44-ФЗ,</w:t>
      </w:r>
      <w:r w:rsidRPr="0060658E">
        <w:rPr>
          <w:rFonts w:ascii="Times New Roman" w:hAnsi="Times New Roman" w:cs="Times New Roman"/>
          <w:sz w:val="28"/>
          <w:szCs w:val="28"/>
        </w:rPr>
        <w:t xml:space="preserve"> </w:t>
      </w:r>
      <w:r w:rsidRPr="0060658E">
        <w:rPr>
          <w:rFonts w:ascii="Times New Roman" w:eastAsia="Times New Roman" w:hAnsi="Times New Roman" w:cs="Times New Roman"/>
          <w:sz w:val="28"/>
          <w:szCs w:val="28"/>
          <w:lang w:eastAsia="ru-RU"/>
        </w:rPr>
        <w:t>наличия и оформления приложений к обоснованию НМЦК (расчетные таблицы, копии коммерческих предложений, сметы, заключения экспертиз и т. д.), соответствия НМЦК лимитам бюджетных обязательств.</w:t>
      </w:r>
    </w:p>
    <w:p w:rsidR="003C10B3" w:rsidRPr="0060658E" w:rsidRDefault="003C10B3" w:rsidP="0060658E">
      <w:pPr>
        <w:pStyle w:val="a3"/>
        <w:numPr>
          <w:ilvl w:val="2"/>
          <w:numId w:val="4"/>
        </w:numPr>
        <w:tabs>
          <w:tab w:val="left" w:pos="1276"/>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Правомерность выбора способа определения поставщика (подрядчика, исполнителя), в том числе наличие и корректность документов, обосновывающих закупку у единственного поставщика (в том числе актов по статье 15 Федерального закона от 08.03.2022 №46-ФЗ «О внесении изменений в отдельные законодательные акты Российской Федерации»).</w:t>
      </w:r>
    </w:p>
    <w:p w:rsidR="003C10B3" w:rsidRPr="0060658E" w:rsidRDefault="003C10B3" w:rsidP="0060658E">
      <w:pPr>
        <w:pStyle w:val="a3"/>
        <w:numPr>
          <w:ilvl w:val="2"/>
          <w:numId w:val="4"/>
        </w:numPr>
        <w:tabs>
          <w:tab w:val="left" w:pos="1276"/>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Соответствие проекта контракта законодательству</w:t>
      </w:r>
      <w:r w:rsidR="000C5A40">
        <w:rPr>
          <w:rFonts w:ascii="Times New Roman" w:eastAsia="Times New Roman" w:hAnsi="Times New Roman" w:cs="Times New Roman"/>
          <w:sz w:val="28"/>
          <w:szCs w:val="28"/>
          <w:lang w:eastAsia="ru-RU"/>
        </w:rPr>
        <w:t xml:space="preserve"> </w:t>
      </w:r>
      <w:r w:rsidRPr="0060658E">
        <w:rPr>
          <w:rFonts w:ascii="Times New Roman" w:eastAsia="Times New Roman" w:hAnsi="Times New Roman" w:cs="Times New Roman"/>
          <w:sz w:val="28"/>
          <w:szCs w:val="28"/>
          <w:lang w:eastAsia="ru-RU"/>
        </w:rPr>
        <w:t>на предмет включения обязательных условий, соответствия условий контракта способу закупки и предмету закупки, наличия и корректности сроков исполнения и этапов оплаты.</w:t>
      </w:r>
    </w:p>
    <w:p w:rsidR="003C10B3" w:rsidRPr="0060658E" w:rsidRDefault="003C10B3" w:rsidP="0060658E">
      <w:pPr>
        <w:pStyle w:val="a3"/>
        <w:numPr>
          <w:ilvl w:val="2"/>
          <w:numId w:val="4"/>
        </w:numPr>
        <w:tabs>
          <w:tab w:val="left" w:pos="1276"/>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 xml:space="preserve"> П</w:t>
      </w:r>
      <w:r w:rsidRPr="0060658E">
        <w:rPr>
          <w:rFonts w:ascii="Times New Roman" w:eastAsia="Times New Roman" w:hAnsi="Times New Roman" w:cs="Times New Roman"/>
          <w:bCs/>
          <w:sz w:val="28"/>
          <w:szCs w:val="28"/>
          <w:lang w:eastAsia="ru-RU"/>
        </w:rPr>
        <w:t>олнота и достоверность документов на предмет</w:t>
      </w:r>
      <w:r w:rsidRPr="0060658E">
        <w:rPr>
          <w:rFonts w:ascii="Times New Roman" w:eastAsia="Times New Roman" w:hAnsi="Times New Roman" w:cs="Times New Roman"/>
          <w:sz w:val="28"/>
          <w:szCs w:val="28"/>
          <w:lang w:eastAsia="ru-RU"/>
        </w:rPr>
        <w:t xml:space="preserve"> отсутствия противоречий между документами, логической и (или) арифметической согласованности сроков, этапов и условий оплаты между техническим заданием, извещением и проектом контракта, а также иных показателей.</w:t>
      </w:r>
    </w:p>
    <w:p w:rsidR="003C10B3" w:rsidRPr="0060658E" w:rsidRDefault="003C10B3" w:rsidP="0060658E">
      <w:pPr>
        <w:pStyle w:val="a3"/>
        <w:numPr>
          <w:ilvl w:val="2"/>
          <w:numId w:val="4"/>
        </w:numPr>
        <w:tabs>
          <w:tab w:val="left" w:pos="1276"/>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Соблюдение правил проведения совместных закупок (при наличии) на предмет наличия и корректности оформления соглашения о проведении совместного конкурса или аукциона, а также соблюдения требований к организации и проведению совместных процедур.</w:t>
      </w:r>
    </w:p>
    <w:p w:rsidR="003C10B3" w:rsidRPr="0060658E" w:rsidRDefault="003C10B3" w:rsidP="0060658E">
      <w:pPr>
        <w:tabs>
          <w:tab w:val="left" w:pos="1276"/>
        </w:tabs>
        <w:autoSpaceDE w:val="0"/>
        <w:autoSpaceDN w:val="0"/>
        <w:adjustRightInd w:val="0"/>
        <w:spacing w:after="0"/>
        <w:ind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При совместных конкурсах и аукционах контроль осуществляется в отношении материалов каждого заказчика. По результатам формируется единое заключение, а замечания доводятся до каждого заказчика через организатора процедуры.</w:t>
      </w:r>
    </w:p>
    <w:p w:rsidR="003C10B3" w:rsidRDefault="003C10B3" w:rsidP="0060658E">
      <w:pPr>
        <w:pStyle w:val="a3"/>
        <w:numPr>
          <w:ilvl w:val="2"/>
          <w:numId w:val="4"/>
        </w:numPr>
        <w:tabs>
          <w:tab w:val="left" w:pos="1276"/>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При наличии межбюджетных трансфертов дополнительно проверяется соответствие целевому назначению трансфертов и соблюдение условий их использования, установленных нормативными правовыми актами муниципального района Кинельский Самарской области.</w:t>
      </w:r>
    </w:p>
    <w:p w:rsidR="003C10B3" w:rsidRPr="00931A81" w:rsidRDefault="003C10B3" w:rsidP="00931A81">
      <w:pPr>
        <w:pStyle w:val="a3"/>
        <w:numPr>
          <w:ilvl w:val="2"/>
          <w:numId w:val="4"/>
        </w:numPr>
        <w:tabs>
          <w:tab w:val="left" w:pos="1560"/>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931A81">
        <w:rPr>
          <w:rFonts w:ascii="Times New Roman" w:eastAsia="Times New Roman" w:hAnsi="Times New Roman" w:cs="Times New Roman"/>
          <w:sz w:val="28"/>
          <w:szCs w:val="28"/>
          <w:lang w:eastAsia="ru-RU"/>
        </w:rPr>
        <w:t>В ходе документальной проверки Отдел вправе запросить письменные и (или) устные пояснения, а также дополнительные документы и материалы у заказчика.</w:t>
      </w:r>
    </w:p>
    <w:p w:rsidR="003C10B3" w:rsidRPr="0060658E" w:rsidRDefault="003C10B3" w:rsidP="0060658E">
      <w:pPr>
        <w:pStyle w:val="a3"/>
        <w:tabs>
          <w:tab w:val="left" w:pos="426"/>
        </w:tabs>
        <w:autoSpaceDE w:val="0"/>
        <w:autoSpaceDN w:val="0"/>
        <w:adjustRightInd w:val="0"/>
        <w:spacing w:after="0"/>
        <w:ind w:left="0"/>
        <w:rPr>
          <w:rFonts w:ascii="Times New Roman" w:hAnsi="Times New Roman" w:cs="Times New Roman"/>
          <w:b/>
          <w:sz w:val="28"/>
          <w:szCs w:val="28"/>
        </w:rPr>
      </w:pPr>
    </w:p>
    <w:p w:rsidR="003C10B3" w:rsidRPr="0060658E" w:rsidRDefault="003C10B3" w:rsidP="0060658E">
      <w:pPr>
        <w:pStyle w:val="a3"/>
        <w:numPr>
          <w:ilvl w:val="0"/>
          <w:numId w:val="4"/>
        </w:numPr>
        <w:tabs>
          <w:tab w:val="left" w:pos="426"/>
        </w:tabs>
        <w:autoSpaceDE w:val="0"/>
        <w:autoSpaceDN w:val="0"/>
        <w:adjustRightInd w:val="0"/>
        <w:spacing w:after="0"/>
        <w:ind w:left="0" w:firstLine="0"/>
        <w:jc w:val="center"/>
        <w:rPr>
          <w:rFonts w:ascii="Times New Roman" w:hAnsi="Times New Roman" w:cs="Times New Roman"/>
          <w:b/>
          <w:sz w:val="28"/>
          <w:szCs w:val="28"/>
        </w:rPr>
      </w:pPr>
      <w:r w:rsidRPr="0060658E">
        <w:rPr>
          <w:rFonts w:ascii="Times New Roman" w:hAnsi="Times New Roman" w:cs="Times New Roman"/>
          <w:b/>
          <w:sz w:val="28"/>
          <w:szCs w:val="28"/>
        </w:rPr>
        <w:t>Резул</w:t>
      </w:r>
      <w:r w:rsidR="00931A81">
        <w:rPr>
          <w:rFonts w:ascii="Times New Roman" w:hAnsi="Times New Roman" w:cs="Times New Roman"/>
          <w:b/>
          <w:sz w:val="28"/>
          <w:szCs w:val="28"/>
        </w:rPr>
        <w:t>ьтаты предварительного контроля</w:t>
      </w:r>
      <w:r w:rsidR="00A97C5A">
        <w:rPr>
          <w:rFonts w:ascii="Times New Roman" w:hAnsi="Times New Roman" w:cs="Times New Roman"/>
          <w:b/>
          <w:sz w:val="28"/>
          <w:szCs w:val="28"/>
        </w:rPr>
        <w:t xml:space="preserve"> в сфере закупок</w:t>
      </w:r>
    </w:p>
    <w:p w:rsidR="00C80A45" w:rsidRPr="0060658E" w:rsidRDefault="00C80A45" w:rsidP="0060658E">
      <w:pPr>
        <w:tabs>
          <w:tab w:val="left" w:pos="426"/>
          <w:tab w:val="left" w:pos="1276"/>
        </w:tabs>
        <w:autoSpaceDE w:val="0"/>
        <w:autoSpaceDN w:val="0"/>
        <w:adjustRightInd w:val="0"/>
        <w:spacing w:after="0"/>
        <w:rPr>
          <w:rFonts w:ascii="Times New Roman" w:eastAsia="Times New Roman" w:hAnsi="Times New Roman" w:cs="Times New Roman"/>
          <w:sz w:val="28"/>
          <w:szCs w:val="28"/>
          <w:lang w:eastAsia="ru-RU"/>
        </w:rPr>
      </w:pPr>
    </w:p>
    <w:p w:rsidR="00DD5740" w:rsidRPr="0060658E" w:rsidRDefault="00DD5740" w:rsidP="0060658E">
      <w:pPr>
        <w:pStyle w:val="a3"/>
        <w:numPr>
          <w:ilvl w:val="1"/>
          <w:numId w:val="4"/>
        </w:numPr>
        <w:tabs>
          <w:tab w:val="left" w:pos="1276"/>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По результатам проведения мероприятия предварительного контроля в сфере закупок Отдел</w:t>
      </w:r>
      <w:r w:rsidR="0016727D" w:rsidRPr="0060658E">
        <w:rPr>
          <w:rFonts w:ascii="Times New Roman" w:eastAsia="Times New Roman" w:hAnsi="Times New Roman" w:cs="Times New Roman"/>
          <w:sz w:val="28"/>
          <w:szCs w:val="28"/>
          <w:lang w:eastAsia="ru-RU"/>
        </w:rPr>
        <w:t xml:space="preserve"> оформляет З</w:t>
      </w:r>
      <w:r w:rsidRPr="0060658E">
        <w:rPr>
          <w:rFonts w:ascii="Times New Roman" w:eastAsia="Times New Roman" w:hAnsi="Times New Roman" w:cs="Times New Roman"/>
          <w:sz w:val="28"/>
          <w:szCs w:val="28"/>
          <w:lang w:eastAsia="ru-RU"/>
        </w:rPr>
        <w:t xml:space="preserve">аключение в письменной </w:t>
      </w:r>
      <w:r w:rsidRPr="0060658E">
        <w:rPr>
          <w:rFonts w:ascii="Times New Roman" w:eastAsia="Times New Roman" w:hAnsi="Times New Roman" w:cs="Times New Roman"/>
          <w:sz w:val="28"/>
          <w:szCs w:val="28"/>
          <w:lang w:eastAsia="ru-RU"/>
        </w:rPr>
        <w:lastRenderedPageBreak/>
        <w:t>форме. Заключение подписывается уполномоченными должностными лицами Отдела и утверждается Главой муниципального района Кинельский Самарской области или уполномоченным им на совершение данных действий лицом.</w:t>
      </w:r>
    </w:p>
    <w:p w:rsidR="00867994" w:rsidRPr="0060658E" w:rsidRDefault="00867994" w:rsidP="0060658E">
      <w:pPr>
        <w:pStyle w:val="a3"/>
        <w:numPr>
          <w:ilvl w:val="1"/>
          <w:numId w:val="4"/>
        </w:numPr>
        <w:tabs>
          <w:tab w:val="left" w:pos="1276"/>
        </w:tabs>
        <w:spacing w:after="0"/>
        <w:ind w:left="0"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 xml:space="preserve">Заключение выдается в срок не позднее 20-го числа месяца, предшествующего месяцу, в котором планируется осуществление закупки. В случае если документы в целях проведения мероприятия предварительного контроля в сфере закупок поступили в Отдел позднее 5-го числа месяца, предшествующего месяцу, в котором планируется осуществление закупки, заключение выдается в течение 10 рабочих дней </w:t>
      </w:r>
      <w:proofErr w:type="gramStart"/>
      <w:r w:rsidRPr="0060658E">
        <w:rPr>
          <w:rFonts w:ascii="Times New Roman" w:eastAsia="Times New Roman" w:hAnsi="Times New Roman" w:cs="Times New Roman"/>
          <w:sz w:val="28"/>
          <w:szCs w:val="28"/>
          <w:lang w:eastAsia="ru-RU"/>
        </w:rPr>
        <w:t>с даты поступления</w:t>
      </w:r>
      <w:proofErr w:type="gramEnd"/>
      <w:r w:rsidRPr="0060658E">
        <w:rPr>
          <w:rFonts w:ascii="Times New Roman" w:eastAsia="Times New Roman" w:hAnsi="Times New Roman" w:cs="Times New Roman"/>
          <w:sz w:val="28"/>
          <w:szCs w:val="28"/>
          <w:lang w:eastAsia="ru-RU"/>
        </w:rPr>
        <w:t xml:space="preserve"> комплекта документов в Отдел.</w:t>
      </w:r>
    </w:p>
    <w:p w:rsidR="00DD5740" w:rsidRPr="0060658E" w:rsidRDefault="00DD5740" w:rsidP="0060658E">
      <w:pPr>
        <w:numPr>
          <w:ilvl w:val="1"/>
          <w:numId w:val="4"/>
        </w:numPr>
        <w:tabs>
          <w:tab w:val="left" w:pos="1276"/>
        </w:tabs>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Заключение должно содержать:</w:t>
      </w:r>
    </w:p>
    <w:p w:rsidR="00DD5740" w:rsidRPr="0060658E" w:rsidRDefault="00DD5740" w:rsidP="0060658E">
      <w:pPr>
        <w:numPr>
          <w:ilvl w:val="2"/>
          <w:numId w:val="4"/>
        </w:numPr>
        <w:tabs>
          <w:tab w:val="left" w:pos="1276"/>
        </w:tabs>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наименование контрольного органа;</w:t>
      </w:r>
    </w:p>
    <w:p w:rsidR="00DD5740" w:rsidRPr="0060658E" w:rsidRDefault="00DD5740" w:rsidP="0060658E">
      <w:pPr>
        <w:numPr>
          <w:ilvl w:val="2"/>
          <w:numId w:val="4"/>
        </w:numPr>
        <w:tabs>
          <w:tab w:val="left" w:pos="1276"/>
        </w:tabs>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дату составления заключения и номер документа (при наличии);</w:t>
      </w:r>
    </w:p>
    <w:p w:rsidR="00DD5740" w:rsidRPr="0060658E" w:rsidRDefault="00DD5740" w:rsidP="0060658E">
      <w:pPr>
        <w:numPr>
          <w:ilvl w:val="2"/>
          <w:numId w:val="4"/>
        </w:numPr>
        <w:tabs>
          <w:tab w:val="left" w:pos="1276"/>
        </w:tabs>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реквизиты планируемой закупки: идентификационный код закупки (ИКЗ), наименование объекта закупки, планируемый способ определения поставщика (подрядчика, исполнителя), НМЦК, планируемый срок публикации извещения об осуществлении закупки либо заключения контракта с единственным поставщиком (подрядчиком, исполнителем);</w:t>
      </w:r>
    </w:p>
    <w:p w:rsidR="00DD5740" w:rsidRPr="0060658E" w:rsidRDefault="00DD5740" w:rsidP="0060658E">
      <w:pPr>
        <w:numPr>
          <w:ilvl w:val="2"/>
          <w:numId w:val="4"/>
        </w:numPr>
        <w:tabs>
          <w:tab w:val="left" w:pos="1276"/>
        </w:tabs>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сведения о заказчике: полное наименование организации (сокращенное – при наличии), выступающей заказчиком, а также ее идентификационный номер налогоплательщика (далее – ИНН) и код причины постановки на учет (далее – КПП);</w:t>
      </w:r>
    </w:p>
    <w:p w:rsidR="00DD5740" w:rsidRPr="0060658E" w:rsidRDefault="00DD5740" w:rsidP="0060658E">
      <w:pPr>
        <w:numPr>
          <w:ilvl w:val="2"/>
          <w:numId w:val="4"/>
        </w:numPr>
        <w:tabs>
          <w:tab w:val="left" w:pos="1276"/>
        </w:tabs>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основание проведения контроля: ссылка на настоящий Порядок или реквизиты поручения о проведении мероприятия (при наличии);</w:t>
      </w:r>
    </w:p>
    <w:p w:rsidR="00DD5740" w:rsidRPr="0060658E" w:rsidRDefault="00DD5740" w:rsidP="0060658E">
      <w:pPr>
        <w:numPr>
          <w:ilvl w:val="2"/>
          <w:numId w:val="4"/>
        </w:numPr>
        <w:tabs>
          <w:tab w:val="left" w:pos="1276"/>
        </w:tabs>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перечень документов и сведений: документы и сведения, представленные заказчиком для проведения предварительного контроля в сфере закупок с указанием дат поступления и формы представления (электронный документ, бумажный носитель);</w:t>
      </w:r>
    </w:p>
    <w:p w:rsidR="00F3358C" w:rsidRPr="0060658E" w:rsidRDefault="00DD5740" w:rsidP="0060658E">
      <w:pPr>
        <w:numPr>
          <w:ilvl w:val="2"/>
          <w:numId w:val="4"/>
        </w:numPr>
        <w:tabs>
          <w:tab w:val="left" w:pos="1276"/>
        </w:tabs>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результаты документальной проверки: обстоятельства, установленные при проведении документальной проверки и обосновывающие итоговый вывод</w:t>
      </w:r>
      <w:r w:rsidR="00F3358C" w:rsidRPr="0060658E">
        <w:rPr>
          <w:rFonts w:ascii="Times New Roman" w:eastAsia="Times New Roman" w:hAnsi="Times New Roman" w:cs="Times New Roman"/>
          <w:sz w:val="28"/>
          <w:szCs w:val="28"/>
          <w:lang w:eastAsia="ru-RU"/>
        </w:rPr>
        <w:t>;</w:t>
      </w:r>
    </w:p>
    <w:p w:rsidR="00DD5740" w:rsidRPr="0060658E" w:rsidRDefault="00DD5740" w:rsidP="0060658E">
      <w:pPr>
        <w:numPr>
          <w:ilvl w:val="2"/>
          <w:numId w:val="4"/>
        </w:numPr>
        <w:tabs>
          <w:tab w:val="left" w:pos="1276"/>
        </w:tabs>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информация о выявленных нарушениях и замечаниях (при наличии)</w:t>
      </w:r>
      <w:r w:rsidR="00F3358C" w:rsidRPr="0060658E">
        <w:rPr>
          <w:rFonts w:ascii="Times New Roman" w:eastAsia="Times New Roman" w:hAnsi="Times New Roman" w:cs="Times New Roman"/>
          <w:sz w:val="28"/>
          <w:szCs w:val="28"/>
          <w:lang w:eastAsia="ru-RU"/>
        </w:rPr>
        <w:t xml:space="preserve">. Отдельные нарушения (замечания), выявленные в процессе рассмотрения документов и информации, указанных в пункте </w:t>
      </w:r>
      <w:r w:rsidR="00B04F51" w:rsidRPr="0060658E">
        <w:rPr>
          <w:rFonts w:ascii="Times New Roman" w:eastAsia="Times New Roman" w:hAnsi="Times New Roman" w:cs="Times New Roman"/>
          <w:sz w:val="28"/>
          <w:szCs w:val="28"/>
          <w:lang w:eastAsia="ru-RU"/>
        </w:rPr>
        <w:t>4.3 настоящего Порядка</w:t>
      </w:r>
      <w:r w:rsidR="00F3358C" w:rsidRPr="0060658E">
        <w:rPr>
          <w:rFonts w:ascii="Times New Roman" w:eastAsia="Times New Roman" w:hAnsi="Times New Roman" w:cs="Times New Roman"/>
          <w:sz w:val="28"/>
          <w:szCs w:val="28"/>
          <w:lang w:eastAsia="ru-RU"/>
        </w:rPr>
        <w:t xml:space="preserve">, устраняются (подлежат устранению) заказчиком в </w:t>
      </w:r>
      <w:r w:rsidR="00F3358C" w:rsidRPr="0060658E">
        <w:rPr>
          <w:rFonts w:ascii="Times New Roman" w:eastAsia="Times New Roman" w:hAnsi="Times New Roman" w:cs="Times New Roman"/>
          <w:sz w:val="28"/>
          <w:szCs w:val="28"/>
          <w:lang w:eastAsia="ru-RU"/>
        </w:rPr>
        <w:lastRenderedPageBreak/>
        <w:t>рабочем порядке с предоставлением подтверждающих документов (материалов)</w:t>
      </w:r>
      <w:r w:rsidRPr="0060658E">
        <w:rPr>
          <w:rFonts w:ascii="Times New Roman" w:eastAsia="Times New Roman" w:hAnsi="Times New Roman" w:cs="Times New Roman"/>
          <w:sz w:val="28"/>
          <w:szCs w:val="28"/>
          <w:lang w:eastAsia="ru-RU"/>
        </w:rPr>
        <w:t>;</w:t>
      </w:r>
    </w:p>
    <w:p w:rsidR="00DD5740" w:rsidRPr="0060658E" w:rsidRDefault="00DD5740" w:rsidP="0060658E">
      <w:pPr>
        <w:numPr>
          <w:ilvl w:val="2"/>
          <w:numId w:val="4"/>
        </w:numPr>
        <w:tabs>
          <w:tab w:val="left" w:pos="1276"/>
        </w:tabs>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итоговый вывод по результатам проведенного контроля. В обязательном порядке формулируется один из следующих выводов:</w:t>
      </w:r>
    </w:p>
    <w:p w:rsidR="00DD5740" w:rsidRPr="0060658E" w:rsidRDefault="00DD5740" w:rsidP="0060658E">
      <w:pPr>
        <w:tabs>
          <w:tab w:val="left" w:pos="1276"/>
        </w:tabs>
        <w:autoSpaceDE w:val="0"/>
        <w:autoSpaceDN w:val="0"/>
        <w:adjustRightInd w:val="0"/>
        <w:spacing w:after="0"/>
        <w:ind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 xml:space="preserve">а) «Нарушения и замечания отсутствуют. Планируемая закупка соответствует требованиям действующего законодательства и муниципальных правовых актов». </w:t>
      </w:r>
    </w:p>
    <w:p w:rsidR="00DD5740" w:rsidRPr="0060658E" w:rsidRDefault="00DD5740" w:rsidP="0060658E">
      <w:pPr>
        <w:tabs>
          <w:tab w:val="left" w:pos="1276"/>
        </w:tabs>
        <w:autoSpaceDE w:val="0"/>
        <w:autoSpaceDN w:val="0"/>
        <w:adjustRightInd w:val="0"/>
        <w:spacing w:after="0"/>
        <w:ind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б) «Выявлены нарушения и замечания. Требуется устранение нарушений и недостатков в представленных документах». В этом случае указывается перечень нарушений и замечаний и их детальное описание: суть нарушения и (или) недостатка; положения законодательных и иных нормативных правовых актов, а также правовых актов, которые нарушены либо требуют соблюдения; конкретные действия по устранению нарушения и замечания, срок устранения нарушений и замечаний.</w:t>
      </w:r>
    </w:p>
    <w:p w:rsidR="00DD5740" w:rsidRPr="0060658E" w:rsidRDefault="00DD5740" w:rsidP="0060658E">
      <w:pPr>
        <w:tabs>
          <w:tab w:val="left" w:pos="1276"/>
        </w:tabs>
        <w:autoSpaceDE w:val="0"/>
        <w:autoSpaceDN w:val="0"/>
        <w:adjustRightInd w:val="0"/>
        <w:spacing w:after="0"/>
        <w:ind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в) «Выявлены неустранимые нарушения и замечания, препятствующие проведению закупки». Указывается при нарушениях и замечаниях, которые не могут быть устранены путем внесения изменений в документы. В этом случае закупка не может быть осуществлена без изменения ее параметров либо отмены.</w:t>
      </w:r>
    </w:p>
    <w:p w:rsidR="00DD5740" w:rsidRPr="0060658E" w:rsidRDefault="0016727D" w:rsidP="0060658E">
      <w:pPr>
        <w:numPr>
          <w:ilvl w:val="1"/>
          <w:numId w:val="4"/>
        </w:numPr>
        <w:tabs>
          <w:tab w:val="left" w:pos="1276"/>
        </w:tabs>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В З</w:t>
      </w:r>
      <w:r w:rsidR="00DD5740" w:rsidRPr="0060658E">
        <w:rPr>
          <w:rFonts w:ascii="Times New Roman" w:eastAsia="Times New Roman" w:hAnsi="Times New Roman" w:cs="Times New Roman"/>
          <w:sz w:val="28"/>
          <w:szCs w:val="28"/>
          <w:lang w:eastAsia="ru-RU"/>
        </w:rPr>
        <w:t>аключени</w:t>
      </w:r>
      <w:proofErr w:type="gramStart"/>
      <w:r w:rsidR="00DD5740" w:rsidRPr="0060658E">
        <w:rPr>
          <w:rFonts w:ascii="Times New Roman" w:eastAsia="Times New Roman" w:hAnsi="Times New Roman" w:cs="Times New Roman"/>
          <w:sz w:val="28"/>
          <w:szCs w:val="28"/>
          <w:lang w:eastAsia="ru-RU"/>
        </w:rPr>
        <w:t>и</w:t>
      </w:r>
      <w:proofErr w:type="gramEnd"/>
      <w:r w:rsidR="00DD5740" w:rsidRPr="0060658E">
        <w:rPr>
          <w:rFonts w:ascii="Times New Roman" w:eastAsia="Times New Roman" w:hAnsi="Times New Roman" w:cs="Times New Roman"/>
          <w:sz w:val="28"/>
          <w:szCs w:val="28"/>
          <w:lang w:eastAsia="ru-RU"/>
        </w:rPr>
        <w:t xml:space="preserve"> также указываются сведения о привлечении внешних экспертов (при наличии): наименование экспертной организации и (или) фамилия и инициалы эксперта, предмет экспертного анализа, выводы эксперта, использованные при формировании заключения.</w:t>
      </w:r>
    </w:p>
    <w:p w:rsidR="00DD5740" w:rsidRPr="0060658E" w:rsidRDefault="0016727D" w:rsidP="0060658E">
      <w:pPr>
        <w:numPr>
          <w:ilvl w:val="1"/>
          <w:numId w:val="4"/>
        </w:numPr>
        <w:tabs>
          <w:tab w:val="left" w:pos="1276"/>
        </w:tabs>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К З</w:t>
      </w:r>
      <w:r w:rsidR="00DD5740" w:rsidRPr="0060658E">
        <w:rPr>
          <w:rFonts w:ascii="Times New Roman" w:eastAsia="Times New Roman" w:hAnsi="Times New Roman" w:cs="Times New Roman"/>
          <w:sz w:val="28"/>
          <w:szCs w:val="28"/>
          <w:lang w:eastAsia="ru-RU"/>
        </w:rPr>
        <w:t>аключению могут прилагаться:</w:t>
      </w:r>
    </w:p>
    <w:p w:rsidR="00DD5740" w:rsidRPr="0060658E" w:rsidRDefault="00DD5740" w:rsidP="0060658E">
      <w:pPr>
        <w:tabs>
          <w:tab w:val="left" w:pos="1276"/>
        </w:tabs>
        <w:autoSpaceDE w:val="0"/>
        <w:autoSpaceDN w:val="0"/>
        <w:adjustRightInd w:val="0"/>
        <w:spacing w:after="0"/>
        <w:ind w:left="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таблицы с расчетами НМЦК (при выявлении ошибок в расчетах);</w:t>
      </w:r>
    </w:p>
    <w:p w:rsidR="00DD5740" w:rsidRPr="0060658E" w:rsidRDefault="00DD5740" w:rsidP="0060658E">
      <w:pPr>
        <w:tabs>
          <w:tab w:val="left" w:pos="1276"/>
        </w:tabs>
        <w:autoSpaceDE w:val="0"/>
        <w:autoSpaceDN w:val="0"/>
        <w:adjustRightInd w:val="0"/>
        <w:spacing w:after="0"/>
        <w:ind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документы</w:t>
      </w:r>
      <w:r w:rsidR="00DF771C" w:rsidRPr="0060658E">
        <w:rPr>
          <w:rFonts w:ascii="Times New Roman" w:eastAsia="Times New Roman" w:hAnsi="Times New Roman" w:cs="Times New Roman"/>
          <w:sz w:val="28"/>
          <w:szCs w:val="28"/>
          <w:lang w:eastAsia="ru-RU"/>
        </w:rPr>
        <w:t>, копии документов</w:t>
      </w:r>
      <w:r w:rsidRPr="0060658E">
        <w:rPr>
          <w:rFonts w:ascii="Times New Roman" w:eastAsia="Times New Roman" w:hAnsi="Times New Roman" w:cs="Times New Roman"/>
          <w:sz w:val="28"/>
          <w:szCs w:val="28"/>
          <w:lang w:eastAsia="ru-RU"/>
        </w:rPr>
        <w:t>, выдержки из документов с пометками о несоответствиях;</w:t>
      </w:r>
    </w:p>
    <w:p w:rsidR="00DD5740" w:rsidRPr="0060658E" w:rsidRDefault="00DD5740" w:rsidP="0060658E">
      <w:pPr>
        <w:tabs>
          <w:tab w:val="left" w:pos="1276"/>
        </w:tabs>
        <w:autoSpaceDE w:val="0"/>
        <w:autoSpaceDN w:val="0"/>
        <w:adjustRightInd w:val="0"/>
        <w:spacing w:after="0"/>
        <w:ind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иные материалы, подтверждающие выводы.</w:t>
      </w:r>
    </w:p>
    <w:p w:rsidR="00DF771C" w:rsidRPr="0060658E" w:rsidRDefault="00DF771C" w:rsidP="0060658E">
      <w:pPr>
        <w:numPr>
          <w:ilvl w:val="1"/>
          <w:numId w:val="4"/>
        </w:numPr>
        <w:tabs>
          <w:tab w:val="left" w:pos="1418"/>
        </w:tabs>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proofErr w:type="gramStart"/>
      <w:r w:rsidRPr="0060658E">
        <w:rPr>
          <w:rFonts w:ascii="Times New Roman" w:eastAsia="Times New Roman" w:hAnsi="Times New Roman" w:cs="Times New Roman"/>
          <w:sz w:val="28"/>
          <w:szCs w:val="28"/>
          <w:lang w:eastAsia="ru-RU"/>
        </w:rPr>
        <w:t>В случае предостав</w:t>
      </w:r>
      <w:r w:rsidR="0016727D" w:rsidRPr="0060658E">
        <w:rPr>
          <w:rFonts w:ascii="Times New Roman" w:eastAsia="Times New Roman" w:hAnsi="Times New Roman" w:cs="Times New Roman"/>
          <w:sz w:val="28"/>
          <w:szCs w:val="28"/>
          <w:lang w:eastAsia="ru-RU"/>
        </w:rPr>
        <w:t>ления после выдачи З</w:t>
      </w:r>
      <w:r w:rsidRPr="0060658E">
        <w:rPr>
          <w:rFonts w:ascii="Times New Roman" w:eastAsia="Times New Roman" w:hAnsi="Times New Roman" w:cs="Times New Roman"/>
          <w:sz w:val="28"/>
          <w:szCs w:val="28"/>
          <w:lang w:eastAsia="ru-RU"/>
        </w:rPr>
        <w:t xml:space="preserve">аключения дополнительных документов и информации, которые не были предметом рассмотрения в рамках </w:t>
      </w:r>
      <w:r w:rsidR="0016727D" w:rsidRPr="0060658E">
        <w:rPr>
          <w:rFonts w:ascii="Times New Roman" w:eastAsia="Times New Roman" w:hAnsi="Times New Roman" w:cs="Times New Roman"/>
          <w:sz w:val="28"/>
          <w:szCs w:val="28"/>
          <w:lang w:eastAsia="ru-RU"/>
        </w:rPr>
        <w:t>мероприятия предварительного контроля в сфере закупок</w:t>
      </w:r>
      <w:r w:rsidR="00A26EC8" w:rsidRPr="0060658E">
        <w:rPr>
          <w:rFonts w:ascii="Times New Roman" w:eastAsia="Times New Roman" w:hAnsi="Times New Roman" w:cs="Times New Roman"/>
          <w:sz w:val="28"/>
          <w:szCs w:val="28"/>
          <w:lang w:eastAsia="ru-RU"/>
        </w:rPr>
        <w:t xml:space="preserve"> и могут повлиять на выводы в З</w:t>
      </w:r>
      <w:r w:rsidRPr="0060658E">
        <w:rPr>
          <w:rFonts w:ascii="Times New Roman" w:eastAsia="Times New Roman" w:hAnsi="Times New Roman" w:cs="Times New Roman"/>
          <w:sz w:val="28"/>
          <w:szCs w:val="28"/>
          <w:lang w:eastAsia="ru-RU"/>
        </w:rPr>
        <w:t xml:space="preserve">аключении, </w:t>
      </w:r>
      <w:r w:rsidR="00A26EC8" w:rsidRPr="0060658E">
        <w:rPr>
          <w:rFonts w:ascii="Times New Roman" w:eastAsia="Times New Roman" w:hAnsi="Times New Roman" w:cs="Times New Roman"/>
          <w:sz w:val="28"/>
          <w:szCs w:val="28"/>
          <w:lang w:eastAsia="ru-RU"/>
        </w:rPr>
        <w:t>Отдел</w:t>
      </w:r>
      <w:r w:rsidRPr="0060658E">
        <w:rPr>
          <w:rFonts w:ascii="Times New Roman" w:eastAsia="Times New Roman" w:hAnsi="Times New Roman" w:cs="Times New Roman"/>
          <w:sz w:val="28"/>
          <w:szCs w:val="28"/>
          <w:lang w:eastAsia="ru-RU"/>
        </w:rPr>
        <w:t xml:space="preserve"> рассматривает указанные документы и информацию и в случае необходимости изменения выво</w:t>
      </w:r>
      <w:r w:rsidR="00A26EC8" w:rsidRPr="0060658E">
        <w:rPr>
          <w:rFonts w:ascii="Times New Roman" w:eastAsia="Times New Roman" w:hAnsi="Times New Roman" w:cs="Times New Roman"/>
          <w:sz w:val="28"/>
          <w:szCs w:val="28"/>
          <w:lang w:eastAsia="ru-RU"/>
        </w:rPr>
        <w:t>дов (указания новых выводов) в З</w:t>
      </w:r>
      <w:r w:rsidRPr="0060658E">
        <w:rPr>
          <w:rFonts w:ascii="Times New Roman" w:eastAsia="Times New Roman" w:hAnsi="Times New Roman" w:cs="Times New Roman"/>
          <w:sz w:val="28"/>
          <w:szCs w:val="28"/>
          <w:lang w:eastAsia="ru-RU"/>
        </w:rPr>
        <w:t xml:space="preserve">аключении </w:t>
      </w:r>
      <w:r w:rsidR="00906400" w:rsidRPr="0060658E">
        <w:rPr>
          <w:rFonts w:ascii="Times New Roman" w:eastAsia="Times New Roman" w:hAnsi="Times New Roman" w:cs="Times New Roman"/>
          <w:sz w:val="28"/>
          <w:szCs w:val="28"/>
          <w:lang w:eastAsia="ru-RU"/>
        </w:rPr>
        <w:t>оформляет</w:t>
      </w:r>
      <w:r w:rsidRPr="0060658E">
        <w:rPr>
          <w:rFonts w:ascii="Times New Roman" w:eastAsia="Times New Roman" w:hAnsi="Times New Roman" w:cs="Times New Roman"/>
          <w:sz w:val="28"/>
          <w:szCs w:val="28"/>
          <w:lang w:eastAsia="ru-RU"/>
        </w:rPr>
        <w:t xml:space="preserve"> дополнительное заключение </w:t>
      </w:r>
      <w:r w:rsidR="00A26EC8" w:rsidRPr="0060658E">
        <w:rPr>
          <w:rFonts w:ascii="Times New Roman" w:eastAsia="Times New Roman" w:hAnsi="Times New Roman" w:cs="Times New Roman"/>
          <w:sz w:val="28"/>
          <w:szCs w:val="28"/>
          <w:lang w:eastAsia="ru-RU"/>
        </w:rPr>
        <w:t xml:space="preserve">по предварительному контролю в сфере закупок (далее – дополнительное заключение) </w:t>
      </w:r>
      <w:r w:rsidRPr="0060658E">
        <w:rPr>
          <w:rFonts w:ascii="Times New Roman" w:eastAsia="Times New Roman" w:hAnsi="Times New Roman" w:cs="Times New Roman"/>
          <w:sz w:val="28"/>
          <w:szCs w:val="28"/>
          <w:lang w:eastAsia="ru-RU"/>
        </w:rPr>
        <w:t>в</w:t>
      </w:r>
      <w:proofErr w:type="gramEnd"/>
      <w:r w:rsidRPr="0060658E">
        <w:rPr>
          <w:rFonts w:ascii="Times New Roman" w:eastAsia="Times New Roman" w:hAnsi="Times New Roman" w:cs="Times New Roman"/>
          <w:sz w:val="28"/>
          <w:szCs w:val="28"/>
          <w:lang w:eastAsia="ru-RU"/>
        </w:rPr>
        <w:t xml:space="preserve"> </w:t>
      </w:r>
      <w:proofErr w:type="gramStart"/>
      <w:r w:rsidRPr="0060658E">
        <w:rPr>
          <w:rFonts w:ascii="Times New Roman" w:eastAsia="Times New Roman" w:hAnsi="Times New Roman" w:cs="Times New Roman"/>
          <w:sz w:val="28"/>
          <w:szCs w:val="28"/>
          <w:lang w:eastAsia="ru-RU"/>
        </w:rPr>
        <w:t>рамках</w:t>
      </w:r>
      <w:proofErr w:type="gramEnd"/>
      <w:r w:rsidRPr="0060658E">
        <w:rPr>
          <w:rFonts w:ascii="Times New Roman" w:eastAsia="Times New Roman" w:hAnsi="Times New Roman" w:cs="Times New Roman"/>
          <w:sz w:val="28"/>
          <w:szCs w:val="28"/>
          <w:lang w:eastAsia="ru-RU"/>
        </w:rPr>
        <w:t xml:space="preserve"> данного мероприятия.</w:t>
      </w:r>
    </w:p>
    <w:p w:rsidR="00DD5740" w:rsidRPr="0060658E" w:rsidRDefault="00DD5740" w:rsidP="0060658E">
      <w:pPr>
        <w:numPr>
          <w:ilvl w:val="1"/>
          <w:numId w:val="4"/>
        </w:numPr>
        <w:tabs>
          <w:tab w:val="left" w:pos="1418"/>
        </w:tabs>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lastRenderedPageBreak/>
        <w:t>Дополнительное заключение оформляется в соответствии с требованиями пунктов</w:t>
      </w:r>
      <w:r w:rsidR="00EA1D28" w:rsidRPr="0060658E">
        <w:rPr>
          <w:rFonts w:ascii="Times New Roman" w:eastAsia="Times New Roman" w:hAnsi="Times New Roman" w:cs="Times New Roman"/>
          <w:sz w:val="28"/>
          <w:szCs w:val="28"/>
          <w:lang w:eastAsia="ru-RU"/>
        </w:rPr>
        <w:t xml:space="preserve"> 6.1 –</w:t>
      </w:r>
      <w:r w:rsidRPr="0060658E">
        <w:rPr>
          <w:rFonts w:ascii="Times New Roman" w:eastAsia="Times New Roman" w:hAnsi="Times New Roman" w:cs="Times New Roman"/>
          <w:sz w:val="28"/>
          <w:szCs w:val="28"/>
          <w:lang w:eastAsia="ru-RU"/>
        </w:rPr>
        <w:t xml:space="preserve"> </w:t>
      </w:r>
      <w:r w:rsidR="00EA1D28" w:rsidRPr="0060658E">
        <w:rPr>
          <w:rFonts w:ascii="Times New Roman" w:eastAsia="Times New Roman" w:hAnsi="Times New Roman" w:cs="Times New Roman"/>
          <w:sz w:val="28"/>
          <w:szCs w:val="28"/>
          <w:lang w:eastAsia="ru-RU"/>
        </w:rPr>
        <w:t>6</w:t>
      </w:r>
      <w:r w:rsidRPr="0060658E">
        <w:rPr>
          <w:rFonts w:ascii="Times New Roman" w:eastAsia="Times New Roman" w:hAnsi="Times New Roman" w:cs="Times New Roman"/>
          <w:sz w:val="28"/>
          <w:szCs w:val="28"/>
          <w:lang w:eastAsia="ru-RU"/>
        </w:rPr>
        <w:t>.</w:t>
      </w:r>
      <w:r w:rsidR="00010C84" w:rsidRPr="0060658E">
        <w:rPr>
          <w:rFonts w:ascii="Times New Roman" w:eastAsia="Times New Roman" w:hAnsi="Times New Roman" w:cs="Times New Roman"/>
          <w:sz w:val="28"/>
          <w:szCs w:val="28"/>
          <w:lang w:eastAsia="ru-RU"/>
        </w:rPr>
        <w:t>5</w:t>
      </w:r>
      <w:r w:rsidRPr="0060658E">
        <w:rPr>
          <w:rFonts w:ascii="Times New Roman" w:eastAsia="Times New Roman" w:hAnsi="Times New Roman" w:cs="Times New Roman"/>
          <w:sz w:val="28"/>
          <w:szCs w:val="28"/>
          <w:lang w:eastAsia="ru-RU"/>
        </w:rPr>
        <w:t xml:space="preserve"> настоящего Порядка и должно содержать:</w:t>
      </w:r>
    </w:p>
    <w:p w:rsidR="00DD5740" w:rsidRPr="0060658E" w:rsidRDefault="00DD5740" w:rsidP="0060658E">
      <w:pPr>
        <w:numPr>
          <w:ilvl w:val="2"/>
          <w:numId w:val="4"/>
        </w:numPr>
        <w:tabs>
          <w:tab w:val="left" w:pos="1560"/>
        </w:tabs>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ссылку на ранее выданное заключение;</w:t>
      </w:r>
    </w:p>
    <w:p w:rsidR="00DD5740" w:rsidRPr="0060658E" w:rsidRDefault="00DD5740" w:rsidP="0060658E">
      <w:pPr>
        <w:numPr>
          <w:ilvl w:val="2"/>
          <w:numId w:val="4"/>
        </w:numPr>
        <w:tabs>
          <w:tab w:val="left" w:pos="1560"/>
        </w:tabs>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перечень дополнительно представленных документов и информации;</w:t>
      </w:r>
    </w:p>
    <w:p w:rsidR="00DD5740" w:rsidRPr="0060658E" w:rsidRDefault="00DD5740" w:rsidP="0060658E">
      <w:pPr>
        <w:numPr>
          <w:ilvl w:val="2"/>
          <w:numId w:val="4"/>
        </w:numPr>
        <w:tabs>
          <w:tab w:val="left" w:pos="1560"/>
        </w:tabs>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обновленные либо дополнительные результаты проверки с обоснованием;</w:t>
      </w:r>
    </w:p>
    <w:p w:rsidR="00DD5740" w:rsidRPr="0060658E" w:rsidRDefault="00DD5740" w:rsidP="0060658E">
      <w:pPr>
        <w:numPr>
          <w:ilvl w:val="2"/>
          <w:numId w:val="4"/>
        </w:numPr>
        <w:tabs>
          <w:tab w:val="left" w:pos="1560"/>
        </w:tabs>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измененный итоговый вывод (при необходимости).</w:t>
      </w:r>
    </w:p>
    <w:p w:rsidR="00430C22" w:rsidRPr="0060658E" w:rsidRDefault="00DD5740" w:rsidP="0060658E">
      <w:pPr>
        <w:numPr>
          <w:ilvl w:val="1"/>
          <w:numId w:val="4"/>
        </w:numPr>
        <w:tabs>
          <w:tab w:val="left" w:pos="1418"/>
        </w:tabs>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 xml:space="preserve"> </w:t>
      </w:r>
      <w:r w:rsidR="00430C22" w:rsidRPr="0060658E">
        <w:rPr>
          <w:rFonts w:ascii="Times New Roman" w:eastAsia="Times New Roman" w:hAnsi="Times New Roman" w:cs="Times New Roman"/>
          <w:sz w:val="28"/>
          <w:szCs w:val="28"/>
          <w:lang w:eastAsia="ru-RU"/>
        </w:rPr>
        <w:t xml:space="preserve">В случае осуществления закупки путем проведения совместного конкурса или аукциона Отдел </w:t>
      </w:r>
      <w:r w:rsidR="00906400" w:rsidRPr="0060658E">
        <w:rPr>
          <w:rFonts w:ascii="Times New Roman" w:eastAsia="Times New Roman" w:hAnsi="Times New Roman" w:cs="Times New Roman"/>
          <w:sz w:val="28"/>
          <w:szCs w:val="28"/>
          <w:lang w:eastAsia="ru-RU"/>
        </w:rPr>
        <w:t>оформляет</w:t>
      </w:r>
      <w:r w:rsidR="00430C22" w:rsidRPr="0060658E">
        <w:rPr>
          <w:rFonts w:ascii="Times New Roman" w:eastAsia="Times New Roman" w:hAnsi="Times New Roman" w:cs="Times New Roman"/>
          <w:sz w:val="28"/>
          <w:szCs w:val="28"/>
          <w:lang w:eastAsia="ru-RU"/>
        </w:rPr>
        <w:t xml:space="preserve"> единое </w:t>
      </w:r>
      <w:r w:rsidR="00B709CC" w:rsidRPr="0060658E">
        <w:rPr>
          <w:rFonts w:ascii="Times New Roman" w:eastAsia="Times New Roman" w:hAnsi="Times New Roman" w:cs="Times New Roman"/>
          <w:sz w:val="28"/>
          <w:szCs w:val="28"/>
          <w:lang w:eastAsia="ru-RU"/>
        </w:rPr>
        <w:t>З</w:t>
      </w:r>
      <w:r w:rsidR="00430C22" w:rsidRPr="0060658E">
        <w:rPr>
          <w:rFonts w:ascii="Times New Roman" w:eastAsia="Times New Roman" w:hAnsi="Times New Roman" w:cs="Times New Roman"/>
          <w:sz w:val="28"/>
          <w:szCs w:val="28"/>
          <w:lang w:eastAsia="ru-RU"/>
        </w:rPr>
        <w:t>аключение, которое направляется в адрес организатора совместного конкурса или аукциона. При наличии в заключени</w:t>
      </w:r>
      <w:proofErr w:type="gramStart"/>
      <w:r w:rsidR="00430C22" w:rsidRPr="0060658E">
        <w:rPr>
          <w:rFonts w:ascii="Times New Roman" w:eastAsia="Times New Roman" w:hAnsi="Times New Roman" w:cs="Times New Roman"/>
          <w:sz w:val="28"/>
          <w:szCs w:val="28"/>
          <w:lang w:eastAsia="ru-RU"/>
        </w:rPr>
        <w:t>и</w:t>
      </w:r>
      <w:proofErr w:type="gramEnd"/>
      <w:r w:rsidR="00430C22" w:rsidRPr="0060658E">
        <w:rPr>
          <w:rFonts w:ascii="Times New Roman" w:eastAsia="Times New Roman" w:hAnsi="Times New Roman" w:cs="Times New Roman"/>
          <w:sz w:val="28"/>
          <w:szCs w:val="28"/>
          <w:lang w:eastAsia="ru-RU"/>
        </w:rPr>
        <w:t xml:space="preserve"> информации о выявленных нарушениях и замечаниях заказчики, предоставившие документы, в которых выявлены нарушения и замечания, уведомляются </w:t>
      </w:r>
      <w:r w:rsidR="00264F89" w:rsidRPr="0060658E">
        <w:rPr>
          <w:rFonts w:ascii="Times New Roman" w:eastAsia="Times New Roman" w:hAnsi="Times New Roman" w:cs="Times New Roman"/>
          <w:sz w:val="28"/>
          <w:szCs w:val="28"/>
          <w:lang w:eastAsia="ru-RU"/>
        </w:rPr>
        <w:t>Отделом</w:t>
      </w:r>
      <w:r w:rsidR="00430C22" w:rsidRPr="0060658E">
        <w:rPr>
          <w:rFonts w:ascii="Times New Roman" w:eastAsia="Times New Roman" w:hAnsi="Times New Roman" w:cs="Times New Roman"/>
          <w:sz w:val="28"/>
          <w:szCs w:val="28"/>
          <w:lang w:eastAsia="ru-RU"/>
        </w:rPr>
        <w:t xml:space="preserve"> о необходимости получения у организатора совместного конкурса или аукциона информации о выявленных нарушениях и замечаниях в целях их устранения.</w:t>
      </w:r>
    </w:p>
    <w:p w:rsidR="00DD5740" w:rsidRPr="0060658E" w:rsidRDefault="00DD5740" w:rsidP="0060658E">
      <w:pPr>
        <w:numPr>
          <w:ilvl w:val="1"/>
          <w:numId w:val="4"/>
        </w:numPr>
        <w:tabs>
          <w:tab w:val="left" w:pos="1418"/>
        </w:tabs>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 xml:space="preserve">Единое заключение по предварительному контролю в сфере закупок оформляется в соответствии с требованиями пунктов </w:t>
      </w:r>
      <w:r w:rsidR="002449BE" w:rsidRPr="0060658E">
        <w:rPr>
          <w:rFonts w:ascii="Times New Roman" w:eastAsia="Times New Roman" w:hAnsi="Times New Roman" w:cs="Times New Roman"/>
          <w:sz w:val="28"/>
          <w:szCs w:val="28"/>
          <w:lang w:eastAsia="ru-RU"/>
        </w:rPr>
        <w:t>6</w:t>
      </w:r>
      <w:r w:rsidRPr="0060658E">
        <w:rPr>
          <w:rFonts w:ascii="Times New Roman" w:eastAsia="Times New Roman" w:hAnsi="Times New Roman" w:cs="Times New Roman"/>
          <w:sz w:val="28"/>
          <w:szCs w:val="28"/>
          <w:lang w:eastAsia="ru-RU"/>
        </w:rPr>
        <w:t>.</w:t>
      </w:r>
      <w:r w:rsidR="002449BE" w:rsidRPr="0060658E">
        <w:rPr>
          <w:rFonts w:ascii="Times New Roman" w:eastAsia="Times New Roman" w:hAnsi="Times New Roman" w:cs="Times New Roman"/>
          <w:sz w:val="28"/>
          <w:szCs w:val="28"/>
          <w:lang w:eastAsia="ru-RU"/>
        </w:rPr>
        <w:t>1</w:t>
      </w:r>
      <w:r w:rsidRPr="0060658E">
        <w:rPr>
          <w:rFonts w:ascii="Times New Roman" w:eastAsia="Times New Roman" w:hAnsi="Times New Roman" w:cs="Times New Roman"/>
          <w:sz w:val="28"/>
          <w:szCs w:val="28"/>
          <w:lang w:eastAsia="ru-RU"/>
        </w:rPr>
        <w:t xml:space="preserve"> – </w:t>
      </w:r>
      <w:r w:rsidR="002449BE" w:rsidRPr="0060658E">
        <w:rPr>
          <w:rFonts w:ascii="Times New Roman" w:eastAsia="Times New Roman" w:hAnsi="Times New Roman" w:cs="Times New Roman"/>
          <w:sz w:val="28"/>
          <w:szCs w:val="28"/>
          <w:lang w:eastAsia="ru-RU"/>
        </w:rPr>
        <w:t>6.</w:t>
      </w:r>
      <w:r w:rsidR="00010C84" w:rsidRPr="0060658E">
        <w:rPr>
          <w:rFonts w:ascii="Times New Roman" w:eastAsia="Times New Roman" w:hAnsi="Times New Roman" w:cs="Times New Roman"/>
          <w:sz w:val="28"/>
          <w:szCs w:val="28"/>
          <w:lang w:eastAsia="ru-RU"/>
        </w:rPr>
        <w:t>5</w:t>
      </w:r>
      <w:r w:rsidRPr="0060658E">
        <w:rPr>
          <w:rFonts w:ascii="Times New Roman" w:eastAsia="Times New Roman" w:hAnsi="Times New Roman" w:cs="Times New Roman"/>
          <w:sz w:val="28"/>
          <w:szCs w:val="28"/>
          <w:lang w:eastAsia="ru-RU"/>
        </w:rPr>
        <w:t xml:space="preserve"> настоящего Порядка и содержит выводы в отношении всей закупки в целом, а также (при необходимости) отдельные выводы по материалам, представленным каждым из участвующих заказчиков. </w:t>
      </w:r>
    </w:p>
    <w:p w:rsidR="00DD5740" w:rsidRPr="0060658E" w:rsidRDefault="00DD5740" w:rsidP="0060658E">
      <w:pPr>
        <w:tabs>
          <w:tab w:val="left" w:pos="1418"/>
        </w:tabs>
        <w:autoSpaceDE w:val="0"/>
        <w:autoSpaceDN w:val="0"/>
        <w:adjustRightInd w:val="0"/>
        <w:spacing w:after="0"/>
        <w:ind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В едином заключении дополнительно указываются:</w:t>
      </w:r>
    </w:p>
    <w:p w:rsidR="00DD5740" w:rsidRPr="0060658E" w:rsidRDefault="00DD5740" w:rsidP="0060658E">
      <w:pPr>
        <w:tabs>
          <w:tab w:val="left" w:pos="1418"/>
        </w:tabs>
        <w:autoSpaceDE w:val="0"/>
        <w:autoSpaceDN w:val="0"/>
        <w:adjustRightInd w:val="0"/>
        <w:spacing w:after="0"/>
        <w:ind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а) в реквизитах планируемой закупки: сведения об организаторе совместного конкурса или аукциона (наименование, ИНН, КПП, контактные данные).</w:t>
      </w:r>
    </w:p>
    <w:p w:rsidR="00DD5740" w:rsidRPr="0060658E" w:rsidRDefault="00DD5740" w:rsidP="0060658E">
      <w:pPr>
        <w:tabs>
          <w:tab w:val="left" w:pos="1418"/>
        </w:tabs>
        <w:autoSpaceDE w:val="0"/>
        <w:autoSpaceDN w:val="0"/>
        <w:adjustRightInd w:val="0"/>
        <w:spacing w:after="0"/>
        <w:ind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 xml:space="preserve"> б) в сведениях о заказчике:  перечень заказчиков – участников совместной закупки (наименования заказчиков, их реквизиты), доли финансирования (в рублях и процентах), КБК и (или) КВР по каждому заказчику (при наличии раздельного финансирования).</w:t>
      </w:r>
    </w:p>
    <w:p w:rsidR="00DD5740" w:rsidRPr="0060658E" w:rsidRDefault="00DD5740" w:rsidP="0060658E">
      <w:pPr>
        <w:tabs>
          <w:tab w:val="left" w:pos="1418"/>
        </w:tabs>
        <w:autoSpaceDE w:val="0"/>
        <w:autoSpaceDN w:val="0"/>
        <w:adjustRightInd w:val="0"/>
        <w:spacing w:after="0"/>
        <w:ind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 xml:space="preserve"> в) в перечне документов: перечень документов и сведений, поступивших от каждого заказчика и от организатора совместного конкурса или аукциона.</w:t>
      </w:r>
    </w:p>
    <w:p w:rsidR="00757D83" w:rsidRPr="0060658E" w:rsidRDefault="00DD5740" w:rsidP="0060658E">
      <w:pPr>
        <w:numPr>
          <w:ilvl w:val="1"/>
          <w:numId w:val="4"/>
        </w:numPr>
        <w:tabs>
          <w:tab w:val="left" w:pos="1418"/>
        </w:tabs>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 xml:space="preserve">Заключение, в том числе единое или дополнительное, направляется не позднее 1 рабочего дня после его утверждения. </w:t>
      </w:r>
    </w:p>
    <w:p w:rsidR="00DD5740" w:rsidRPr="0060658E" w:rsidRDefault="00DD5740" w:rsidP="0060658E">
      <w:pPr>
        <w:tabs>
          <w:tab w:val="left" w:pos="1418"/>
        </w:tabs>
        <w:autoSpaceDE w:val="0"/>
        <w:autoSpaceDN w:val="0"/>
        <w:adjustRightInd w:val="0"/>
        <w:spacing w:after="0"/>
        <w:ind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 xml:space="preserve">Одновременно с направлением единого заключения организатору совместного конкурса или аукциона Отдел направляет каждому заказчику, в отношении материалов которого выявлены нарушения и </w:t>
      </w:r>
      <w:r w:rsidRPr="0060658E">
        <w:rPr>
          <w:rFonts w:ascii="Times New Roman" w:eastAsia="Times New Roman" w:hAnsi="Times New Roman" w:cs="Times New Roman"/>
          <w:sz w:val="28"/>
          <w:szCs w:val="28"/>
          <w:lang w:eastAsia="ru-RU"/>
        </w:rPr>
        <w:lastRenderedPageBreak/>
        <w:t>замечания, отдельное уведомление с требованием получить у организатора информацию о выявленных нарушениях и устранить их в установленный срок. К уведомлению прилагается выписка из единого заключения, содержащая только сведения, относящиеся к данному заказчику.</w:t>
      </w:r>
      <w:r w:rsidR="002C1209" w:rsidRPr="0060658E">
        <w:rPr>
          <w:rFonts w:ascii="Times New Roman" w:eastAsia="Times New Roman" w:hAnsi="Times New Roman" w:cs="Times New Roman"/>
          <w:sz w:val="28"/>
          <w:szCs w:val="28"/>
          <w:lang w:eastAsia="ru-RU"/>
        </w:rPr>
        <w:t xml:space="preserve"> </w:t>
      </w:r>
      <w:r w:rsidRPr="0060658E">
        <w:rPr>
          <w:rFonts w:ascii="Times New Roman" w:eastAsia="Times New Roman" w:hAnsi="Times New Roman" w:cs="Times New Roman"/>
          <w:sz w:val="28"/>
          <w:szCs w:val="28"/>
          <w:lang w:eastAsia="ru-RU"/>
        </w:rPr>
        <w:t>Выписка из единого заключения подписывается должностным лицом Отдела.</w:t>
      </w:r>
    </w:p>
    <w:p w:rsidR="002A4DEB" w:rsidRPr="0060658E" w:rsidRDefault="002A4DEB" w:rsidP="0060658E">
      <w:pPr>
        <w:numPr>
          <w:ilvl w:val="1"/>
          <w:numId w:val="4"/>
        </w:numPr>
        <w:tabs>
          <w:tab w:val="left" w:pos="1418"/>
        </w:tabs>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Заключение, в котором отсутствует информация о выявленных нарушениях и замечаниях, предоставляет право заказчику осуществить процедуру определения поставщика (подрядчика, исполнителя) либо заключить контракт с единственным поставщиком (подрядчиком, исполнителем) в соответствии с действующим законодательством, а также нормативными правовыми актами муниципального района Кинельский.</w:t>
      </w:r>
    </w:p>
    <w:p w:rsidR="00076C27" w:rsidRPr="0060658E" w:rsidRDefault="00076C27" w:rsidP="0060658E">
      <w:pPr>
        <w:numPr>
          <w:ilvl w:val="1"/>
          <w:numId w:val="4"/>
        </w:numPr>
        <w:tabs>
          <w:tab w:val="left" w:pos="1418"/>
        </w:tabs>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 xml:space="preserve">В случае выдачи Заключения, в котором содержится информация о выявленных нарушениях и замечаниях, заказчики обязаны устранить выявленные нарушения и замечания. </w:t>
      </w:r>
    </w:p>
    <w:p w:rsidR="00C82FCE" w:rsidRPr="0060658E" w:rsidRDefault="00076C27" w:rsidP="0060658E">
      <w:pPr>
        <w:tabs>
          <w:tab w:val="left" w:pos="1418"/>
        </w:tabs>
        <w:autoSpaceDE w:val="0"/>
        <w:autoSpaceDN w:val="0"/>
        <w:adjustRightInd w:val="0"/>
        <w:spacing w:after="0"/>
        <w:ind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 xml:space="preserve">После устранения выявленных нарушений и замечаний заказчики направляют вышеуказанные документы с внесенными изменениями в Отдел. Отдел повторно рассматривает поступившие документы в срок, не превышающий 10 рабочих дней </w:t>
      </w:r>
      <w:proofErr w:type="gramStart"/>
      <w:r w:rsidRPr="0060658E">
        <w:rPr>
          <w:rFonts w:ascii="Times New Roman" w:eastAsia="Times New Roman" w:hAnsi="Times New Roman" w:cs="Times New Roman"/>
          <w:sz w:val="28"/>
          <w:szCs w:val="28"/>
          <w:lang w:eastAsia="ru-RU"/>
        </w:rPr>
        <w:t>с даты поступления</w:t>
      </w:r>
      <w:proofErr w:type="gramEnd"/>
      <w:r w:rsidRPr="0060658E">
        <w:rPr>
          <w:rFonts w:ascii="Times New Roman" w:eastAsia="Times New Roman" w:hAnsi="Times New Roman" w:cs="Times New Roman"/>
          <w:sz w:val="28"/>
          <w:szCs w:val="28"/>
          <w:lang w:eastAsia="ru-RU"/>
        </w:rPr>
        <w:t xml:space="preserve"> документов в Отдел. </w:t>
      </w:r>
    </w:p>
    <w:p w:rsidR="00C82FCE" w:rsidRPr="0060658E" w:rsidRDefault="00076C27" w:rsidP="0060658E">
      <w:pPr>
        <w:tabs>
          <w:tab w:val="left" w:pos="1418"/>
        </w:tabs>
        <w:autoSpaceDE w:val="0"/>
        <w:autoSpaceDN w:val="0"/>
        <w:adjustRightInd w:val="0"/>
        <w:spacing w:after="0"/>
        <w:ind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 xml:space="preserve">В случае если все нарушения и замечания заказчиком устранены, Отдел оформляет заключение, в котором указывается информация об устранении выявленных нарушений и замечаний. </w:t>
      </w:r>
    </w:p>
    <w:p w:rsidR="00C82FCE" w:rsidRPr="0060658E" w:rsidRDefault="00076C27" w:rsidP="0060658E">
      <w:pPr>
        <w:tabs>
          <w:tab w:val="left" w:pos="1418"/>
        </w:tabs>
        <w:autoSpaceDE w:val="0"/>
        <w:autoSpaceDN w:val="0"/>
        <w:adjustRightInd w:val="0"/>
        <w:spacing w:after="0"/>
        <w:ind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 xml:space="preserve">При наличии </w:t>
      </w:r>
      <w:proofErr w:type="spellStart"/>
      <w:r w:rsidRPr="0060658E">
        <w:rPr>
          <w:rFonts w:ascii="Times New Roman" w:eastAsia="Times New Roman" w:hAnsi="Times New Roman" w:cs="Times New Roman"/>
          <w:sz w:val="28"/>
          <w:szCs w:val="28"/>
          <w:lang w:eastAsia="ru-RU"/>
        </w:rPr>
        <w:t>неустраненных</w:t>
      </w:r>
      <w:proofErr w:type="spellEnd"/>
      <w:r w:rsidRPr="0060658E">
        <w:rPr>
          <w:rFonts w:ascii="Times New Roman" w:eastAsia="Times New Roman" w:hAnsi="Times New Roman" w:cs="Times New Roman"/>
          <w:sz w:val="28"/>
          <w:szCs w:val="28"/>
          <w:lang w:eastAsia="ru-RU"/>
        </w:rPr>
        <w:t xml:space="preserve"> нарушений и замечаний </w:t>
      </w:r>
      <w:r w:rsidR="00C82FCE" w:rsidRPr="0060658E">
        <w:rPr>
          <w:rFonts w:ascii="Times New Roman" w:eastAsia="Times New Roman" w:hAnsi="Times New Roman" w:cs="Times New Roman"/>
          <w:sz w:val="28"/>
          <w:szCs w:val="28"/>
          <w:lang w:eastAsia="ru-RU"/>
        </w:rPr>
        <w:t>Отдел оформляет</w:t>
      </w:r>
      <w:r w:rsidRPr="0060658E">
        <w:rPr>
          <w:rFonts w:ascii="Times New Roman" w:eastAsia="Times New Roman" w:hAnsi="Times New Roman" w:cs="Times New Roman"/>
          <w:sz w:val="28"/>
          <w:szCs w:val="28"/>
          <w:lang w:eastAsia="ru-RU"/>
        </w:rPr>
        <w:t xml:space="preserve"> </w:t>
      </w:r>
      <w:r w:rsidR="00C82FCE" w:rsidRPr="0060658E">
        <w:rPr>
          <w:rFonts w:ascii="Times New Roman" w:eastAsia="Times New Roman" w:hAnsi="Times New Roman" w:cs="Times New Roman"/>
          <w:sz w:val="28"/>
          <w:szCs w:val="28"/>
          <w:lang w:eastAsia="ru-RU"/>
        </w:rPr>
        <w:t>З</w:t>
      </w:r>
      <w:r w:rsidRPr="0060658E">
        <w:rPr>
          <w:rFonts w:ascii="Times New Roman" w:eastAsia="Times New Roman" w:hAnsi="Times New Roman" w:cs="Times New Roman"/>
          <w:sz w:val="28"/>
          <w:szCs w:val="28"/>
          <w:lang w:eastAsia="ru-RU"/>
        </w:rPr>
        <w:t xml:space="preserve">аключение, в котором содержится информация о </w:t>
      </w:r>
      <w:proofErr w:type="spellStart"/>
      <w:r w:rsidRPr="0060658E">
        <w:rPr>
          <w:rFonts w:ascii="Times New Roman" w:eastAsia="Times New Roman" w:hAnsi="Times New Roman" w:cs="Times New Roman"/>
          <w:sz w:val="28"/>
          <w:szCs w:val="28"/>
          <w:lang w:eastAsia="ru-RU"/>
        </w:rPr>
        <w:t>неустраненных</w:t>
      </w:r>
      <w:proofErr w:type="spellEnd"/>
      <w:r w:rsidRPr="0060658E">
        <w:rPr>
          <w:rFonts w:ascii="Times New Roman" w:eastAsia="Times New Roman" w:hAnsi="Times New Roman" w:cs="Times New Roman"/>
          <w:sz w:val="28"/>
          <w:szCs w:val="28"/>
          <w:lang w:eastAsia="ru-RU"/>
        </w:rPr>
        <w:t xml:space="preserve"> нарушениях и замечаниях. </w:t>
      </w:r>
    </w:p>
    <w:p w:rsidR="00076C27" w:rsidRPr="0060658E" w:rsidRDefault="00076C27" w:rsidP="0060658E">
      <w:pPr>
        <w:tabs>
          <w:tab w:val="left" w:pos="1418"/>
        </w:tabs>
        <w:autoSpaceDE w:val="0"/>
        <w:autoSpaceDN w:val="0"/>
        <w:adjustRightInd w:val="0"/>
        <w:spacing w:after="0"/>
        <w:ind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 xml:space="preserve">Дальнейшая процедура устранения заказчиком нарушений и замечаний и рассмотрения </w:t>
      </w:r>
      <w:r w:rsidR="00C82FCE" w:rsidRPr="0060658E">
        <w:rPr>
          <w:rFonts w:ascii="Times New Roman" w:eastAsia="Times New Roman" w:hAnsi="Times New Roman" w:cs="Times New Roman"/>
          <w:sz w:val="28"/>
          <w:szCs w:val="28"/>
          <w:lang w:eastAsia="ru-RU"/>
        </w:rPr>
        <w:t>Отделом</w:t>
      </w:r>
      <w:r w:rsidRPr="0060658E">
        <w:rPr>
          <w:rFonts w:ascii="Times New Roman" w:eastAsia="Times New Roman" w:hAnsi="Times New Roman" w:cs="Times New Roman"/>
          <w:sz w:val="28"/>
          <w:szCs w:val="28"/>
          <w:lang w:eastAsia="ru-RU"/>
        </w:rPr>
        <w:t xml:space="preserve"> поступивших документов проводится в порядке и в сроки, которые указаны в настоящем пункте.</w:t>
      </w:r>
    </w:p>
    <w:p w:rsidR="00622535" w:rsidRPr="0060658E" w:rsidRDefault="00622535" w:rsidP="0060658E">
      <w:pPr>
        <w:numPr>
          <w:ilvl w:val="1"/>
          <w:numId w:val="4"/>
        </w:numPr>
        <w:tabs>
          <w:tab w:val="left" w:pos="1418"/>
        </w:tabs>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proofErr w:type="gramStart"/>
      <w:r w:rsidRPr="0060658E">
        <w:rPr>
          <w:rFonts w:ascii="Times New Roman" w:eastAsia="Times New Roman" w:hAnsi="Times New Roman" w:cs="Times New Roman"/>
          <w:sz w:val="28"/>
          <w:szCs w:val="28"/>
          <w:lang w:eastAsia="ru-RU"/>
        </w:rPr>
        <w:t xml:space="preserve">В исключительных случаях, если по закупке, в отношении которой </w:t>
      </w:r>
      <w:r w:rsidR="0062287D" w:rsidRPr="0060658E">
        <w:rPr>
          <w:rFonts w:ascii="Times New Roman" w:eastAsia="Times New Roman" w:hAnsi="Times New Roman" w:cs="Times New Roman"/>
          <w:sz w:val="28"/>
          <w:szCs w:val="28"/>
          <w:lang w:eastAsia="ru-RU"/>
        </w:rPr>
        <w:t>выдано З</w:t>
      </w:r>
      <w:r w:rsidRPr="0060658E">
        <w:rPr>
          <w:rFonts w:ascii="Times New Roman" w:eastAsia="Times New Roman" w:hAnsi="Times New Roman" w:cs="Times New Roman"/>
          <w:sz w:val="28"/>
          <w:szCs w:val="28"/>
          <w:lang w:eastAsia="ru-RU"/>
        </w:rPr>
        <w:t>аключение, в котором содержится информация о выявленных нарушениях и замечаниях, имеется мотивированное письмо за подписью руководителя главного распорядителя средств местного бюджета, в ведомственном подчинении которого находится заказчик или который предоставляет субсидию, бюджетные инвестиции юридическому лицу, выступающему заказчиком, либо руководителя главного распорядителя средств местного бюджета, выступающего заказчиком, либо руководителя главного распорядителя</w:t>
      </w:r>
      <w:proofErr w:type="gramEnd"/>
      <w:r w:rsidRPr="0060658E">
        <w:rPr>
          <w:rFonts w:ascii="Times New Roman" w:eastAsia="Times New Roman" w:hAnsi="Times New Roman" w:cs="Times New Roman"/>
          <w:sz w:val="28"/>
          <w:szCs w:val="28"/>
          <w:lang w:eastAsia="ru-RU"/>
        </w:rPr>
        <w:t xml:space="preserve"> </w:t>
      </w:r>
      <w:proofErr w:type="gramStart"/>
      <w:r w:rsidRPr="0060658E">
        <w:rPr>
          <w:rFonts w:ascii="Times New Roman" w:eastAsia="Times New Roman" w:hAnsi="Times New Roman" w:cs="Times New Roman"/>
          <w:sz w:val="28"/>
          <w:szCs w:val="28"/>
          <w:lang w:eastAsia="ru-RU"/>
        </w:rPr>
        <w:t xml:space="preserve">средств </w:t>
      </w:r>
      <w:r w:rsidRPr="0060658E">
        <w:rPr>
          <w:rFonts w:ascii="Times New Roman" w:eastAsia="Times New Roman" w:hAnsi="Times New Roman" w:cs="Times New Roman"/>
          <w:sz w:val="28"/>
          <w:szCs w:val="28"/>
          <w:lang w:eastAsia="ru-RU"/>
        </w:rPr>
        <w:lastRenderedPageBreak/>
        <w:t>местного бюджета сельского поселения с отметкой о согласовании руководителем главного распорядителя средств бюджета муниципального района Кинельский Самарской области, предоставляющего субсидию, межбюджетный трансферт, бюджетные инвестиции (в случае осуществления закупки муниципальным заказчиком, иным юридическим лицом за счет средств субсидий, межбюджетных трансфертов и бюджетных инвестиций из бюджета муниципального района Кинельский Самарской области), о санкционировании проведения данной закупки, указанное письмо подлежит направлению в</w:t>
      </w:r>
      <w:proofErr w:type="gramEnd"/>
      <w:r w:rsidRPr="0060658E">
        <w:rPr>
          <w:rFonts w:ascii="Times New Roman" w:eastAsia="Times New Roman" w:hAnsi="Times New Roman" w:cs="Times New Roman"/>
          <w:sz w:val="28"/>
          <w:szCs w:val="28"/>
          <w:lang w:eastAsia="ru-RU"/>
        </w:rPr>
        <w:t xml:space="preserve"> Отдел в срок не позднее 2-х рабочих дней </w:t>
      </w:r>
      <w:proofErr w:type="gramStart"/>
      <w:r w:rsidRPr="0060658E">
        <w:rPr>
          <w:rFonts w:ascii="Times New Roman" w:eastAsia="Times New Roman" w:hAnsi="Times New Roman" w:cs="Times New Roman"/>
          <w:sz w:val="28"/>
          <w:szCs w:val="28"/>
          <w:lang w:eastAsia="ru-RU"/>
        </w:rPr>
        <w:t>с даты</w:t>
      </w:r>
      <w:proofErr w:type="gramEnd"/>
      <w:r w:rsidRPr="0060658E">
        <w:rPr>
          <w:rFonts w:ascii="Times New Roman" w:eastAsia="Times New Roman" w:hAnsi="Times New Roman" w:cs="Times New Roman"/>
          <w:sz w:val="28"/>
          <w:szCs w:val="28"/>
          <w:lang w:eastAsia="ru-RU"/>
        </w:rPr>
        <w:t xml:space="preserve"> его регистрации.</w:t>
      </w:r>
    </w:p>
    <w:p w:rsidR="00622535" w:rsidRPr="0060658E" w:rsidRDefault="00622535" w:rsidP="0060658E">
      <w:pPr>
        <w:tabs>
          <w:tab w:val="left" w:pos="1418"/>
        </w:tabs>
        <w:autoSpaceDE w:val="0"/>
        <w:autoSpaceDN w:val="0"/>
        <w:adjustRightInd w:val="0"/>
        <w:spacing w:after="0"/>
        <w:ind w:firstLine="709"/>
        <w:jc w:val="both"/>
        <w:rPr>
          <w:rFonts w:ascii="Times New Roman" w:eastAsia="Times New Roman" w:hAnsi="Times New Roman" w:cs="Times New Roman"/>
          <w:sz w:val="28"/>
          <w:szCs w:val="28"/>
          <w:lang w:eastAsia="ru-RU"/>
        </w:rPr>
      </w:pPr>
      <w:proofErr w:type="gramStart"/>
      <w:r w:rsidRPr="0060658E">
        <w:rPr>
          <w:rFonts w:ascii="Times New Roman" w:eastAsia="Times New Roman" w:hAnsi="Times New Roman" w:cs="Times New Roman"/>
          <w:sz w:val="28"/>
          <w:szCs w:val="28"/>
          <w:lang w:eastAsia="ru-RU"/>
        </w:rPr>
        <w:t>В случае осуществления закупки путем проведения совместного конкурса или аукциона письмо, указанное в абзаце первом настоящего пункта, подписывается руководителями всех главных распорядителей средств местного бюджета, в ведомственном подчинении которых находятся заказчики или которые предоставляют субсидии, бюджетные инвестиции юридическим лицам, выступающим заказчиками, либо руководителями всех главных распорядителей средств местного бюджета, выступающих заказчиками, либо руководителями всех главных распорядителей средств местного бюджета, предоставляющих</w:t>
      </w:r>
      <w:proofErr w:type="gramEnd"/>
      <w:r w:rsidRPr="0060658E">
        <w:rPr>
          <w:rFonts w:ascii="Times New Roman" w:eastAsia="Times New Roman" w:hAnsi="Times New Roman" w:cs="Times New Roman"/>
          <w:sz w:val="28"/>
          <w:szCs w:val="28"/>
          <w:lang w:eastAsia="ru-RU"/>
        </w:rPr>
        <w:t xml:space="preserve"> субсидии, межбюджетные трансферты, бюджетные инвестиции (в случае осуществления закупки муниципальными заказчиками, иными юридическими лицами за счет средств субсидий, межбюджетных трансфертов и бюджетных инвестиций из бюджета муниципального района Кинельский Самарской области)</w:t>
      </w:r>
    </w:p>
    <w:p w:rsidR="002E7E25" w:rsidRPr="0060658E" w:rsidRDefault="002E7E25" w:rsidP="0060658E">
      <w:pPr>
        <w:numPr>
          <w:ilvl w:val="1"/>
          <w:numId w:val="4"/>
        </w:numPr>
        <w:tabs>
          <w:tab w:val="left" w:pos="1418"/>
        </w:tabs>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proofErr w:type="gramStart"/>
      <w:r w:rsidRPr="0060658E">
        <w:rPr>
          <w:rFonts w:ascii="Times New Roman" w:eastAsia="Times New Roman" w:hAnsi="Times New Roman" w:cs="Times New Roman"/>
          <w:sz w:val="28"/>
          <w:szCs w:val="28"/>
          <w:lang w:eastAsia="ru-RU"/>
        </w:rPr>
        <w:t xml:space="preserve">При выдаче Заключения, в котором содержится информация о выявленных нарушениях и замечаниях, закупка, в отношении которой в соответствии с правовыми актами </w:t>
      </w:r>
      <w:r w:rsidR="00167C5B" w:rsidRPr="0060658E">
        <w:rPr>
          <w:rFonts w:ascii="Times New Roman" w:eastAsia="Times New Roman" w:hAnsi="Times New Roman" w:cs="Times New Roman"/>
          <w:sz w:val="28"/>
          <w:szCs w:val="28"/>
          <w:lang w:eastAsia="ru-RU"/>
        </w:rPr>
        <w:t>администрации муниципального района Кинельский Самарской области</w:t>
      </w:r>
      <w:r w:rsidRPr="0060658E">
        <w:rPr>
          <w:rFonts w:ascii="Times New Roman" w:eastAsia="Times New Roman" w:hAnsi="Times New Roman" w:cs="Times New Roman"/>
          <w:sz w:val="28"/>
          <w:szCs w:val="28"/>
          <w:lang w:eastAsia="ru-RU"/>
        </w:rPr>
        <w:t xml:space="preserve"> необходимо получение Заключения, не может быть осуществлена, за исключением случаев отработки выявленных нарушений и замечаний, о чем выдается Заключение, либо наличия документов, указанных в пункте 6.13 настоящего Порядка.</w:t>
      </w:r>
      <w:proofErr w:type="gramEnd"/>
    </w:p>
    <w:p w:rsidR="002E7E25" w:rsidRPr="0060658E" w:rsidRDefault="002E7E25" w:rsidP="0060658E">
      <w:pPr>
        <w:tabs>
          <w:tab w:val="left" w:pos="1418"/>
        </w:tabs>
        <w:autoSpaceDE w:val="0"/>
        <w:autoSpaceDN w:val="0"/>
        <w:adjustRightInd w:val="0"/>
        <w:spacing w:after="0"/>
        <w:contextualSpacing/>
        <w:jc w:val="both"/>
        <w:rPr>
          <w:rFonts w:ascii="Times New Roman" w:eastAsia="Times New Roman" w:hAnsi="Times New Roman" w:cs="Times New Roman"/>
          <w:sz w:val="28"/>
          <w:szCs w:val="28"/>
          <w:lang w:eastAsia="ru-RU"/>
        </w:rPr>
      </w:pPr>
    </w:p>
    <w:p w:rsidR="002E7E25" w:rsidRPr="0060658E" w:rsidRDefault="00D53EFA" w:rsidP="0060658E">
      <w:pPr>
        <w:pStyle w:val="a3"/>
        <w:numPr>
          <w:ilvl w:val="0"/>
          <w:numId w:val="4"/>
        </w:numPr>
        <w:tabs>
          <w:tab w:val="left" w:pos="426"/>
        </w:tabs>
        <w:autoSpaceDE w:val="0"/>
        <w:autoSpaceDN w:val="0"/>
        <w:adjustRightInd w:val="0"/>
        <w:spacing w:after="0"/>
        <w:ind w:left="0" w:firstLine="0"/>
        <w:jc w:val="center"/>
        <w:rPr>
          <w:rFonts w:ascii="Times New Roman" w:eastAsia="Times New Roman" w:hAnsi="Times New Roman" w:cs="Times New Roman"/>
          <w:b/>
          <w:sz w:val="28"/>
          <w:szCs w:val="28"/>
          <w:lang w:eastAsia="ru-RU"/>
        </w:rPr>
      </w:pPr>
      <w:r w:rsidRPr="0060658E">
        <w:rPr>
          <w:rFonts w:ascii="Times New Roman" w:eastAsia="Times New Roman" w:hAnsi="Times New Roman" w:cs="Times New Roman"/>
          <w:b/>
          <w:sz w:val="28"/>
          <w:szCs w:val="28"/>
          <w:lang w:eastAsia="ru-RU"/>
        </w:rPr>
        <w:t>Заключительные положения</w:t>
      </w:r>
    </w:p>
    <w:p w:rsidR="00BD3545" w:rsidRPr="0060658E" w:rsidRDefault="00BD3545" w:rsidP="0060658E">
      <w:pPr>
        <w:pStyle w:val="a3"/>
        <w:tabs>
          <w:tab w:val="left" w:pos="426"/>
        </w:tabs>
        <w:autoSpaceDE w:val="0"/>
        <w:autoSpaceDN w:val="0"/>
        <w:adjustRightInd w:val="0"/>
        <w:spacing w:after="0"/>
        <w:ind w:left="0"/>
        <w:rPr>
          <w:rFonts w:ascii="Times New Roman" w:eastAsia="Times New Roman" w:hAnsi="Times New Roman" w:cs="Times New Roman"/>
          <w:b/>
          <w:sz w:val="28"/>
          <w:szCs w:val="28"/>
          <w:lang w:eastAsia="ru-RU"/>
        </w:rPr>
      </w:pPr>
    </w:p>
    <w:p w:rsidR="00DD5740" w:rsidRPr="0060658E" w:rsidRDefault="00DD5740" w:rsidP="0060658E">
      <w:pPr>
        <w:numPr>
          <w:ilvl w:val="1"/>
          <w:numId w:val="4"/>
        </w:numPr>
        <w:tabs>
          <w:tab w:val="left" w:pos="1418"/>
        </w:tabs>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proofErr w:type="gramStart"/>
      <w:r w:rsidRPr="0060658E">
        <w:rPr>
          <w:rFonts w:ascii="Times New Roman" w:eastAsia="Times New Roman" w:hAnsi="Times New Roman" w:cs="Times New Roman"/>
          <w:sz w:val="28"/>
          <w:szCs w:val="28"/>
          <w:lang w:eastAsia="ru-RU"/>
        </w:rPr>
        <w:t>Факт</w:t>
      </w:r>
      <w:r w:rsidR="002B5AF2" w:rsidRPr="0060658E">
        <w:rPr>
          <w:rFonts w:ascii="Times New Roman" w:eastAsia="Times New Roman" w:hAnsi="Times New Roman" w:cs="Times New Roman"/>
          <w:sz w:val="28"/>
          <w:szCs w:val="28"/>
          <w:lang w:eastAsia="ru-RU"/>
        </w:rPr>
        <w:t xml:space="preserve"> поступления комплекта документов,</w:t>
      </w:r>
      <w:r w:rsidRPr="0060658E">
        <w:rPr>
          <w:rFonts w:ascii="Times New Roman" w:eastAsia="Times New Roman" w:hAnsi="Times New Roman" w:cs="Times New Roman"/>
          <w:sz w:val="28"/>
          <w:szCs w:val="28"/>
          <w:lang w:eastAsia="ru-RU"/>
        </w:rPr>
        <w:t xml:space="preserve"> выдачи заключения (в том числе единого или дополнительного) и уведомлений фиксируется в журнале учета (реестре) предварительного контроля с </w:t>
      </w:r>
      <w:r w:rsidRPr="0060658E">
        <w:rPr>
          <w:rFonts w:ascii="Times New Roman" w:eastAsia="Times New Roman" w:hAnsi="Times New Roman" w:cs="Times New Roman"/>
          <w:sz w:val="28"/>
          <w:szCs w:val="28"/>
          <w:lang w:eastAsia="ru-RU"/>
        </w:rPr>
        <w:lastRenderedPageBreak/>
        <w:t xml:space="preserve">указанием даты, реквизитов, предмета закупки, НМЦК, наименования заказчика или организатора совместного конкурса или аукциона, итогового вывода, сведений о направлении документов, сведений о поступивших дополнительных материалах и результатах их рассмотрения (при наличии). </w:t>
      </w:r>
      <w:proofErr w:type="gramEnd"/>
    </w:p>
    <w:p w:rsidR="00AE541A" w:rsidRPr="00AE541A" w:rsidRDefault="004D4241" w:rsidP="0060658E">
      <w:pPr>
        <w:numPr>
          <w:ilvl w:val="1"/>
          <w:numId w:val="4"/>
        </w:numPr>
        <w:tabs>
          <w:tab w:val="left" w:pos="1418"/>
        </w:tabs>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r w:rsidRPr="004D4241">
        <w:rPr>
          <w:rFonts w:ascii="Times New Roman" w:hAnsi="Times New Roman" w:cs="Times New Roman"/>
          <w:sz w:val="28"/>
          <w:szCs w:val="28"/>
        </w:rPr>
        <w:t xml:space="preserve">Нумерация </w:t>
      </w:r>
      <w:r>
        <w:rPr>
          <w:rFonts w:ascii="Times New Roman" w:hAnsi="Times New Roman" w:cs="Times New Roman"/>
          <w:sz w:val="28"/>
          <w:szCs w:val="28"/>
        </w:rPr>
        <w:t>заключений</w:t>
      </w:r>
      <w:r w:rsidRPr="004D4241">
        <w:rPr>
          <w:rFonts w:ascii="Times New Roman" w:hAnsi="Times New Roman" w:cs="Times New Roman"/>
          <w:sz w:val="28"/>
          <w:szCs w:val="28"/>
        </w:rPr>
        <w:t xml:space="preserve">, составляемых </w:t>
      </w:r>
      <w:r>
        <w:rPr>
          <w:rFonts w:ascii="Times New Roman" w:hAnsi="Times New Roman" w:cs="Times New Roman"/>
          <w:sz w:val="28"/>
          <w:szCs w:val="28"/>
        </w:rPr>
        <w:t>О</w:t>
      </w:r>
      <w:r w:rsidRPr="004D4241">
        <w:rPr>
          <w:rFonts w:ascii="Times New Roman" w:hAnsi="Times New Roman" w:cs="Times New Roman"/>
          <w:sz w:val="28"/>
          <w:szCs w:val="28"/>
        </w:rPr>
        <w:t>тделом, осуществляется в сквозном порядке в пределах календарного года.</w:t>
      </w:r>
      <w:r w:rsidRPr="004D4241">
        <w:rPr>
          <w:rFonts w:ascii="Times New Roman" w:hAnsi="Times New Roman" w:cs="Times New Roman"/>
          <w:sz w:val="28"/>
          <w:szCs w:val="28"/>
        </w:rPr>
        <w:br/>
        <w:t xml:space="preserve">Регистрационный номер </w:t>
      </w:r>
      <w:r>
        <w:rPr>
          <w:rFonts w:ascii="Times New Roman" w:hAnsi="Times New Roman" w:cs="Times New Roman"/>
          <w:sz w:val="28"/>
          <w:szCs w:val="28"/>
        </w:rPr>
        <w:t>заключения</w:t>
      </w:r>
      <w:r w:rsidRPr="004D4241">
        <w:rPr>
          <w:rFonts w:ascii="Times New Roman" w:hAnsi="Times New Roman" w:cs="Times New Roman"/>
          <w:sz w:val="28"/>
          <w:szCs w:val="28"/>
        </w:rPr>
        <w:t xml:space="preserve"> формируется по структуре: порядковый номер/две последние цифры года/</w:t>
      </w:r>
      <w:r w:rsidR="005F39BC">
        <w:rPr>
          <w:rFonts w:ascii="Times New Roman" w:hAnsi="Times New Roman" w:cs="Times New Roman"/>
          <w:sz w:val="28"/>
          <w:szCs w:val="28"/>
        </w:rPr>
        <w:t xml:space="preserve">ПКЗ, </w:t>
      </w:r>
      <w:r w:rsidR="005F39BC" w:rsidRPr="005F39BC">
        <w:rPr>
          <w:rFonts w:ascii="Times New Roman" w:hAnsi="Times New Roman" w:cs="Times New Roman"/>
          <w:sz w:val="28"/>
          <w:szCs w:val="28"/>
        </w:rPr>
        <w:t xml:space="preserve">где ПКЗ </w:t>
      </w:r>
      <w:proofErr w:type="gramStart"/>
      <w:r w:rsidR="005F39BC">
        <w:rPr>
          <w:rFonts w:ascii="Times New Roman" w:hAnsi="Times New Roman" w:cs="Times New Roman"/>
          <w:sz w:val="28"/>
          <w:szCs w:val="28"/>
        </w:rPr>
        <w:t>–</w:t>
      </w:r>
      <w:r w:rsidR="005F39BC" w:rsidRPr="005F39BC">
        <w:rPr>
          <w:rFonts w:ascii="Times New Roman" w:hAnsi="Times New Roman" w:cs="Times New Roman"/>
          <w:sz w:val="28"/>
          <w:szCs w:val="28"/>
        </w:rPr>
        <w:t>п</w:t>
      </w:r>
      <w:proofErr w:type="gramEnd"/>
      <w:r w:rsidR="005F39BC" w:rsidRPr="005F39BC">
        <w:rPr>
          <w:rFonts w:ascii="Times New Roman" w:hAnsi="Times New Roman" w:cs="Times New Roman"/>
          <w:sz w:val="28"/>
          <w:szCs w:val="28"/>
        </w:rPr>
        <w:t>редварительн</w:t>
      </w:r>
      <w:r w:rsidR="005F39BC">
        <w:rPr>
          <w:rFonts w:ascii="Times New Roman" w:hAnsi="Times New Roman" w:cs="Times New Roman"/>
          <w:sz w:val="28"/>
          <w:szCs w:val="28"/>
        </w:rPr>
        <w:t>ый</w:t>
      </w:r>
      <w:r w:rsidR="005F39BC" w:rsidRPr="005F39BC">
        <w:rPr>
          <w:rFonts w:ascii="Times New Roman" w:hAnsi="Times New Roman" w:cs="Times New Roman"/>
          <w:sz w:val="28"/>
          <w:szCs w:val="28"/>
        </w:rPr>
        <w:t xml:space="preserve"> контрол</w:t>
      </w:r>
      <w:r w:rsidR="005F39BC">
        <w:rPr>
          <w:rFonts w:ascii="Times New Roman" w:hAnsi="Times New Roman" w:cs="Times New Roman"/>
          <w:sz w:val="28"/>
          <w:szCs w:val="28"/>
        </w:rPr>
        <w:t>ь</w:t>
      </w:r>
      <w:r w:rsidR="005F39BC" w:rsidRPr="005F39BC">
        <w:rPr>
          <w:rFonts w:ascii="Times New Roman" w:hAnsi="Times New Roman" w:cs="Times New Roman"/>
          <w:sz w:val="28"/>
          <w:szCs w:val="28"/>
        </w:rPr>
        <w:t xml:space="preserve"> в сфере закупок</w:t>
      </w:r>
      <w:r w:rsidR="00AE541A">
        <w:rPr>
          <w:rFonts w:ascii="Times New Roman" w:hAnsi="Times New Roman" w:cs="Times New Roman"/>
          <w:sz w:val="28"/>
          <w:szCs w:val="28"/>
        </w:rPr>
        <w:t>.</w:t>
      </w:r>
    </w:p>
    <w:p w:rsidR="00DD5740" w:rsidRPr="0060658E" w:rsidRDefault="00DD5740" w:rsidP="0060658E">
      <w:pPr>
        <w:numPr>
          <w:ilvl w:val="1"/>
          <w:numId w:val="4"/>
        </w:numPr>
        <w:tabs>
          <w:tab w:val="left" w:pos="1418"/>
        </w:tabs>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proofErr w:type="gramStart"/>
      <w:r w:rsidRPr="0060658E">
        <w:rPr>
          <w:rFonts w:ascii="Times New Roman" w:eastAsia="Times New Roman" w:hAnsi="Times New Roman" w:cs="Times New Roman"/>
          <w:sz w:val="28"/>
          <w:szCs w:val="28"/>
          <w:lang w:eastAsia="ru-RU"/>
        </w:rPr>
        <w:t>Заключения, уведомления и иные документы, подлежащие направлению Отделом в соответствии с требованиями настоящего Порядка, направляются по адресу электронной почты, указанному в реестре участников бюджетного процесса, а также юридических лиц, не являющихся участниками бюджетного процесса, который ведется в государственной интегрированной информационной системе управления общественными финансами «Электронный бюджет», или в единой информационной системе в сфере закупок, или на официальном сайте государственного органа</w:t>
      </w:r>
      <w:proofErr w:type="gramEnd"/>
      <w:r w:rsidRPr="0060658E">
        <w:rPr>
          <w:rFonts w:ascii="Times New Roman" w:eastAsia="Times New Roman" w:hAnsi="Times New Roman" w:cs="Times New Roman"/>
          <w:sz w:val="28"/>
          <w:szCs w:val="28"/>
          <w:lang w:eastAsia="ru-RU"/>
        </w:rPr>
        <w:t xml:space="preserve"> или органа местного самоуправления в информационно-телекоммуникационной сети «Интернет», или по иному адресу электронной почты заказчика, организатора совместного конкурса или аукциона. </w:t>
      </w:r>
    </w:p>
    <w:p w:rsidR="00ED6738" w:rsidRPr="0060658E" w:rsidRDefault="00ED6738" w:rsidP="0060658E">
      <w:pPr>
        <w:numPr>
          <w:ilvl w:val="1"/>
          <w:numId w:val="4"/>
        </w:numPr>
        <w:tabs>
          <w:tab w:val="left" w:pos="1418"/>
        </w:tabs>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proofErr w:type="gramStart"/>
      <w:r w:rsidRPr="0060658E">
        <w:rPr>
          <w:rFonts w:ascii="Times New Roman" w:eastAsia="Times New Roman" w:hAnsi="Times New Roman" w:cs="Times New Roman"/>
          <w:sz w:val="28"/>
          <w:szCs w:val="28"/>
          <w:lang w:eastAsia="ru-RU"/>
        </w:rPr>
        <w:t xml:space="preserve">Размещение извещения об осуществлении закупки (заключение контракта с единственным поставщиком (подрядчиком, исполнителем) при осуществлении закупки), в отношении которой при осуществлении предварительного контроля в сфере закупок </w:t>
      </w:r>
      <w:r w:rsidR="00E30030" w:rsidRPr="0060658E">
        <w:rPr>
          <w:rFonts w:ascii="Times New Roman" w:eastAsia="Times New Roman" w:hAnsi="Times New Roman" w:cs="Times New Roman"/>
          <w:sz w:val="28"/>
          <w:szCs w:val="28"/>
          <w:lang w:eastAsia="ru-RU"/>
        </w:rPr>
        <w:t>Отделом</w:t>
      </w:r>
      <w:r w:rsidRPr="0060658E">
        <w:rPr>
          <w:rFonts w:ascii="Times New Roman" w:eastAsia="Times New Roman" w:hAnsi="Times New Roman" w:cs="Times New Roman"/>
          <w:sz w:val="28"/>
          <w:szCs w:val="28"/>
          <w:lang w:eastAsia="ru-RU"/>
        </w:rPr>
        <w:t xml:space="preserve"> были выявлены нарушения требований законодательства о контрактной системе в сфере закупок, при условии, если выявленные нарушения заказчиком не устранены, является основанием для проведения внеплановой проверки указанной закупки в порядке, установленном статьей 99 </w:t>
      </w:r>
      <w:r w:rsidR="00E30030" w:rsidRPr="0060658E">
        <w:rPr>
          <w:rFonts w:ascii="Times New Roman" w:eastAsia="Times New Roman" w:hAnsi="Times New Roman" w:cs="Times New Roman"/>
          <w:sz w:val="28"/>
          <w:szCs w:val="28"/>
          <w:lang w:eastAsia="ru-RU"/>
        </w:rPr>
        <w:t>З</w:t>
      </w:r>
      <w:r w:rsidRPr="0060658E">
        <w:rPr>
          <w:rFonts w:ascii="Times New Roman" w:eastAsia="Times New Roman" w:hAnsi="Times New Roman" w:cs="Times New Roman"/>
          <w:sz w:val="28"/>
          <w:szCs w:val="28"/>
          <w:lang w:eastAsia="ru-RU"/>
        </w:rPr>
        <w:t xml:space="preserve">акона </w:t>
      </w:r>
      <w:r w:rsidR="00E30030" w:rsidRPr="0060658E">
        <w:rPr>
          <w:rFonts w:ascii="Times New Roman" w:eastAsia="Times New Roman" w:hAnsi="Times New Roman" w:cs="Times New Roman"/>
          <w:sz w:val="28"/>
          <w:szCs w:val="28"/>
          <w:lang w:eastAsia="ru-RU"/>
        </w:rPr>
        <w:t>№44-ФЗ</w:t>
      </w:r>
      <w:proofErr w:type="gramEnd"/>
      <w:r w:rsidRPr="0060658E">
        <w:rPr>
          <w:rFonts w:ascii="Times New Roman" w:eastAsia="Times New Roman" w:hAnsi="Times New Roman" w:cs="Times New Roman"/>
          <w:sz w:val="28"/>
          <w:szCs w:val="28"/>
          <w:lang w:eastAsia="ru-RU"/>
        </w:rPr>
        <w:t xml:space="preserve">, а также для осуществления иных мероприятий по контролю в рамках установленных нормативными правовыми актами </w:t>
      </w:r>
      <w:r w:rsidR="00E30030" w:rsidRPr="0060658E">
        <w:rPr>
          <w:rFonts w:ascii="Times New Roman" w:eastAsia="Times New Roman" w:hAnsi="Times New Roman" w:cs="Times New Roman"/>
          <w:sz w:val="28"/>
          <w:szCs w:val="28"/>
          <w:lang w:eastAsia="ru-RU"/>
        </w:rPr>
        <w:t>муниципального района Кинельский Самарской области</w:t>
      </w:r>
      <w:r w:rsidRPr="0060658E">
        <w:rPr>
          <w:rFonts w:ascii="Times New Roman" w:eastAsia="Times New Roman" w:hAnsi="Times New Roman" w:cs="Times New Roman"/>
          <w:sz w:val="28"/>
          <w:szCs w:val="28"/>
          <w:lang w:eastAsia="ru-RU"/>
        </w:rPr>
        <w:t xml:space="preserve"> полномочий.</w:t>
      </w:r>
    </w:p>
    <w:p w:rsidR="00C570B8" w:rsidRDefault="00DD5740" w:rsidP="0060658E">
      <w:pPr>
        <w:numPr>
          <w:ilvl w:val="1"/>
          <w:numId w:val="4"/>
        </w:numPr>
        <w:tabs>
          <w:tab w:val="left" w:pos="1418"/>
        </w:tabs>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Хранение оригинала заключения (в том числе единого или дополнительного) и приложенных материалов осуществляется не менее 1 года.</w:t>
      </w:r>
      <w:r w:rsidR="00C570B8">
        <w:rPr>
          <w:rFonts w:ascii="Times New Roman" w:eastAsia="Times New Roman" w:hAnsi="Times New Roman" w:cs="Times New Roman"/>
          <w:sz w:val="28"/>
          <w:szCs w:val="28"/>
          <w:lang w:eastAsia="ru-RU"/>
        </w:rPr>
        <w:t xml:space="preserve"> </w:t>
      </w:r>
    </w:p>
    <w:p w:rsidR="00F946DE" w:rsidRPr="00FB2C78" w:rsidRDefault="00F946DE" w:rsidP="00C25F11">
      <w:pPr>
        <w:tabs>
          <w:tab w:val="left" w:pos="1418"/>
        </w:tabs>
        <w:spacing w:after="0" w:line="360" w:lineRule="auto"/>
        <w:rPr>
          <w:rFonts w:ascii="Times New Roman" w:hAnsi="Times New Roman" w:cs="Times New Roman"/>
          <w:sz w:val="28"/>
          <w:szCs w:val="28"/>
        </w:rPr>
      </w:pPr>
      <w:bookmarkStart w:id="0" w:name="_GoBack"/>
      <w:bookmarkEnd w:id="0"/>
    </w:p>
    <w:sectPr w:rsidR="00F946DE" w:rsidRPr="00FB2C78" w:rsidSect="004F36A4">
      <w:pgSz w:w="11906" w:h="16838"/>
      <w:pgMar w:top="1134" w:right="1418" w:bottom="1134" w:left="1701" w:header="567" w:footer="567"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5925" w:rsidRDefault="008A5925" w:rsidP="008A5925">
      <w:pPr>
        <w:spacing w:after="0" w:line="240" w:lineRule="auto"/>
      </w:pPr>
      <w:r>
        <w:separator/>
      </w:r>
    </w:p>
  </w:endnote>
  <w:endnote w:type="continuationSeparator" w:id="0">
    <w:p w:rsidR="008A5925" w:rsidRDefault="008A5925" w:rsidP="008A5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cademy">
    <w:altName w:val="Times New Roman"/>
    <w:charset w:val="00"/>
    <w:family w:val="auto"/>
    <w:pitch w:val="variable"/>
    <w:sig w:usb0="00000287" w:usb1="00000000" w:usb2="00000000" w:usb3="00000000" w:csb0="0000001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5925" w:rsidRDefault="008A5925" w:rsidP="008A5925">
      <w:pPr>
        <w:spacing w:after="0" w:line="240" w:lineRule="auto"/>
      </w:pPr>
      <w:r>
        <w:separator/>
      </w:r>
    </w:p>
  </w:footnote>
  <w:footnote w:type="continuationSeparator" w:id="0">
    <w:p w:rsidR="008A5925" w:rsidRDefault="008A5925" w:rsidP="008A59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5342795"/>
      <w:docPartObj>
        <w:docPartGallery w:val="Page Numbers (Top of Page)"/>
        <w:docPartUnique/>
      </w:docPartObj>
    </w:sdtPr>
    <w:sdtEndPr>
      <w:rPr>
        <w:rFonts w:ascii="Times New Roman" w:hAnsi="Times New Roman" w:cs="Times New Roman"/>
        <w:sz w:val="28"/>
        <w:szCs w:val="28"/>
      </w:rPr>
    </w:sdtEndPr>
    <w:sdtContent>
      <w:p w:rsidR="005A1BCA" w:rsidRPr="005B0921" w:rsidRDefault="005A1BCA">
        <w:pPr>
          <w:pStyle w:val="a8"/>
          <w:jc w:val="center"/>
          <w:rPr>
            <w:rFonts w:ascii="Times New Roman" w:hAnsi="Times New Roman" w:cs="Times New Roman"/>
            <w:sz w:val="28"/>
            <w:szCs w:val="28"/>
          </w:rPr>
        </w:pPr>
        <w:r w:rsidRPr="005B0921">
          <w:rPr>
            <w:rFonts w:ascii="Times New Roman" w:hAnsi="Times New Roman" w:cs="Times New Roman"/>
            <w:sz w:val="28"/>
            <w:szCs w:val="28"/>
          </w:rPr>
          <w:fldChar w:fldCharType="begin"/>
        </w:r>
        <w:r w:rsidRPr="005B0921">
          <w:rPr>
            <w:rFonts w:ascii="Times New Roman" w:hAnsi="Times New Roman" w:cs="Times New Roman"/>
            <w:sz w:val="28"/>
            <w:szCs w:val="28"/>
          </w:rPr>
          <w:instrText>PAGE   \* MERGEFORMAT</w:instrText>
        </w:r>
        <w:r w:rsidRPr="005B0921">
          <w:rPr>
            <w:rFonts w:ascii="Times New Roman" w:hAnsi="Times New Roman" w:cs="Times New Roman"/>
            <w:sz w:val="28"/>
            <w:szCs w:val="28"/>
          </w:rPr>
          <w:fldChar w:fldCharType="separate"/>
        </w:r>
        <w:r w:rsidR="003F042A">
          <w:rPr>
            <w:rFonts w:ascii="Times New Roman" w:hAnsi="Times New Roman" w:cs="Times New Roman"/>
            <w:noProof/>
            <w:sz w:val="28"/>
            <w:szCs w:val="28"/>
          </w:rPr>
          <w:t>18</w:t>
        </w:r>
        <w:r w:rsidRPr="005B0921">
          <w:rPr>
            <w:rFonts w:ascii="Times New Roman" w:hAnsi="Times New Roman" w:cs="Times New Roman"/>
            <w:sz w:val="28"/>
            <w:szCs w:val="28"/>
          </w:rPr>
          <w:fldChar w:fldCharType="end"/>
        </w:r>
      </w:p>
    </w:sdtContent>
  </w:sdt>
  <w:p w:rsidR="008A5925" w:rsidRPr="005B0921" w:rsidRDefault="008A5925">
    <w:pPr>
      <w:pStyle w:val="a8"/>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D164E"/>
    <w:multiLevelType w:val="hybridMultilevel"/>
    <w:tmpl w:val="9C563546"/>
    <w:lvl w:ilvl="0" w:tplc="C51C80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CB27F38"/>
    <w:multiLevelType w:val="multilevel"/>
    <w:tmpl w:val="BFE899C2"/>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24F2144C"/>
    <w:multiLevelType w:val="hybridMultilevel"/>
    <w:tmpl w:val="7C3C7A72"/>
    <w:lvl w:ilvl="0" w:tplc="429CD7D4">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9D46DA8"/>
    <w:multiLevelType w:val="hybridMultilevel"/>
    <w:tmpl w:val="8894FA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FC71E67"/>
    <w:multiLevelType w:val="multilevel"/>
    <w:tmpl w:val="292E0F72"/>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30C779EA"/>
    <w:multiLevelType w:val="multilevel"/>
    <w:tmpl w:val="B226F65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russianLow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35331BB9"/>
    <w:multiLevelType w:val="hybridMultilevel"/>
    <w:tmpl w:val="FC56230E"/>
    <w:lvl w:ilvl="0" w:tplc="885C97EE">
      <w:start w:val="1"/>
      <w:numFmt w:val="decimal"/>
      <w:lvlText w:val="%1."/>
      <w:lvlJc w:val="left"/>
      <w:pPr>
        <w:ind w:left="1365" w:hanging="82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420A4D08"/>
    <w:multiLevelType w:val="hybridMultilevel"/>
    <w:tmpl w:val="CBBC66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0D65A68"/>
    <w:multiLevelType w:val="hybridMultilevel"/>
    <w:tmpl w:val="FF3E90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1852D1C"/>
    <w:multiLevelType w:val="multilevel"/>
    <w:tmpl w:val="9610522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5C3D6BBB"/>
    <w:multiLevelType w:val="multilevel"/>
    <w:tmpl w:val="FD6CCCE6"/>
    <w:lvl w:ilvl="0">
      <w:start w:val="1"/>
      <w:numFmt w:val="decimal"/>
      <w:lvlText w:val="%1."/>
      <w:lvlJc w:val="left"/>
      <w:pPr>
        <w:ind w:left="720" w:hanging="360"/>
      </w:pPr>
      <w:rPr>
        <w:rFonts w:hint="default"/>
      </w:rPr>
    </w:lvl>
    <w:lvl w:ilvl="1">
      <w:start w:val="1"/>
      <w:numFmt w:val="decimal"/>
      <w:isLgl/>
      <w:lvlText w:val="%1.%2."/>
      <w:lvlJc w:val="left"/>
      <w:pPr>
        <w:ind w:left="1920" w:hanging="36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690243CC"/>
    <w:multiLevelType w:val="multilevel"/>
    <w:tmpl w:val="61847C70"/>
    <w:lvl w:ilvl="0">
      <w:start w:val="1"/>
      <w:numFmt w:val="decimal"/>
      <w:lvlText w:val="%1."/>
      <w:lvlJc w:val="left"/>
      <w:pPr>
        <w:ind w:left="720" w:hanging="360"/>
      </w:pPr>
      <w:rPr>
        <w:rFonts w:hint="default"/>
      </w:rPr>
    </w:lvl>
    <w:lvl w:ilvl="1">
      <w:start w:val="5"/>
      <w:numFmt w:val="decimal"/>
      <w:isLgl/>
      <w:lvlText w:val="%1.%2."/>
      <w:lvlJc w:val="left"/>
      <w:pPr>
        <w:ind w:left="913" w:hanging="553"/>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722C4AF5"/>
    <w:multiLevelType w:val="multilevel"/>
    <w:tmpl w:val="52B66592"/>
    <w:lvl w:ilvl="0">
      <w:start w:val="1"/>
      <w:numFmt w:val="decimal"/>
      <w:lvlText w:val="2.%1."/>
      <w:lvlJc w:val="left"/>
      <w:pPr>
        <w:ind w:left="1365" w:hanging="825"/>
      </w:pPr>
      <w:rPr>
        <w:rFonts w:hint="default"/>
      </w:rPr>
    </w:lvl>
    <w:lvl w:ilvl="1">
      <w:start w:val="1"/>
      <w:numFmt w:val="decimal"/>
      <w:lvlText w:val="2.2.%2."/>
      <w:lvlJc w:val="left"/>
      <w:pPr>
        <w:ind w:left="900" w:hanging="360"/>
      </w:pPr>
      <w:rPr>
        <w:rFonts w:hint="default"/>
      </w:rPr>
    </w:lvl>
    <w:lvl w:ilvl="2">
      <w:start w:val="1"/>
      <w:numFmt w:val="russianLower"/>
      <w:lvlText w:val="%3)"/>
      <w:lvlJc w:val="left"/>
      <w:pPr>
        <w:ind w:left="1571"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3">
    <w:nsid w:val="78982674"/>
    <w:multiLevelType w:val="multilevel"/>
    <w:tmpl w:val="59D48534"/>
    <w:lvl w:ilvl="0">
      <w:start w:val="1"/>
      <w:numFmt w:val="decimal"/>
      <w:lvlText w:val="%1."/>
      <w:lvlJc w:val="left"/>
      <w:pPr>
        <w:ind w:left="720" w:hanging="360"/>
      </w:pPr>
      <w:rPr>
        <w:rFonts w:hint="default"/>
      </w:rPr>
    </w:lvl>
    <w:lvl w:ilvl="1">
      <w:start w:val="1"/>
      <w:numFmt w:val="decimal"/>
      <w:isLgl/>
      <w:lvlText w:val="%1.%2."/>
      <w:lvlJc w:val="left"/>
      <w:pPr>
        <w:ind w:left="19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6"/>
  </w:num>
  <w:num w:numId="3">
    <w:abstractNumId w:val="12"/>
  </w:num>
  <w:num w:numId="4">
    <w:abstractNumId w:val="10"/>
  </w:num>
  <w:num w:numId="5">
    <w:abstractNumId w:val="11"/>
  </w:num>
  <w:num w:numId="6">
    <w:abstractNumId w:val="9"/>
  </w:num>
  <w:num w:numId="7">
    <w:abstractNumId w:val="7"/>
  </w:num>
  <w:num w:numId="8">
    <w:abstractNumId w:val="0"/>
  </w:num>
  <w:num w:numId="9">
    <w:abstractNumId w:val="3"/>
  </w:num>
  <w:num w:numId="10">
    <w:abstractNumId w:val="5"/>
  </w:num>
  <w:num w:numId="11">
    <w:abstractNumId w:val="1"/>
  </w:num>
  <w:num w:numId="12">
    <w:abstractNumId w:val="4"/>
  </w:num>
  <w:num w:numId="13">
    <w:abstractNumId w:val="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1E3"/>
    <w:rsid w:val="00000589"/>
    <w:rsid w:val="00005741"/>
    <w:rsid w:val="000072FA"/>
    <w:rsid w:val="00007EA4"/>
    <w:rsid w:val="00010BC0"/>
    <w:rsid w:val="00010C84"/>
    <w:rsid w:val="00013D22"/>
    <w:rsid w:val="00014106"/>
    <w:rsid w:val="000163BD"/>
    <w:rsid w:val="00021F0B"/>
    <w:rsid w:val="00032DDF"/>
    <w:rsid w:val="00041A19"/>
    <w:rsid w:val="000516FC"/>
    <w:rsid w:val="00054B02"/>
    <w:rsid w:val="00055CD8"/>
    <w:rsid w:val="000623BF"/>
    <w:rsid w:val="00063073"/>
    <w:rsid w:val="00071DA0"/>
    <w:rsid w:val="00076C27"/>
    <w:rsid w:val="00087610"/>
    <w:rsid w:val="000A4364"/>
    <w:rsid w:val="000A7868"/>
    <w:rsid w:val="000B2EA5"/>
    <w:rsid w:val="000C5372"/>
    <w:rsid w:val="000C5A40"/>
    <w:rsid w:val="000E0A04"/>
    <w:rsid w:val="000E432E"/>
    <w:rsid w:val="000F0630"/>
    <w:rsid w:val="001041E3"/>
    <w:rsid w:val="00106D94"/>
    <w:rsid w:val="001179E6"/>
    <w:rsid w:val="00122C9C"/>
    <w:rsid w:val="0013131E"/>
    <w:rsid w:val="0016727D"/>
    <w:rsid w:val="00167C3B"/>
    <w:rsid w:val="00167C5B"/>
    <w:rsid w:val="00171ACA"/>
    <w:rsid w:val="00175776"/>
    <w:rsid w:val="001952AE"/>
    <w:rsid w:val="001973DA"/>
    <w:rsid w:val="001A5B49"/>
    <w:rsid w:val="001A6A12"/>
    <w:rsid w:val="001D3251"/>
    <w:rsid w:val="001E2110"/>
    <w:rsid w:val="001F03ED"/>
    <w:rsid w:val="0020510A"/>
    <w:rsid w:val="00205F17"/>
    <w:rsid w:val="002178B0"/>
    <w:rsid w:val="00223B8A"/>
    <w:rsid w:val="0023139A"/>
    <w:rsid w:val="002430D2"/>
    <w:rsid w:val="002449BE"/>
    <w:rsid w:val="00251D7F"/>
    <w:rsid w:val="00262844"/>
    <w:rsid w:val="00264F89"/>
    <w:rsid w:val="00272A0A"/>
    <w:rsid w:val="002922DE"/>
    <w:rsid w:val="002922F9"/>
    <w:rsid w:val="002943AD"/>
    <w:rsid w:val="002A4DEB"/>
    <w:rsid w:val="002B0D96"/>
    <w:rsid w:val="002B5AF2"/>
    <w:rsid w:val="002C00B7"/>
    <w:rsid w:val="002C1209"/>
    <w:rsid w:val="002C6818"/>
    <w:rsid w:val="002D754E"/>
    <w:rsid w:val="002E11F6"/>
    <w:rsid w:val="002E4DDF"/>
    <w:rsid w:val="002E679C"/>
    <w:rsid w:val="002E7E25"/>
    <w:rsid w:val="003024A8"/>
    <w:rsid w:val="00321A37"/>
    <w:rsid w:val="003272E3"/>
    <w:rsid w:val="003278A9"/>
    <w:rsid w:val="00331C72"/>
    <w:rsid w:val="003453CC"/>
    <w:rsid w:val="00351403"/>
    <w:rsid w:val="00361AD3"/>
    <w:rsid w:val="00364B22"/>
    <w:rsid w:val="00365511"/>
    <w:rsid w:val="00366DAA"/>
    <w:rsid w:val="003867CC"/>
    <w:rsid w:val="003977BE"/>
    <w:rsid w:val="003A2CA7"/>
    <w:rsid w:val="003B0BC6"/>
    <w:rsid w:val="003B5248"/>
    <w:rsid w:val="003C10B3"/>
    <w:rsid w:val="003D39FA"/>
    <w:rsid w:val="003E2DD8"/>
    <w:rsid w:val="003E5373"/>
    <w:rsid w:val="003E6CE1"/>
    <w:rsid w:val="003F042A"/>
    <w:rsid w:val="003F3E44"/>
    <w:rsid w:val="003F4787"/>
    <w:rsid w:val="0040043F"/>
    <w:rsid w:val="004113BB"/>
    <w:rsid w:val="0041742D"/>
    <w:rsid w:val="004224AD"/>
    <w:rsid w:val="00425FDB"/>
    <w:rsid w:val="00427266"/>
    <w:rsid w:val="00430C22"/>
    <w:rsid w:val="00467684"/>
    <w:rsid w:val="00496127"/>
    <w:rsid w:val="004C2BC3"/>
    <w:rsid w:val="004D1F6F"/>
    <w:rsid w:val="004D4241"/>
    <w:rsid w:val="004D4763"/>
    <w:rsid w:val="004F2C9F"/>
    <w:rsid w:val="004F36A4"/>
    <w:rsid w:val="004F7D81"/>
    <w:rsid w:val="00501CEB"/>
    <w:rsid w:val="00511268"/>
    <w:rsid w:val="00513825"/>
    <w:rsid w:val="00513838"/>
    <w:rsid w:val="00535C54"/>
    <w:rsid w:val="00536E2B"/>
    <w:rsid w:val="005442AC"/>
    <w:rsid w:val="005462DF"/>
    <w:rsid w:val="0054778D"/>
    <w:rsid w:val="00552219"/>
    <w:rsid w:val="005553ED"/>
    <w:rsid w:val="0056656B"/>
    <w:rsid w:val="005821BF"/>
    <w:rsid w:val="005A0855"/>
    <w:rsid w:val="005A1BCA"/>
    <w:rsid w:val="005A58B9"/>
    <w:rsid w:val="005A5A28"/>
    <w:rsid w:val="005A732D"/>
    <w:rsid w:val="005B0921"/>
    <w:rsid w:val="005B6479"/>
    <w:rsid w:val="005B66A0"/>
    <w:rsid w:val="005D42F1"/>
    <w:rsid w:val="005E2E26"/>
    <w:rsid w:val="005E7FC0"/>
    <w:rsid w:val="005F0521"/>
    <w:rsid w:val="005F39BC"/>
    <w:rsid w:val="005F5FD6"/>
    <w:rsid w:val="006032E1"/>
    <w:rsid w:val="0060658E"/>
    <w:rsid w:val="0061651D"/>
    <w:rsid w:val="00622535"/>
    <w:rsid w:val="0062287D"/>
    <w:rsid w:val="0062311F"/>
    <w:rsid w:val="00623F24"/>
    <w:rsid w:val="00625671"/>
    <w:rsid w:val="00625E70"/>
    <w:rsid w:val="00626AA6"/>
    <w:rsid w:val="0064395A"/>
    <w:rsid w:val="0065268E"/>
    <w:rsid w:val="006530EC"/>
    <w:rsid w:val="006541AC"/>
    <w:rsid w:val="0066090E"/>
    <w:rsid w:val="00662D46"/>
    <w:rsid w:val="00670FE3"/>
    <w:rsid w:val="00675F76"/>
    <w:rsid w:val="0068461A"/>
    <w:rsid w:val="00690BC8"/>
    <w:rsid w:val="00690E38"/>
    <w:rsid w:val="006913CA"/>
    <w:rsid w:val="00692501"/>
    <w:rsid w:val="00693BD6"/>
    <w:rsid w:val="00696117"/>
    <w:rsid w:val="006B30DE"/>
    <w:rsid w:val="006B799C"/>
    <w:rsid w:val="006C26A5"/>
    <w:rsid w:val="006C286E"/>
    <w:rsid w:val="006C316B"/>
    <w:rsid w:val="006C5E10"/>
    <w:rsid w:val="006D18F3"/>
    <w:rsid w:val="006E1BE5"/>
    <w:rsid w:val="006E74B8"/>
    <w:rsid w:val="006F28CA"/>
    <w:rsid w:val="006F7A5C"/>
    <w:rsid w:val="00701445"/>
    <w:rsid w:val="0070249C"/>
    <w:rsid w:val="00717F9A"/>
    <w:rsid w:val="007224B3"/>
    <w:rsid w:val="0073411D"/>
    <w:rsid w:val="00736857"/>
    <w:rsid w:val="00737854"/>
    <w:rsid w:val="0075220F"/>
    <w:rsid w:val="00757D83"/>
    <w:rsid w:val="007625DC"/>
    <w:rsid w:val="00762A27"/>
    <w:rsid w:val="0076584D"/>
    <w:rsid w:val="00771B72"/>
    <w:rsid w:val="00795DDA"/>
    <w:rsid w:val="007A1E53"/>
    <w:rsid w:val="007A3319"/>
    <w:rsid w:val="007B7349"/>
    <w:rsid w:val="007C153D"/>
    <w:rsid w:val="007C1ACB"/>
    <w:rsid w:val="007D573E"/>
    <w:rsid w:val="007D6348"/>
    <w:rsid w:val="007F719B"/>
    <w:rsid w:val="007F7B85"/>
    <w:rsid w:val="00810C65"/>
    <w:rsid w:val="00813E0A"/>
    <w:rsid w:val="00834312"/>
    <w:rsid w:val="00844883"/>
    <w:rsid w:val="008519E6"/>
    <w:rsid w:val="00860541"/>
    <w:rsid w:val="0086582B"/>
    <w:rsid w:val="00865ABB"/>
    <w:rsid w:val="00867994"/>
    <w:rsid w:val="008731A6"/>
    <w:rsid w:val="008938C3"/>
    <w:rsid w:val="00895E1B"/>
    <w:rsid w:val="008A4C69"/>
    <w:rsid w:val="008A5925"/>
    <w:rsid w:val="008B188E"/>
    <w:rsid w:val="008C6292"/>
    <w:rsid w:val="008D1618"/>
    <w:rsid w:val="008D2338"/>
    <w:rsid w:val="008E3920"/>
    <w:rsid w:val="008E6F09"/>
    <w:rsid w:val="008F141A"/>
    <w:rsid w:val="009012F1"/>
    <w:rsid w:val="00906400"/>
    <w:rsid w:val="00911155"/>
    <w:rsid w:val="00922EF1"/>
    <w:rsid w:val="00931A81"/>
    <w:rsid w:val="00937687"/>
    <w:rsid w:val="009422D2"/>
    <w:rsid w:val="009426E4"/>
    <w:rsid w:val="00966053"/>
    <w:rsid w:val="00980CD3"/>
    <w:rsid w:val="009868BD"/>
    <w:rsid w:val="00997A10"/>
    <w:rsid w:val="009A5368"/>
    <w:rsid w:val="009C262F"/>
    <w:rsid w:val="009C548C"/>
    <w:rsid w:val="009D23A6"/>
    <w:rsid w:val="009F3619"/>
    <w:rsid w:val="00A1752E"/>
    <w:rsid w:val="00A25B73"/>
    <w:rsid w:val="00A26EC8"/>
    <w:rsid w:val="00A31945"/>
    <w:rsid w:val="00A34F87"/>
    <w:rsid w:val="00A63591"/>
    <w:rsid w:val="00A673F8"/>
    <w:rsid w:val="00A923BB"/>
    <w:rsid w:val="00A97C5A"/>
    <w:rsid w:val="00AC2126"/>
    <w:rsid w:val="00AC5286"/>
    <w:rsid w:val="00AC5C64"/>
    <w:rsid w:val="00AD01AE"/>
    <w:rsid w:val="00AE541A"/>
    <w:rsid w:val="00AE7E83"/>
    <w:rsid w:val="00B04A34"/>
    <w:rsid w:val="00B04F51"/>
    <w:rsid w:val="00B11A18"/>
    <w:rsid w:val="00B16E78"/>
    <w:rsid w:val="00B318A3"/>
    <w:rsid w:val="00B4404E"/>
    <w:rsid w:val="00B509C9"/>
    <w:rsid w:val="00B51F61"/>
    <w:rsid w:val="00B5698B"/>
    <w:rsid w:val="00B65B42"/>
    <w:rsid w:val="00B67C9E"/>
    <w:rsid w:val="00B709CC"/>
    <w:rsid w:val="00B80112"/>
    <w:rsid w:val="00B871FA"/>
    <w:rsid w:val="00B87C7B"/>
    <w:rsid w:val="00BA03C8"/>
    <w:rsid w:val="00BB3B7E"/>
    <w:rsid w:val="00BB3DAA"/>
    <w:rsid w:val="00BD3545"/>
    <w:rsid w:val="00BD7DEC"/>
    <w:rsid w:val="00C1064C"/>
    <w:rsid w:val="00C16F59"/>
    <w:rsid w:val="00C2113E"/>
    <w:rsid w:val="00C25F11"/>
    <w:rsid w:val="00C570B8"/>
    <w:rsid w:val="00C63AC4"/>
    <w:rsid w:val="00C72199"/>
    <w:rsid w:val="00C74833"/>
    <w:rsid w:val="00C80A45"/>
    <w:rsid w:val="00C82FCE"/>
    <w:rsid w:val="00C9124B"/>
    <w:rsid w:val="00C91C13"/>
    <w:rsid w:val="00CA3380"/>
    <w:rsid w:val="00CB4E7C"/>
    <w:rsid w:val="00CC3546"/>
    <w:rsid w:val="00CC3ADA"/>
    <w:rsid w:val="00CC5C5A"/>
    <w:rsid w:val="00CD155B"/>
    <w:rsid w:val="00D04B6C"/>
    <w:rsid w:val="00D05902"/>
    <w:rsid w:val="00D15E40"/>
    <w:rsid w:val="00D247BC"/>
    <w:rsid w:val="00D3185E"/>
    <w:rsid w:val="00D32E6B"/>
    <w:rsid w:val="00D32ED5"/>
    <w:rsid w:val="00D36997"/>
    <w:rsid w:val="00D410EE"/>
    <w:rsid w:val="00D5323C"/>
    <w:rsid w:val="00D53EFA"/>
    <w:rsid w:val="00D62F87"/>
    <w:rsid w:val="00D81004"/>
    <w:rsid w:val="00D9062F"/>
    <w:rsid w:val="00DA0167"/>
    <w:rsid w:val="00DB6EBA"/>
    <w:rsid w:val="00DC5EA3"/>
    <w:rsid w:val="00DD5740"/>
    <w:rsid w:val="00DF4EB6"/>
    <w:rsid w:val="00DF771C"/>
    <w:rsid w:val="00DF7F53"/>
    <w:rsid w:val="00E10063"/>
    <w:rsid w:val="00E249FA"/>
    <w:rsid w:val="00E259B5"/>
    <w:rsid w:val="00E30030"/>
    <w:rsid w:val="00E31E39"/>
    <w:rsid w:val="00E42814"/>
    <w:rsid w:val="00E50F8D"/>
    <w:rsid w:val="00E53396"/>
    <w:rsid w:val="00E61F10"/>
    <w:rsid w:val="00E6345E"/>
    <w:rsid w:val="00E65546"/>
    <w:rsid w:val="00E67EB9"/>
    <w:rsid w:val="00E763DC"/>
    <w:rsid w:val="00E8627C"/>
    <w:rsid w:val="00E91FF4"/>
    <w:rsid w:val="00E95BB1"/>
    <w:rsid w:val="00EA1D28"/>
    <w:rsid w:val="00EC0953"/>
    <w:rsid w:val="00EC558D"/>
    <w:rsid w:val="00ED6738"/>
    <w:rsid w:val="00ED6805"/>
    <w:rsid w:val="00EE2FAA"/>
    <w:rsid w:val="00EE48EE"/>
    <w:rsid w:val="00EE605D"/>
    <w:rsid w:val="00F3358C"/>
    <w:rsid w:val="00F37AA9"/>
    <w:rsid w:val="00F62CE9"/>
    <w:rsid w:val="00F657E2"/>
    <w:rsid w:val="00F70CF5"/>
    <w:rsid w:val="00F81C68"/>
    <w:rsid w:val="00F83177"/>
    <w:rsid w:val="00F86C62"/>
    <w:rsid w:val="00F86CDC"/>
    <w:rsid w:val="00F9176B"/>
    <w:rsid w:val="00F946DE"/>
    <w:rsid w:val="00FB0091"/>
    <w:rsid w:val="00FB2C78"/>
    <w:rsid w:val="00FC23A1"/>
    <w:rsid w:val="00FC39F9"/>
    <w:rsid w:val="00FD2477"/>
    <w:rsid w:val="00FE62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23BF"/>
    <w:pPr>
      <w:ind w:left="720"/>
      <w:contextualSpacing/>
    </w:pPr>
  </w:style>
  <w:style w:type="paragraph" w:styleId="a4">
    <w:name w:val="Balloon Text"/>
    <w:basedOn w:val="a"/>
    <w:link w:val="a5"/>
    <w:uiPriority w:val="99"/>
    <w:semiHidden/>
    <w:unhideWhenUsed/>
    <w:rsid w:val="009012F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012F1"/>
    <w:rPr>
      <w:rFonts w:ascii="Tahoma" w:hAnsi="Tahoma" w:cs="Tahoma"/>
      <w:sz w:val="16"/>
      <w:szCs w:val="16"/>
    </w:rPr>
  </w:style>
  <w:style w:type="character" w:styleId="a6">
    <w:name w:val="Hyperlink"/>
    <w:basedOn w:val="a0"/>
    <w:uiPriority w:val="99"/>
    <w:unhideWhenUsed/>
    <w:rsid w:val="00ED6738"/>
    <w:rPr>
      <w:color w:val="0000FF" w:themeColor="hyperlink"/>
      <w:u w:val="single"/>
    </w:rPr>
  </w:style>
  <w:style w:type="table" w:styleId="a7">
    <w:name w:val="Table Grid"/>
    <w:basedOn w:val="a1"/>
    <w:uiPriority w:val="59"/>
    <w:rsid w:val="00810C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8A592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A5925"/>
  </w:style>
  <w:style w:type="paragraph" w:styleId="aa">
    <w:name w:val="footer"/>
    <w:basedOn w:val="a"/>
    <w:link w:val="ab"/>
    <w:uiPriority w:val="99"/>
    <w:unhideWhenUsed/>
    <w:rsid w:val="008A592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A59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23BF"/>
    <w:pPr>
      <w:ind w:left="720"/>
      <w:contextualSpacing/>
    </w:pPr>
  </w:style>
  <w:style w:type="paragraph" w:styleId="a4">
    <w:name w:val="Balloon Text"/>
    <w:basedOn w:val="a"/>
    <w:link w:val="a5"/>
    <w:uiPriority w:val="99"/>
    <w:semiHidden/>
    <w:unhideWhenUsed/>
    <w:rsid w:val="009012F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012F1"/>
    <w:rPr>
      <w:rFonts w:ascii="Tahoma" w:hAnsi="Tahoma" w:cs="Tahoma"/>
      <w:sz w:val="16"/>
      <w:szCs w:val="16"/>
    </w:rPr>
  </w:style>
  <w:style w:type="character" w:styleId="a6">
    <w:name w:val="Hyperlink"/>
    <w:basedOn w:val="a0"/>
    <w:uiPriority w:val="99"/>
    <w:unhideWhenUsed/>
    <w:rsid w:val="00ED6738"/>
    <w:rPr>
      <w:color w:val="0000FF" w:themeColor="hyperlink"/>
      <w:u w:val="single"/>
    </w:rPr>
  </w:style>
  <w:style w:type="table" w:styleId="a7">
    <w:name w:val="Table Grid"/>
    <w:basedOn w:val="a1"/>
    <w:uiPriority w:val="59"/>
    <w:rsid w:val="00810C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8A592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A5925"/>
  </w:style>
  <w:style w:type="paragraph" w:styleId="aa">
    <w:name w:val="footer"/>
    <w:basedOn w:val="a"/>
    <w:link w:val="ab"/>
    <w:uiPriority w:val="99"/>
    <w:unhideWhenUsed/>
    <w:rsid w:val="008A592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A59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630011">
      <w:bodyDiv w:val="1"/>
      <w:marLeft w:val="0"/>
      <w:marRight w:val="0"/>
      <w:marTop w:val="0"/>
      <w:marBottom w:val="0"/>
      <w:divBdr>
        <w:top w:val="none" w:sz="0" w:space="0" w:color="auto"/>
        <w:left w:val="none" w:sz="0" w:space="0" w:color="auto"/>
        <w:bottom w:val="none" w:sz="0" w:space="0" w:color="auto"/>
        <w:right w:val="none" w:sz="0" w:space="0" w:color="auto"/>
      </w:divBdr>
    </w:div>
    <w:div w:id="702287239">
      <w:bodyDiv w:val="1"/>
      <w:marLeft w:val="0"/>
      <w:marRight w:val="0"/>
      <w:marTop w:val="0"/>
      <w:marBottom w:val="0"/>
      <w:divBdr>
        <w:top w:val="none" w:sz="0" w:space="0" w:color="auto"/>
        <w:left w:val="none" w:sz="0" w:space="0" w:color="auto"/>
        <w:bottom w:val="none" w:sz="0" w:space="0" w:color="auto"/>
        <w:right w:val="none" w:sz="0" w:space="0" w:color="auto"/>
      </w:divBdr>
    </w:div>
    <w:div w:id="1109156342">
      <w:bodyDiv w:val="1"/>
      <w:marLeft w:val="0"/>
      <w:marRight w:val="0"/>
      <w:marTop w:val="0"/>
      <w:marBottom w:val="0"/>
      <w:divBdr>
        <w:top w:val="none" w:sz="0" w:space="0" w:color="auto"/>
        <w:left w:val="none" w:sz="0" w:space="0" w:color="auto"/>
        <w:bottom w:val="none" w:sz="0" w:space="0" w:color="auto"/>
        <w:right w:val="none" w:sz="0" w:space="0" w:color="auto"/>
      </w:divBdr>
    </w:div>
    <w:div w:id="120293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7304D9-BFB5-4244-8404-1FE422058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5096</Words>
  <Characters>29049</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Дорожкина</dc:creator>
  <cp:lastModifiedBy>Наталья Галянина</cp:lastModifiedBy>
  <cp:revision>3</cp:revision>
  <cp:lastPrinted>2026-08-26T07:00:00Z</cp:lastPrinted>
  <dcterms:created xsi:type="dcterms:W3CDTF">2026-08-27T13:04:00Z</dcterms:created>
  <dcterms:modified xsi:type="dcterms:W3CDTF">2026-08-27T13:05:00Z</dcterms:modified>
</cp:coreProperties>
</file>