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6F" w:rsidRPr="00B34248" w:rsidRDefault="00E4716F" w:rsidP="00E4716F">
      <w:pPr>
        <w:keepNext/>
        <w:widowControl w:val="0"/>
        <w:tabs>
          <w:tab w:val="center" w:pos="5031"/>
          <w:tab w:val="left" w:pos="7650"/>
          <w:tab w:val="left" w:pos="7695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B34248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Собрание представителей</w:t>
      </w:r>
      <w:r w:rsidRPr="00B34248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ab/>
      </w:r>
    </w:p>
    <w:p w:rsidR="00E4716F" w:rsidRPr="00B34248" w:rsidRDefault="00E4716F" w:rsidP="00E471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34248">
        <w:rPr>
          <w:rFonts w:ascii="Times New Roman" w:eastAsia="Calibri" w:hAnsi="Times New Roman" w:cs="Times New Roman"/>
          <w:b/>
          <w:sz w:val="26"/>
          <w:szCs w:val="26"/>
        </w:rPr>
        <w:t xml:space="preserve">сельского поселения Алакаевка </w:t>
      </w:r>
    </w:p>
    <w:p w:rsidR="00E4716F" w:rsidRPr="00B34248" w:rsidRDefault="00E4716F" w:rsidP="00E471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34248">
        <w:rPr>
          <w:rFonts w:ascii="Times New Roman" w:eastAsia="Calibri" w:hAnsi="Times New Roman" w:cs="Times New Roman"/>
          <w:b/>
          <w:sz w:val="26"/>
          <w:szCs w:val="26"/>
        </w:rPr>
        <w:t>муниципального района Кинельский</w:t>
      </w:r>
    </w:p>
    <w:p w:rsidR="00E4716F" w:rsidRPr="00B34248" w:rsidRDefault="00E4716F" w:rsidP="00E4716F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34248">
        <w:rPr>
          <w:rFonts w:ascii="Times New Roman" w:eastAsia="Calibri" w:hAnsi="Times New Roman" w:cs="Times New Roman"/>
          <w:b/>
          <w:sz w:val="26"/>
          <w:szCs w:val="26"/>
        </w:rPr>
        <w:t>Самарской области</w:t>
      </w:r>
    </w:p>
    <w:p w:rsidR="00E4716F" w:rsidRPr="00B34248" w:rsidRDefault="00E4716F" w:rsidP="00E47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4716F" w:rsidRPr="00B34248" w:rsidRDefault="00E4716F" w:rsidP="00E4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РЕШЕНИЕ</w:t>
      </w:r>
    </w:p>
    <w:p w:rsidR="007D1004" w:rsidRPr="00B34248" w:rsidRDefault="007D1004" w:rsidP="007D10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4716F" w:rsidRPr="00B34248" w:rsidRDefault="00E4716F" w:rsidP="007D10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№</w:t>
      </w:r>
      <w:r w:rsidR="007D1004"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316       </w:t>
      </w: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              </w:t>
      </w:r>
      <w:bookmarkStart w:id="0" w:name="_GoBack"/>
      <w:bookmarkEnd w:id="0"/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                                                                                 от</w:t>
      </w:r>
      <w:r w:rsidR="007D1004"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«6» августа</w:t>
      </w: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 2024 г.    </w:t>
      </w:r>
    </w:p>
    <w:p w:rsidR="00E4716F" w:rsidRPr="00B34248" w:rsidRDefault="00E4716F" w:rsidP="00E471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О внесении изменений в Генеральный план сельского поселения Алакаевка муниципального района Кинельский Самарской области</w:t>
      </w:r>
    </w:p>
    <w:p w:rsidR="00E4716F" w:rsidRPr="00B34248" w:rsidRDefault="00E4716F" w:rsidP="00E47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В соответствии со статьей 24 Градостроительного кодекса Российской Федерации, пунктом 20 части 1 статьи 14 Фе</w:t>
      </w:r>
      <w:r w:rsidR="007D1004"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дерального закона от 06.10.2003</w:t>
      </w: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№ 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Алакаевка муниципального района Кинельский Самарской области по вопросу внесения изменений в Генеральный план сельского поселения Алакаевка муниципального района Кинельский Самарской области от </w:t>
      </w:r>
      <w:r w:rsidR="007D1004"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04.08.2024 г.</w:t>
      </w: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Собрание представителей сельского поселения Алакаевка муниципального района Кинельский Самарской области </w:t>
      </w:r>
    </w:p>
    <w:p w:rsidR="00E4716F" w:rsidRPr="00B34248" w:rsidRDefault="00E4716F" w:rsidP="00E47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РЕШИЛО:</w:t>
      </w:r>
    </w:p>
    <w:p w:rsidR="00E4716F" w:rsidRPr="00B34248" w:rsidRDefault="00E4716F" w:rsidP="00E4716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1. Внести изменения в Генеральный план сельского поселения Алакаевка муниципального района Кинельский Самарской области, утвержденный решением Собрания представителей сельского поселения Алакаевка муниципального района Кинельский Самарской области от 23.09.2013 г. № 37, в составе материалов согласно следующим приложениям (далее - изменения в генеральный план):</w:t>
      </w:r>
    </w:p>
    <w:p w:rsidR="00E4716F" w:rsidRPr="00B34248" w:rsidRDefault="00E4716F" w:rsidP="00E4716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1) Карта материалов по обновлению внесения изменений в Генеральный план сельского поселения Алакаевка муниципального района Кинельский Самарской области (Приложение № 1).</w:t>
      </w:r>
    </w:p>
    <w:p w:rsidR="00E4716F" w:rsidRPr="00B34248" w:rsidRDefault="00E4716F" w:rsidP="00E4716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Опубликовать настоящее Решение в газете «Вестник сельского поселения Алакаевка» и разместить на официальном сайте Администрации муниципального района Кинельский Самарской области в информационно-телекоммуникационной сети «Интернет» </w:t>
      </w:r>
      <w:proofErr w:type="gramStart"/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( </w:t>
      </w:r>
      <w:proofErr w:type="spellStart"/>
      <w:r w:rsidRPr="00B3424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kinel</w:t>
      </w:r>
      <w:proofErr w:type="spellEnd"/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proofErr w:type="spellStart"/>
      <w:r w:rsidRPr="00B3424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ru</w:t>
      </w:r>
      <w:proofErr w:type="spellEnd"/>
      <w:proofErr w:type="gramEnd"/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).</w:t>
      </w:r>
    </w:p>
    <w:p w:rsidR="00E4716F" w:rsidRPr="00B34248" w:rsidRDefault="00E4716F" w:rsidP="00E4716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3. Разместить настоящее Решение и изменения в Генеральный план в ФГИС ТП.</w:t>
      </w:r>
    </w:p>
    <w:p w:rsidR="00E4716F" w:rsidRPr="00B34248" w:rsidRDefault="00E4716F" w:rsidP="00E4716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sz w:val="26"/>
          <w:szCs w:val="26"/>
          <w:lang w:eastAsia="zh-CN"/>
        </w:rPr>
        <w:t>4. Настоящее решение вступает в силу после его официального опубликования.</w:t>
      </w: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Глава сельского поселения Алакаевка</w:t>
      </w: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муниципального района Кинельский </w:t>
      </w: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Самарской области                                                                       И.В. Ионова</w:t>
      </w:r>
    </w:p>
    <w:p w:rsidR="00E4716F" w:rsidRPr="00B34248" w:rsidRDefault="00E4716F" w:rsidP="00E471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Председатель Собрания представителей </w:t>
      </w: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сельского поселения Алакаевка</w:t>
      </w:r>
    </w:p>
    <w:p w:rsidR="00E4716F" w:rsidRPr="00B34248" w:rsidRDefault="00E4716F" w:rsidP="00E471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муниципального района Кинельский </w:t>
      </w:r>
    </w:p>
    <w:p w:rsidR="009A3180" w:rsidRPr="00B34248" w:rsidRDefault="00E4716F" w:rsidP="00B34248">
      <w:pPr>
        <w:suppressAutoHyphens/>
        <w:spacing w:after="0" w:line="240" w:lineRule="auto"/>
        <w:jc w:val="both"/>
        <w:rPr>
          <w:sz w:val="26"/>
          <w:szCs w:val="26"/>
        </w:rPr>
      </w:pPr>
      <w:r w:rsidRPr="00B34248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Самарской области                                                                       Е.В. Кальянова </w:t>
      </w:r>
    </w:p>
    <w:sectPr w:rsidR="009A3180" w:rsidRPr="00B34248" w:rsidSect="00B34248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1D"/>
    <w:rsid w:val="0048011D"/>
    <w:rsid w:val="007D1004"/>
    <w:rsid w:val="008259F9"/>
    <w:rsid w:val="0089008A"/>
    <w:rsid w:val="00B34248"/>
    <w:rsid w:val="00E4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DEE4-E147-4EC5-A29C-9ABF97E2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2024-08-05T13:32:00Z</dcterms:created>
  <dcterms:modified xsi:type="dcterms:W3CDTF">2024-08-07T14:34:00Z</dcterms:modified>
</cp:coreProperties>
</file>