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725FB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Самарская область</w:t>
      </w:r>
    </w:p>
    <w:p w14:paraId="22A6DA13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район Кинельский</w:t>
      </w:r>
    </w:p>
    <w:p w14:paraId="5BF95267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39CD97E6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Администрация</w:t>
      </w:r>
    </w:p>
    <w:p w14:paraId="066A92E7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сельского поселения</w:t>
      </w:r>
    </w:p>
    <w:p w14:paraId="48530FCA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Алакаевка</w:t>
      </w:r>
    </w:p>
    <w:p w14:paraId="356FA4FD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A6B37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ПОСТАНОВЛЕНИЕ</w:t>
      </w:r>
    </w:p>
    <w:p w14:paraId="2F368DED">
      <w:pPr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560"/>
      </w:tblGrid>
      <w:tr w14:paraId="785B2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2A106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B83D98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</w:tr>
    </w:tbl>
    <w:p w14:paraId="5AACB87C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с. Алакаевка  </w:t>
      </w:r>
    </w:p>
    <w:p w14:paraId="640FB2E7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D1D1D">
      <w:pPr>
        <w:widowControl w:val="0"/>
        <w:tabs>
          <w:tab w:val="left" w:pos="6521"/>
        </w:tabs>
        <w:suppressAutoHyphens/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«Об особом противопожарном режиме на территории сельского поселения Алакаевка муниципального района Кинельский»</w:t>
      </w:r>
    </w:p>
    <w:p w14:paraId="674C5A98">
      <w:pPr>
        <w:tabs>
          <w:tab w:val="left" w:pos="142"/>
          <w:tab w:val="left" w:pos="284"/>
          <w:tab w:val="left" w:pos="567"/>
          <w:tab w:val="left" w:pos="2100"/>
        </w:tabs>
        <w:suppressAutoHyphens/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227AF9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 соответствии со статьей 30 Федерального закона от 21.012.1994 № 69-ФЗ «О пожарной безопасности», пунктом 7 статьи 15 Федерального закона от 06.10.2003 № 131 «Об общих принципах организации органов местного самоуправления в Российской Федерации», Постановлением администрации муниципального района Кинельский Самарской области №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404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12</w:t>
      </w:r>
      <w:r>
        <w:rPr>
          <w:rFonts w:ascii="Times New Roman" w:hAnsi="Times New Roman" w:cs="Times New Roman"/>
          <w:sz w:val="26"/>
          <w:szCs w:val="26"/>
        </w:rPr>
        <w:t>.03.2024 г. «Об особом противопожарном режиме на территории муниципального района Кинельский», в целях обеспечения пожарной безопасности в лесах на территории сельского поселения Алакаевка муниципального района Кинельский</w:t>
      </w:r>
    </w:p>
    <w:p w14:paraId="162D53B9">
      <w:p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/>
        <w:ind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 О С Т А Н О В Л Я ЕТ:</w:t>
      </w:r>
    </w:p>
    <w:p w14:paraId="266510DB">
      <w:p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/>
        <w:ind w:right="-1"/>
        <w:rPr>
          <w:rFonts w:ascii="Times New Roman" w:hAnsi="Times New Roman" w:cs="Times New Roman"/>
          <w:sz w:val="26"/>
          <w:szCs w:val="26"/>
        </w:rPr>
      </w:pPr>
    </w:p>
    <w:p w14:paraId="6D8BE219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1. Установить особый противопожарный режим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территории сельского поселения Алакаевка муниципального района Кинельский с </w:t>
      </w:r>
      <w:r>
        <w:rPr>
          <w:rFonts w:hint="default" w:ascii="Times New Roman" w:hAnsi="Times New Roman" w:cs="Times New Roman"/>
          <w:color w:val="000000"/>
          <w:sz w:val="26"/>
          <w:szCs w:val="26"/>
          <w:lang w:val="ru-RU"/>
        </w:rPr>
        <w:t>01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апреля по </w:t>
      </w:r>
      <w:r>
        <w:rPr>
          <w:rFonts w:hint="default" w:ascii="Times New Roman" w:hAnsi="Times New Roman" w:cs="Times New Roman"/>
          <w:color w:val="000000"/>
          <w:sz w:val="26"/>
          <w:szCs w:val="26"/>
          <w:lang w:val="ru-RU"/>
        </w:rPr>
        <w:t>15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октября 202</w:t>
      </w:r>
      <w:r>
        <w:rPr>
          <w:rFonts w:hint="default" w:ascii="Times New Roman" w:hAnsi="Times New Roman" w:cs="Times New Roman"/>
          <w:color w:val="000000"/>
          <w:sz w:val="26"/>
          <w:szCs w:val="26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zCs w:val="26"/>
        </w:rPr>
        <w:t xml:space="preserve"> г</w:t>
      </w:r>
      <w:r>
        <w:rPr>
          <w:sz w:val="26"/>
          <w:szCs w:val="26"/>
        </w:rPr>
        <w:t>.</w:t>
      </w:r>
    </w:p>
    <w:p w14:paraId="2CDFC3FD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 xml:space="preserve">Физическим и Юридическим лицам не зависимо от форм собственности, производить скашивание сорной растительности, обрезку деревьев и кустарников, а также своевременную их уборку с территории земельных участков и прилегающих к ним территорий. </w:t>
      </w:r>
    </w:p>
    <w:p w14:paraId="10453F1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 Обеспечить выполнение мероприятий по предотвращению распространения пожара на населенные пункты и отдельно расположенные объекты в части устройства минерализованных полос (опашка), окашивание сухой травы и своевременной уборки сухой травянистой растительности, тростника, в том числе и поймах рек, находящихся в границе населенного пункта.</w:t>
      </w:r>
    </w:p>
    <w:p w14:paraId="6E04EE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 Запретить сжигание мусора сухой растительности и отходов на территориях населенных пунктов, организаций, индивидуальных предпринимателей, приусадебных, садовых и дачных участках.</w:t>
      </w:r>
    </w:p>
    <w:p w14:paraId="4E0DEC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 Создать условия для забора воды из источников наружного водоснабжения и принять меры по содержанию в исправном состоянии средств связи и оповещения при пожаре в населенном пункте с ежемесячной проверкой их исправности и работоспособности.</w:t>
      </w:r>
    </w:p>
    <w:p w14:paraId="5AF0B8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6. Организовать подготовку водовозной и землеройной техники к использованию для нужд пожаротушения.</w:t>
      </w:r>
    </w:p>
    <w:p w14:paraId="58B77D8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7. Организовать патрулирование территории сельского поселения силами членов ДПК с первичными средствами пожаротушения.</w:t>
      </w:r>
    </w:p>
    <w:p w14:paraId="33DA331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8. Организовать в необходимых мерах резервный фонд горюче-смазочных материалов и огнетушащих средств.</w:t>
      </w:r>
    </w:p>
    <w:p w14:paraId="0A6266B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9. Закрепить за каждым домовым хозяйством граждан один из видов противопожарного инвентаря (ведро, багор, лопата, лестница, топор из соотношения 6:1:1:1:1 на каждые 10 домов).</w:t>
      </w:r>
    </w:p>
    <w:p w14:paraId="01ABC5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10. Обеспечить готовность добровольных пожарных команд ев подведомственных территориях к тушению природных пожаров.</w:t>
      </w:r>
    </w:p>
    <w:p w14:paraId="7D37B8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11. Организовать проверки состояния противопожарных минерализованных полос и проведение мероприятий по их обновлению.</w:t>
      </w:r>
    </w:p>
    <w:p w14:paraId="6D0C1A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12. Организовать информирование населения о требованиях пожарной безопасности, порядке использования открытого огня и разведения костров на территории населенного пункта, на землях сельскохозяйственного назначения, на землях запаса и в лесах.</w:t>
      </w:r>
    </w:p>
    <w:p w14:paraId="2FC1F2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13. Провести на территории сельского поселения Алакаевка муниципального района Кинельский пожарно-профилактические мероприятия, направленные на предупреждение пожаров и гибели на них людей.</w:t>
      </w:r>
    </w:p>
    <w:p w14:paraId="3D07128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14. Организовать рейды по местам летнего отдыха граждан с целью пресечения возможных нарушений требований пожарной безопасности.</w:t>
      </w:r>
    </w:p>
    <w:p w14:paraId="3D0615F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15. Организовать обходы жителей частного сектора с целью проведения разъяснительной работы по предупреждению пожаров, обращая особое внимание на места проживания малоимущих семей, социально неадаптированных групп населения.</w:t>
      </w:r>
    </w:p>
    <w:p w14:paraId="68EADC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16. Организовать проведение собраний граждан с целью инструктажа населения по вопросам обеспечения пожарной безопасности на территории сельского поселения Алакаевка, на землях сельскохозяйственного назначения и в лесах.</w:t>
      </w:r>
    </w:p>
    <w:p w14:paraId="669B90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17. Рекомендовать руководителям организаций независимо от организационно-правовых форм и форм собственности:</w:t>
      </w:r>
    </w:p>
    <w:p w14:paraId="37F8715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провести пожарные внеплановые инструктажи и дополнительные практические занятия для работников организаций по обработке действий при возникновении пожаров и эвакуации из зданий (сооружений);</w:t>
      </w:r>
    </w:p>
    <w:p w14:paraId="63DF0EB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привести в исправное состояние источники противопожарного водоснабжения и первичные средства пожаротушения.</w:t>
      </w:r>
    </w:p>
    <w:p w14:paraId="58C3F44D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18. Обязать правообладателей земельных участков (собственников, землепользователей, землевладельцев и арендаторов) производить регулярную уборку от мусора и покос травы прилегающей территории.</w:t>
      </w:r>
    </w:p>
    <w:p w14:paraId="41AF6CEF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19. Провести совещания с представителями садоводческих и огороднических объединений по предупреждению пожаров.</w:t>
      </w:r>
    </w:p>
    <w:p w14:paraId="3FFB4A18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20. Запрещается посещение гражданами лесов.</w:t>
      </w:r>
    </w:p>
    <w:p w14:paraId="6AF06A36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21. Запрещается выжигание (пал) сухой травянистой растительности, стерни, пожнивных остатков, разведение открытого огня (костров), сжигание мусора, листвы и иных отходов, материалов или изделий в лесах.</w:t>
      </w:r>
    </w:p>
    <w:p w14:paraId="7822AF32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22. 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</w:rPr>
        <w:t>публиковать настоящее постановление в газете «Вестник сельского поселения Алакаевка».</w:t>
      </w:r>
    </w:p>
    <w:p w14:paraId="5F9F106C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23. Контроль за выполнением настоящего постановления оставляю за собой.</w:t>
      </w:r>
    </w:p>
    <w:p w14:paraId="4FDEBF87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A6727F1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BEDB183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 сельского поселения Алакаевка</w:t>
      </w:r>
    </w:p>
    <w:p w14:paraId="193CD514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района Кинельский </w:t>
      </w:r>
    </w:p>
    <w:p w14:paraId="54571F7B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Самарской области                                                                           И.В. Ионова</w:t>
      </w:r>
    </w:p>
    <w:sectPr>
      <w:pgSz w:w="11906" w:h="16838"/>
      <w:pgMar w:top="851" w:right="1080" w:bottom="426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0433"/>
    <w:rsid w:val="00005733"/>
    <w:rsid w:val="00007387"/>
    <w:rsid w:val="000076B1"/>
    <w:rsid w:val="0001274C"/>
    <w:rsid w:val="000130CB"/>
    <w:rsid w:val="00020133"/>
    <w:rsid w:val="000215C5"/>
    <w:rsid w:val="00026D4D"/>
    <w:rsid w:val="00030057"/>
    <w:rsid w:val="0003214E"/>
    <w:rsid w:val="00033F5E"/>
    <w:rsid w:val="000346D7"/>
    <w:rsid w:val="00034E45"/>
    <w:rsid w:val="00044317"/>
    <w:rsid w:val="00044D1B"/>
    <w:rsid w:val="000457C0"/>
    <w:rsid w:val="00050370"/>
    <w:rsid w:val="00062DD7"/>
    <w:rsid w:val="00063322"/>
    <w:rsid w:val="00065EAF"/>
    <w:rsid w:val="0007124B"/>
    <w:rsid w:val="00075E8F"/>
    <w:rsid w:val="00077DD0"/>
    <w:rsid w:val="00082EAC"/>
    <w:rsid w:val="00084226"/>
    <w:rsid w:val="00084B86"/>
    <w:rsid w:val="000853BA"/>
    <w:rsid w:val="00085C90"/>
    <w:rsid w:val="000936E8"/>
    <w:rsid w:val="00095FFC"/>
    <w:rsid w:val="000962CF"/>
    <w:rsid w:val="000A229A"/>
    <w:rsid w:val="000A4FC8"/>
    <w:rsid w:val="000A50FE"/>
    <w:rsid w:val="000A5448"/>
    <w:rsid w:val="000A62BD"/>
    <w:rsid w:val="000A773A"/>
    <w:rsid w:val="000B043E"/>
    <w:rsid w:val="000B28AE"/>
    <w:rsid w:val="000B3E4E"/>
    <w:rsid w:val="000C04B0"/>
    <w:rsid w:val="000C5CD2"/>
    <w:rsid w:val="000D3141"/>
    <w:rsid w:val="000D35A9"/>
    <w:rsid w:val="000D474C"/>
    <w:rsid w:val="000D4966"/>
    <w:rsid w:val="000D6FE8"/>
    <w:rsid w:val="000D78E8"/>
    <w:rsid w:val="000D7F9E"/>
    <w:rsid w:val="000E129F"/>
    <w:rsid w:val="000E18B8"/>
    <w:rsid w:val="000E6D41"/>
    <w:rsid w:val="000F11DA"/>
    <w:rsid w:val="000F54E8"/>
    <w:rsid w:val="000F674F"/>
    <w:rsid w:val="00101B81"/>
    <w:rsid w:val="00104B60"/>
    <w:rsid w:val="00106BB1"/>
    <w:rsid w:val="00106CA9"/>
    <w:rsid w:val="00110649"/>
    <w:rsid w:val="00111601"/>
    <w:rsid w:val="00112687"/>
    <w:rsid w:val="00113544"/>
    <w:rsid w:val="00117C91"/>
    <w:rsid w:val="00121D88"/>
    <w:rsid w:val="00125942"/>
    <w:rsid w:val="00127873"/>
    <w:rsid w:val="00130056"/>
    <w:rsid w:val="0013675B"/>
    <w:rsid w:val="00137CA9"/>
    <w:rsid w:val="00142173"/>
    <w:rsid w:val="0015236A"/>
    <w:rsid w:val="001575AE"/>
    <w:rsid w:val="0016452D"/>
    <w:rsid w:val="00164C5B"/>
    <w:rsid w:val="001672C8"/>
    <w:rsid w:val="00170F59"/>
    <w:rsid w:val="00172B99"/>
    <w:rsid w:val="00173484"/>
    <w:rsid w:val="00180134"/>
    <w:rsid w:val="00181DF9"/>
    <w:rsid w:val="0018478D"/>
    <w:rsid w:val="001856A9"/>
    <w:rsid w:val="00191902"/>
    <w:rsid w:val="00192B57"/>
    <w:rsid w:val="001938DB"/>
    <w:rsid w:val="00194578"/>
    <w:rsid w:val="0019490A"/>
    <w:rsid w:val="00195A24"/>
    <w:rsid w:val="00197C09"/>
    <w:rsid w:val="001A2E57"/>
    <w:rsid w:val="001A784A"/>
    <w:rsid w:val="001B26F7"/>
    <w:rsid w:val="001B63A6"/>
    <w:rsid w:val="001B78E8"/>
    <w:rsid w:val="001C1312"/>
    <w:rsid w:val="001C23EF"/>
    <w:rsid w:val="001C577E"/>
    <w:rsid w:val="001D2786"/>
    <w:rsid w:val="001E0433"/>
    <w:rsid w:val="001E1088"/>
    <w:rsid w:val="001F0183"/>
    <w:rsid w:val="001F4D9F"/>
    <w:rsid w:val="001F7490"/>
    <w:rsid w:val="00207D06"/>
    <w:rsid w:val="0021608A"/>
    <w:rsid w:val="00220F75"/>
    <w:rsid w:val="002253BA"/>
    <w:rsid w:val="00230776"/>
    <w:rsid w:val="002404E5"/>
    <w:rsid w:val="00241883"/>
    <w:rsid w:val="00244611"/>
    <w:rsid w:val="00245295"/>
    <w:rsid w:val="00247672"/>
    <w:rsid w:val="00251BDD"/>
    <w:rsid w:val="00254008"/>
    <w:rsid w:val="0025429E"/>
    <w:rsid w:val="00256031"/>
    <w:rsid w:val="002605F5"/>
    <w:rsid w:val="00262827"/>
    <w:rsid w:val="002638D3"/>
    <w:rsid w:val="00270BC1"/>
    <w:rsid w:val="00270CF9"/>
    <w:rsid w:val="00271EB9"/>
    <w:rsid w:val="002746D0"/>
    <w:rsid w:val="00274EA9"/>
    <w:rsid w:val="002753BF"/>
    <w:rsid w:val="00277C54"/>
    <w:rsid w:val="0028211B"/>
    <w:rsid w:val="00282371"/>
    <w:rsid w:val="002841F6"/>
    <w:rsid w:val="00285C9C"/>
    <w:rsid w:val="002862F4"/>
    <w:rsid w:val="00286C05"/>
    <w:rsid w:val="0029071C"/>
    <w:rsid w:val="00290830"/>
    <w:rsid w:val="00292F7F"/>
    <w:rsid w:val="00295307"/>
    <w:rsid w:val="002A0E95"/>
    <w:rsid w:val="002A18C8"/>
    <w:rsid w:val="002A45AF"/>
    <w:rsid w:val="002A6178"/>
    <w:rsid w:val="002A6DB3"/>
    <w:rsid w:val="002A715B"/>
    <w:rsid w:val="002B2EC6"/>
    <w:rsid w:val="002B6401"/>
    <w:rsid w:val="002B7AE1"/>
    <w:rsid w:val="002C0AD1"/>
    <w:rsid w:val="002C3027"/>
    <w:rsid w:val="002C4391"/>
    <w:rsid w:val="002C43A9"/>
    <w:rsid w:val="002C4EC3"/>
    <w:rsid w:val="002C75BA"/>
    <w:rsid w:val="002E04D3"/>
    <w:rsid w:val="002E399C"/>
    <w:rsid w:val="002F14F1"/>
    <w:rsid w:val="002F38CF"/>
    <w:rsid w:val="002F3E6E"/>
    <w:rsid w:val="00303952"/>
    <w:rsid w:val="00304359"/>
    <w:rsid w:val="00305035"/>
    <w:rsid w:val="003059EB"/>
    <w:rsid w:val="00324428"/>
    <w:rsid w:val="0033426A"/>
    <w:rsid w:val="0035370E"/>
    <w:rsid w:val="00353A63"/>
    <w:rsid w:val="0035579B"/>
    <w:rsid w:val="00360E07"/>
    <w:rsid w:val="003616BA"/>
    <w:rsid w:val="003627F2"/>
    <w:rsid w:val="00367E4E"/>
    <w:rsid w:val="0037489C"/>
    <w:rsid w:val="00375A71"/>
    <w:rsid w:val="00376053"/>
    <w:rsid w:val="00385670"/>
    <w:rsid w:val="003927FC"/>
    <w:rsid w:val="00394EC6"/>
    <w:rsid w:val="003A2990"/>
    <w:rsid w:val="003A3ED8"/>
    <w:rsid w:val="003A479F"/>
    <w:rsid w:val="003A5FC1"/>
    <w:rsid w:val="003B0A7B"/>
    <w:rsid w:val="003B2531"/>
    <w:rsid w:val="003C08CE"/>
    <w:rsid w:val="003C7819"/>
    <w:rsid w:val="003C7884"/>
    <w:rsid w:val="003D16BB"/>
    <w:rsid w:val="003D2B0B"/>
    <w:rsid w:val="003D565E"/>
    <w:rsid w:val="003E2CFE"/>
    <w:rsid w:val="003E5F34"/>
    <w:rsid w:val="003E6374"/>
    <w:rsid w:val="003E7E98"/>
    <w:rsid w:val="003F12FA"/>
    <w:rsid w:val="003F2B45"/>
    <w:rsid w:val="003F3C74"/>
    <w:rsid w:val="003F40DE"/>
    <w:rsid w:val="003F5017"/>
    <w:rsid w:val="003F5E46"/>
    <w:rsid w:val="003F6A95"/>
    <w:rsid w:val="00403241"/>
    <w:rsid w:val="00404119"/>
    <w:rsid w:val="00404B03"/>
    <w:rsid w:val="004108D1"/>
    <w:rsid w:val="00410964"/>
    <w:rsid w:val="004113D1"/>
    <w:rsid w:val="00414316"/>
    <w:rsid w:val="00416312"/>
    <w:rsid w:val="00421B49"/>
    <w:rsid w:val="00423C50"/>
    <w:rsid w:val="00425441"/>
    <w:rsid w:val="004306F6"/>
    <w:rsid w:val="00430740"/>
    <w:rsid w:val="00432331"/>
    <w:rsid w:val="00435797"/>
    <w:rsid w:val="004368B7"/>
    <w:rsid w:val="00441239"/>
    <w:rsid w:val="00443817"/>
    <w:rsid w:val="00445AD5"/>
    <w:rsid w:val="00445B6D"/>
    <w:rsid w:val="00450CD1"/>
    <w:rsid w:val="00454392"/>
    <w:rsid w:val="004615B3"/>
    <w:rsid w:val="00463F72"/>
    <w:rsid w:val="00464D9A"/>
    <w:rsid w:val="00466F8E"/>
    <w:rsid w:val="004708CF"/>
    <w:rsid w:val="00473325"/>
    <w:rsid w:val="004762F2"/>
    <w:rsid w:val="00477680"/>
    <w:rsid w:val="0048179F"/>
    <w:rsid w:val="0048214D"/>
    <w:rsid w:val="00495B67"/>
    <w:rsid w:val="004A26EC"/>
    <w:rsid w:val="004A3504"/>
    <w:rsid w:val="004B0A5F"/>
    <w:rsid w:val="004B0C17"/>
    <w:rsid w:val="004B1006"/>
    <w:rsid w:val="004B1670"/>
    <w:rsid w:val="004B1BB3"/>
    <w:rsid w:val="004B1F77"/>
    <w:rsid w:val="004B54E6"/>
    <w:rsid w:val="004B5AC3"/>
    <w:rsid w:val="004C4491"/>
    <w:rsid w:val="004D0AFB"/>
    <w:rsid w:val="004D1C99"/>
    <w:rsid w:val="004D2A64"/>
    <w:rsid w:val="004D3D4B"/>
    <w:rsid w:val="004E4D01"/>
    <w:rsid w:val="004F1464"/>
    <w:rsid w:val="004F1E38"/>
    <w:rsid w:val="004F2751"/>
    <w:rsid w:val="004F32B1"/>
    <w:rsid w:val="005003E0"/>
    <w:rsid w:val="005039F2"/>
    <w:rsid w:val="005121DF"/>
    <w:rsid w:val="00513365"/>
    <w:rsid w:val="00514315"/>
    <w:rsid w:val="00520527"/>
    <w:rsid w:val="00521A31"/>
    <w:rsid w:val="00524B04"/>
    <w:rsid w:val="0052572D"/>
    <w:rsid w:val="00525DE5"/>
    <w:rsid w:val="005269D4"/>
    <w:rsid w:val="00530CA2"/>
    <w:rsid w:val="0053312E"/>
    <w:rsid w:val="005331A0"/>
    <w:rsid w:val="00533D88"/>
    <w:rsid w:val="00534C02"/>
    <w:rsid w:val="0053716A"/>
    <w:rsid w:val="00543DA6"/>
    <w:rsid w:val="00545E61"/>
    <w:rsid w:val="00550F18"/>
    <w:rsid w:val="00552153"/>
    <w:rsid w:val="0055298B"/>
    <w:rsid w:val="00561CE0"/>
    <w:rsid w:val="00570375"/>
    <w:rsid w:val="00577A40"/>
    <w:rsid w:val="005954FB"/>
    <w:rsid w:val="0059628F"/>
    <w:rsid w:val="00597240"/>
    <w:rsid w:val="005974F9"/>
    <w:rsid w:val="005A0193"/>
    <w:rsid w:val="005A130D"/>
    <w:rsid w:val="005A2DD2"/>
    <w:rsid w:val="005A508F"/>
    <w:rsid w:val="005B0F79"/>
    <w:rsid w:val="005B1C09"/>
    <w:rsid w:val="005C2B7C"/>
    <w:rsid w:val="005C4150"/>
    <w:rsid w:val="005C5145"/>
    <w:rsid w:val="005D38FF"/>
    <w:rsid w:val="005D5DF7"/>
    <w:rsid w:val="005E1930"/>
    <w:rsid w:val="005E2FD7"/>
    <w:rsid w:val="005E378B"/>
    <w:rsid w:val="005E4D1F"/>
    <w:rsid w:val="005F335F"/>
    <w:rsid w:val="005F5472"/>
    <w:rsid w:val="005F6011"/>
    <w:rsid w:val="005F77B1"/>
    <w:rsid w:val="005F7F82"/>
    <w:rsid w:val="00600FFE"/>
    <w:rsid w:val="0060178E"/>
    <w:rsid w:val="006109F5"/>
    <w:rsid w:val="0061198F"/>
    <w:rsid w:val="0061208B"/>
    <w:rsid w:val="00613130"/>
    <w:rsid w:val="006145B7"/>
    <w:rsid w:val="006146FD"/>
    <w:rsid w:val="00620992"/>
    <w:rsid w:val="00621153"/>
    <w:rsid w:val="00622390"/>
    <w:rsid w:val="006253CC"/>
    <w:rsid w:val="00627233"/>
    <w:rsid w:val="0063300E"/>
    <w:rsid w:val="00633BBD"/>
    <w:rsid w:val="00634BFE"/>
    <w:rsid w:val="00634D05"/>
    <w:rsid w:val="006354C2"/>
    <w:rsid w:val="00635D43"/>
    <w:rsid w:val="00637ABA"/>
    <w:rsid w:val="00637F00"/>
    <w:rsid w:val="00640EDA"/>
    <w:rsid w:val="00642E9B"/>
    <w:rsid w:val="00644729"/>
    <w:rsid w:val="0064610F"/>
    <w:rsid w:val="006476D1"/>
    <w:rsid w:val="00652D76"/>
    <w:rsid w:val="00656DB0"/>
    <w:rsid w:val="006620AE"/>
    <w:rsid w:val="00664812"/>
    <w:rsid w:val="006710AE"/>
    <w:rsid w:val="00672DAB"/>
    <w:rsid w:val="00675AC9"/>
    <w:rsid w:val="0067776A"/>
    <w:rsid w:val="00680BD8"/>
    <w:rsid w:val="0068171F"/>
    <w:rsid w:val="00682D0E"/>
    <w:rsid w:val="00683266"/>
    <w:rsid w:val="006854A9"/>
    <w:rsid w:val="00686222"/>
    <w:rsid w:val="00687C45"/>
    <w:rsid w:val="006903E2"/>
    <w:rsid w:val="006945CA"/>
    <w:rsid w:val="00694AB4"/>
    <w:rsid w:val="00696AB6"/>
    <w:rsid w:val="00697E99"/>
    <w:rsid w:val="006A5DEB"/>
    <w:rsid w:val="006B3EC7"/>
    <w:rsid w:val="006B5D6D"/>
    <w:rsid w:val="006B63D9"/>
    <w:rsid w:val="006B74D5"/>
    <w:rsid w:val="006C6477"/>
    <w:rsid w:val="006C7341"/>
    <w:rsid w:val="006D0F3E"/>
    <w:rsid w:val="006D689F"/>
    <w:rsid w:val="006E120D"/>
    <w:rsid w:val="006E615E"/>
    <w:rsid w:val="006F096B"/>
    <w:rsid w:val="006F1984"/>
    <w:rsid w:val="006F2AA8"/>
    <w:rsid w:val="006F59F2"/>
    <w:rsid w:val="006F6C0E"/>
    <w:rsid w:val="007048F5"/>
    <w:rsid w:val="007055AC"/>
    <w:rsid w:val="00711687"/>
    <w:rsid w:val="00712E81"/>
    <w:rsid w:val="007143B4"/>
    <w:rsid w:val="0071452C"/>
    <w:rsid w:val="00714F50"/>
    <w:rsid w:val="007169D5"/>
    <w:rsid w:val="007240D9"/>
    <w:rsid w:val="0072513D"/>
    <w:rsid w:val="00725CCB"/>
    <w:rsid w:val="00726623"/>
    <w:rsid w:val="00731F6C"/>
    <w:rsid w:val="00732162"/>
    <w:rsid w:val="007324F8"/>
    <w:rsid w:val="00733EF1"/>
    <w:rsid w:val="00743C28"/>
    <w:rsid w:val="00743DF5"/>
    <w:rsid w:val="00751FFC"/>
    <w:rsid w:val="00752DC0"/>
    <w:rsid w:val="007542BE"/>
    <w:rsid w:val="00755326"/>
    <w:rsid w:val="00755550"/>
    <w:rsid w:val="00755562"/>
    <w:rsid w:val="0076001D"/>
    <w:rsid w:val="007718C4"/>
    <w:rsid w:val="00773EDE"/>
    <w:rsid w:val="0077454C"/>
    <w:rsid w:val="00774CA7"/>
    <w:rsid w:val="00776820"/>
    <w:rsid w:val="00786E7C"/>
    <w:rsid w:val="007870FF"/>
    <w:rsid w:val="00787A91"/>
    <w:rsid w:val="00790294"/>
    <w:rsid w:val="00793A3C"/>
    <w:rsid w:val="00795007"/>
    <w:rsid w:val="007A08D9"/>
    <w:rsid w:val="007A3A45"/>
    <w:rsid w:val="007A7587"/>
    <w:rsid w:val="007A7832"/>
    <w:rsid w:val="007B1665"/>
    <w:rsid w:val="007B19A2"/>
    <w:rsid w:val="007B1C97"/>
    <w:rsid w:val="007B29EA"/>
    <w:rsid w:val="007B4942"/>
    <w:rsid w:val="007B4D4A"/>
    <w:rsid w:val="007B5688"/>
    <w:rsid w:val="007B6463"/>
    <w:rsid w:val="007C1CDC"/>
    <w:rsid w:val="007C2EA4"/>
    <w:rsid w:val="007C61C0"/>
    <w:rsid w:val="007C673E"/>
    <w:rsid w:val="007D1148"/>
    <w:rsid w:val="007D1E1C"/>
    <w:rsid w:val="007D2DAF"/>
    <w:rsid w:val="007E1A79"/>
    <w:rsid w:val="007E2485"/>
    <w:rsid w:val="007E4E04"/>
    <w:rsid w:val="007E5A3D"/>
    <w:rsid w:val="007E756E"/>
    <w:rsid w:val="007F1B4C"/>
    <w:rsid w:val="007F6C2B"/>
    <w:rsid w:val="00803536"/>
    <w:rsid w:val="008035C5"/>
    <w:rsid w:val="008068F5"/>
    <w:rsid w:val="008075B6"/>
    <w:rsid w:val="00810299"/>
    <w:rsid w:val="008121B2"/>
    <w:rsid w:val="00814254"/>
    <w:rsid w:val="008205D2"/>
    <w:rsid w:val="00820712"/>
    <w:rsid w:val="00822DC1"/>
    <w:rsid w:val="008230F3"/>
    <w:rsid w:val="0083501C"/>
    <w:rsid w:val="00837966"/>
    <w:rsid w:val="008428B7"/>
    <w:rsid w:val="00843037"/>
    <w:rsid w:val="008437E0"/>
    <w:rsid w:val="00846F4C"/>
    <w:rsid w:val="00853C61"/>
    <w:rsid w:val="00855A61"/>
    <w:rsid w:val="00857352"/>
    <w:rsid w:val="00857586"/>
    <w:rsid w:val="00862193"/>
    <w:rsid w:val="008628B6"/>
    <w:rsid w:val="008635E3"/>
    <w:rsid w:val="00864DF0"/>
    <w:rsid w:val="00866C8F"/>
    <w:rsid w:val="00873793"/>
    <w:rsid w:val="008823F3"/>
    <w:rsid w:val="008827A0"/>
    <w:rsid w:val="00882B12"/>
    <w:rsid w:val="0089163D"/>
    <w:rsid w:val="0089263A"/>
    <w:rsid w:val="008931F4"/>
    <w:rsid w:val="00895D76"/>
    <w:rsid w:val="008A2382"/>
    <w:rsid w:val="008A5DCF"/>
    <w:rsid w:val="008B0A0A"/>
    <w:rsid w:val="008B74A9"/>
    <w:rsid w:val="008C6A57"/>
    <w:rsid w:val="008D04B4"/>
    <w:rsid w:val="008E5531"/>
    <w:rsid w:val="008F0683"/>
    <w:rsid w:val="008F1B9E"/>
    <w:rsid w:val="008F2701"/>
    <w:rsid w:val="008F2D63"/>
    <w:rsid w:val="008F35A2"/>
    <w:rsid w:val="008F5197"/>
    <w:rsid w:val="008F6927"/>
    <w:rsid w:val="008F76E0"/>
    <w:rsid w:val="00903E97"/>
    <w:rsid w:val="009047EA"/>
    <w:rsid w:val="00907A9A"/>
    <w:rsid w:val="00910A1C"/>
    <w:rsid w:val="00910E89"/>
    <w:rsid w:val="0091138D"/>
    <w:rsid w:val="00914855"/>
    <w:rsid w:val="00915E47"/>
    <w:rsid w:val="00917613"/>
    <w:rsid w:val="00917EFB"/>
    <w:rsid w:val="00922339"/>
    <w:rsid w:val="00924F3F"/>
    <w:rsid w:val="009270DC"/>
    <w:rsid w:val="00934117"/>
    <w:rsid w:val="0093480A"/>
    <w:rsid w:val="00934A21"/>
    <w:rsid w:val="009354A1"/>
    <w:rsid w:val="00937120"/>
    <w:rsid w:val="00942C6A"/>
    <w:rsid w:val="00943AAA"/>
    <w:rsid w:val="009462F8"/>
    <w:rsid w:val="009502BF"/>
    <w:rsid w:val="00953FF5"/>
    <w:rsid w:val="009614D3"/>
    <w:rsid w:val="0096698B"/>
    <w:rsid w:val="0096740D"/>
    <w:rsid w:val="009728BC"/>
    <w:rsid w:val="00985590"/>
    <w:rsid w:val="009857C5"/>
    <w:rsid w:val="00987785"/>
    <w:rsid w:val="00987CA6"/>
    <w:rsid w:val="00990331"/>
    <w:rsid w:val="00991B00"/>
    <w:rsid w:val="00992607"/>
    <w:rsid w:val="00993CE7"/>
    <w:rsid w:val="00996B3D"/>
    <w:rsid w:val="00997708"/>
    <w:rsid w:val="009A0CCD"/>
    <w:rsid w:val="009A2002"/>
    <w:rsid w:val="009A746E"/>
    <w:rsid w:val="009B02BA"/>
    <w:rsid w:val="009B43E6"/>
    <w:rsid w:val="009B43FA"/>
    <w:rsid w:val="009B54FF"/>
    <w:rsid w:val="009B784F"/>
    <w:rsid w:val="009C04F9"/>
    <w:rsid w:val="009C09BF"/>
    <w:rsid w:val="009C388C"/>
    <w:rsid w:val="009C3B96"/>
    <w:rsid w:val="009D5CFE"/>
    <w:rsid w:val="009D7CEF"/>
    <w:rsid w:val="009E3618"/>
    <w:rsid w:val="009E4548"/>
    <w:rsid w:val="009E4612"/>
    <w:rsid w:val="009E7D2A"/>
    <w:rsid w:val="009F0344"/>
    <w:rsid w:val="009F0E45"/>
    <w:rsid w:val="009F6DF5"/>
    <w:rsid w:val="009F70AE"/>
    <w:rsid w:val="00A00342"/>
    <w:rsid w:val="00A02ABD"/>
    <w:rsid w:val="00A02D5C"/>
    <w:rsid w:val="00A102AE"/>
    <w:rsid w:val="00A15A0C"/>
    <w:rsid w:val="00A1659A"/>
    <w:rsid w:val="00A16E9A"/>
    <w:rsid w:val="00A237B5"/>
    <w:rsid w:val="00A23C5A"/>
    <w:rsid w:val="00A31056"/>
    <w:rsid w:val="00A323E8"/>
    <w:rsid w:val="00A35CB7"/>
    <w:rsid w:val="00A37386"/>
    <w:rsid w:val="00A37B4B"/>
    <w:rsid w:val="00A40F9C"/>
    <w:rsid w:val="00A4204A"/>
    <w:rsid w:val="00A422DC"/>
    <w:rsid w:val="00A46560"/>
    <w:rsid w:val="00A50144"/>
    <w:rsid w:val="00A519FA"/>
    <w:rsid w:val="00A51D16"/>
    <w:rsid w:val="00A54043"/>
    <w:rsid w:val="00A54B93"/>
    <w:rsid w:val="00A56C2F"/>
    <w:rsid w:val="00A57033"/>
    <w:rsid w:val="00A60CBA"/>
    <w:rsid w:val="00A60F70"/>
    <w:rsid w:val="00A65602"/>
    <w:rsid w:val="00A669FC"/>
    <w:rsid w:val="00A72160"/>
    <w:rsid w:val="00A72B22"/>
    <w:rsid w:val="00A73115"/>
    <w:rsid w:val="00A7407F"/>
    <w:rsid w:val="00A75CB0"/>
    <w:rsid w:val="00A81283"/>
    <w:rsid w:val="00A81B04"/>
    <w:rsid w:val="00A83E93"/>
    <w:rsid w:val="00A8401C"/>
    <w:rsid w:val="00A86B97"/>
    <w:rsid w:val="00A872E6"/>
    <w:rsid w:val="00A932A0"/>
    <w:rsid w:val="00AA1E77"/>
    <w:rsid w:val="00AA2290"/>
    <w:rsid w:val="00AA6918"/>
    <w:rsid w:val="00AA6A05"/>
    <w:rsid w:val="00AB2B95"/>
    <w:rsid w:val="00AC364B"/>
    <w:rsid w:val="00AC422C"/>
    <w:rsid w:val="00AC490A"/>
    <w:rsid w:val="00AC4D10"/>
    <w:rsid w:val="00AC6A26"/>
    <w:rsid w:val="00AC6ACC"/>
    <w:rsid w:val="00AD3A4F"/>
    <w:rsid w:val="00AD5DDD"/>
    <w:rsid w:val="00AD6BC0"/>
    <w:rsid w:val="00AE3965"/>
    <w:rsid w:val="00AE5A28"/>
    <w:rsid w:val="00AE6359"/>
    <w:rsid w:val="00AE6935"/>
    <w:rsid w:val="00AF07CF"/>
    <w:rsid w:val="00AF746B"/>
    <w:rsid w:val="00B01655"/>
    <w:rsid w:val="00B0716F"/>
    <w:rsid w:val="00B108CB"/>
    <w:rsid w:val="00B13D1E"/>
    <w:rsid w:val="00B15A73"/>
    <w:rsid w:val="00B2659D"/>
    <w:rsid w:val="00B2673E"/>
    <w:rsid w:val="00B30E98"/>
    <w:rsid w:val="00B36CD6"/>
    <w:rsid w:val="00B37277"/>
    <w:rsid w:val="00B404C9"/>
    <w:rsid w:val="00B45147"/>
    <w:rsid w:val="00B47C45"/>
    <w:rsid w:val="00B5586B"/>
    <w:rsid w:val="00B6192C"/>
    <w:rsid w:val="00B66B85"/>
    <w:rsid w:val="00B70A12"/>
    <w:rsid w:val="00B72626"/>
    <w:rsid w:val="00B72983"/>
    <w:rsid w:val="00B74563"/>
    <w:rsid w:val="00B87427"/>
    <w:rsid w:val="00B926D8"/>
    <w:rsid w:val="00B94C94"/>
    <w:rsid w:val="00B97054"/>
    <w:rsid w:val="00BA2C22"/>
    <w:rsid w:val="00BA3C43"/>
    <w:rsid w:val="00BA5136"/>
    <w:rsid w:val="00BB01D0"/>
    <w:rsid w:val="00BB22B4"/>
    <w:rsid w:val="00BB498C"/>
    <w:rsid w:val="00BB5614"/>
    <w:rsid w:val="00BC68D9"/>
    <w:rsid w:val="00BD28FF"/>
    <w:rsid w:val="00BD48D0"/>
    <w:rsid w:val="00BD59E7"/>
    <w:rsid w:val="00BD7100"/>
    <w:rsid w:val="00BE05D4"/>
    <w:rsid w:val="00BE1B1F"/>
    <w:rsid w:val="00BE2258"/>
    <w:rsid w:val="00BE47FA"/>
    <w:rsid w:val="00BE5639"/>
    <w:rsid w:val="00BF2D54"/>
    <w:rsid w:val="00BF682D"/>
    <w:rsid w:val="00C00E49"/>
    <w:rsid w:val="00C01008"/>
    <w:rsid w:val="00C01A5A"/>
    <w:rsid w:val="00C034F0"/>
    <w:rsid w:val="00C04962"/>
    <w:rsid w:val="00C06603"/>
    <w:rsid w:val="00C07F55"/>
    <w:rsid w:val="00C11D6D"/>
    <w:rsid w:val="00C131BB"/>
    <w:rsid w:val="00C13491"/>
    <w:rsid w:val="00C15BA5"/>
    <w:rsid w:val="00C16559"/>
    <w:rsid w:val="00C1744A"/>
    <w:rsid w:val="00C1779F"/>
    <w:rsid w:val="00C17E01"/>
    <w:rsid w:val="00C204C5"/>
    <w:rsid w:val="00C20929"/>
    <w:rsid w:val="00C21552"/>
    <w:rsid w:val="00C24C87"/>
    <w:rsid w:val="00C25ECF"/>
    <w:rsid w:val="00C27AFB"/>
    <w:rsid w:val="00C326B1"/>
    <w:rsid w:val="00C353CC"/>
    <w:rsid w:val="00C35462"/>
    <w:rsid w:val="00C36F34"/>
    <w:rsid w:val="00C4212C"/>
    <w:rsid w:val="00C44853"/>
    <w:rsid w:val="00C45B8A"/>
    <w:rsid w:val="00C46CA4"/>
    <w:rsid w:val="00C47135"/>
    <w:rsid w:val="00C52116"/>
    <w:rsid w:val="00C52364"/>
    <w:rsid w:val="00C525AD"/>
    <w:rsid w:val="00C534E9"/>
    <w:rsid w:val="00C626F2"/>
    <w:rsid w:val="00C6420F"/>
    <w:rsid w:val="00C66219"/>
    <w:rsid w:val="00C672D0"/>
    <w:rsid w:val="00C73F80"/>
    <w:rsid w:val="00C81839"/>
    <w:rsid w:val="00C81F17"/>
    <w:rsid w:val="00C863AA"/>
    <w:rsid w:val="00C90FEC"/>
    <w:rsid w:val="00C930F2"/>
    <w:rsid w:val="00C9774C"/>
    <w:rsid w:val="00CA614F"/>
    <w:rsid w:val="00CB112E"/>
    <w:rsid w:val="00CB5D60"/>
    <w:rsid w:val="00CB6D2C"/>
    <w:rsid w:val="00CC1F80"/>
    <w:rsid w:val="00CC6AFA"/>
    <w:rsid w:val="00CD1495"/>
    <w:rsid w:val="00CD1E3B"/>
    <w:rsid w:val="00CD5529"/>
    <w:rsid w:val="00CE0474"/>
    <w:rsid w:val="00CE28FE"/>
    <w:rsid w:val="00CE33B7"/>
    <w:rsid w:val="00CE3AAD"/>
    <w:rsid w:val="00CF2F5C"/>
    <w:rsid w:val="00CF4406"/>
    <w:rsid w:val="00CF540F"/>
    <w:rsid w:val="00CF7134"/>
    <w:rsid w:val="00D02A25"/>
    <w:rsid w:val="00D07FE5"/>
    <w:rsid w:val="00D12C4F"/>
    <w:rsid w:val="00D21E62"/>
    <w:rsid w:val="00D2217F"/>
    <w:rsid w:val="00D24B18"/>
    <w:rsid w:val="00D31525"/>
    <w:rsid w:val="00D32370"/>
    <w:rsid w:val="00D32952"/>
    <w:rsid w:val="00D35ADF"/>
    <w:rsid w:val="00D37BA4"/>
    <w:rsid w:val="00D42584"/>
    <w:rsid w:val="00D43A04"/>
    <w:rsid w:val="00D455B5"/>
    <w:rsid w:val="00D501BB"/>
    <w:rsid w:val="00D512ED"/>
    <w:rsid w:val="00D559CD"/>
    <w:rsid w:val="00D57AA6"/>
    <w:rsid w:val="00D62065"/>
    <w:rsid w:val="00D65B71"/>
    <w:rsid w:val="00D65F66"/>
    <w:rsid w:val="00D76759"/>
    <w:rsid w:val="00D7747A"/>
    <w:rsid w:val="00D8335F"/>
    <w:rsid w:val="00D8373F"/>
    <w:rsid w:val="00D855A0"/>
    <w:rsid w:val="00D953DF"/>
    <w:rsid w:val="00D956C6"/>
    <w:rsid w:val="00DA7BCD"/>
    <w:rsid w:val="00DB08CD"/>
    <w:rsid w:val="00DB0C68"/>
    <w:rsid w:val="00DB219D"/>
    <w:rsid w:val="00DB47A8"/>
    <w:rsid w:val="00DB4D93"/>
    <w:rsid w:val="00DB6094"/>
    <w:rsid w:val="00DB6CBB"/>
    <w:rsid w:val="00DB747A"/>
    <w:rsid w:val="00DB77AE"/>
    <w:rsid w:val="00DC0099"/>
    <w:rsid w:val="00DC290F"/>
    <w:rsid w:val="00DC2CBA"/>
    <w:rsid w:val="00DC31C0"/>
    <w:rsid w:val="00DD1CB6"/>
    <w:rsid w:val="00DD65DB"/>
    <w:rsid w:val="00DD79F2"/>
    <w:rsid w:val="00DD7F42"/>
    <w:rsid w:val="00DE3B06"/>
    <w:rsid w:val="00DE5023"/>
    <w:rsid w:val="00DE55C0"/>
    <w:rsid w:val="00DE7DB2"/>
    <w:rsid w:val="00DF0676"/>
    <w:rsid w:val="00DF50C0"/>
    <w:rsid w:val="00E04A66"/>
    <w:rsid w:val="00E06047"/>
    <w:rsid w:val="00E0757D"/>
    <w:rsid w:val="00E07EBA"/>
    <w:rsid w:val="00E13C30"/>
    <w:rsid w:val="00E16057"/>
    <w:rsid w:val="00E17246"/>
    <w:rsid w:val="00E22970"/>
    <w:rsid w:val="00E30805"/>
    <w:rsid w:val="00E3755B"/>
    <w:rsid w:val="00E404D2"/>
    <w:rsid w:val="00E42302"/>
    <w:rsid w:val="00E4528C"/>
    <w:rsid w:val="00E45562"/>
    <w:rsid w:val="00E50C7F"/>
    <w:rsid w:val="00E52577"/>
    <w:rsid w:val="00E53EE3"/>
    <w:rsid w:val="00E55FAF"/>
    <w:rsid w:val="00E60DB0"/>
    <w:rsid w:val="00E60E07"/>
    <w:rsid w:val="00E636ED"/>
    <w:rsid w:val="00E646D3"/>
    <w:rsid w:val="00E660C4"/>
    <w:rsid w:val="00E71361"/>
    <w:rsid w:val="00E72110"/>
    <w:rsid w:val="00E76D84"/>
    <w:rsid w:val="00E77208"/>
    <w:rsid w:val="00E8310D"/>
    <w:rsid w:val="00E84DE1"/>
    <w:rsid w:val="00E90F0B"/>
    <w:rsid w:val="00E91B98"/>
    <w:rsid w:val="00E93272"/>
    <w:rsid w:val="00E9385C"/>
    <w:rsid w:val="00E946D0"/>
    <w:rsid w:val="00E96F00"/>
    <w:rsid w:val="00EA1FC9"/>
    <w:rsid w:val="00EA34F7"/>
    <w:rsid w:val="00EA5DA2"/>
    <w:rsid w:val="00EB647C"/>
    <w:rsid w:val="00EC0FCB"/>
    <w:rsid w:val="00EC32DF"/>
    <w:rsid w:val="00EC5D61"/>
    <w:rsid w:val="00ED0B18"/>
    <w:rsid w:val="00ED507C"/>
    <w:rsid w:val="00EE1ED1"/>
    <w:rsid w:val="00EE2A97"/>
    <w:rsid w:val="00EE5319"/>
    <w:rsid w:val="00EE65F2"/>
    <w:rsid w:val="00EF011F"/>
    <w:rsid w:val="00EF040F"/>
    <w:rsid w:val="00EF283D"/>
    <w:rsid w:val="00EF427A"/>
    <w:rsid w:val="00EF4957"/>
    <w:rsid w:val="00F02FE4"/>
    <w:rsid w:val="00F0340B"/>
    <w:rsid w:val="00F0704F"/>
    <w:rsid w:val="00F12BE8"/>
    <w:rsid w:val="00F14CBA"/>
    <w:rsid w:val="00F221F4"/>
    <w:rsid w:val="00F22259"/>
    <w:rsid w:val="00F2342E"/>
    <w:rsid w:val="00F26BD8"/>
    <w:rsid w:val="00F32309"/>
    <w:rsid w:val="00F3545E"/>
    <w:rsid w:val="00F35684"/>
    <w:rsid w:val="00F35BB7"/>
    <w:rsid w:val="00F412FB"/>
    <w:rsid w:val="00F42A0C"/>
    <w:rsid w:val="00F44084"/>
    <w:rsid w:val="00F453A2"/>
    <w:rsid w:val="00F564BB"/>
    <w:rsid w:val="00F61917"/>
    <w:rsid w:val="00F64DF2"/>
    <w:rsid w:val="00F6552D"/>
    <w:rsid w:val="00F72C31"/>
    <w:rsid w:val="00F72DCC"/>
    <w:rsid w:val="00F741D1"/>
    <w:rsid w:val="00F7679B"/>
    <w:rsid w:val="00F81A64"/>
    <w:rsid w:val="00F82B16"/>
    <w:rsid w:val="00F84A74"/>
    <w:rsid w:val="00F84F69"/>
    <w:rsid w:val="00F86E40"/>
    <w:rsid w:val="00F87438"/>
    <w:rsid w:val="00F922EA"/>
    <w:rsid w:val="00F9333A"/>
    <w:rsid w:val="00F94A65"/>
    <w:rsid w:val="00F957D9"/>
    <w:rsid w:val="00FA2B7B"/>
    <w:rsid w:val="00FA316B"/>
    <w:rsid w:val="00FA62D7"/>
    <w:rsid w:val="00FA6868"/>
    <w:rsid w:val="00FB4FBC"/>
    <w:rsid w:val="00FB74BC"/>
    <w:rsid w:val="00FC453E"/>
    <w:rsid w:val="00FC4B85"/>
    <w:rsid w:val="00FC4CCB"/>
    <w:rsid w:val="00FD431B"/>
    <w:rsid w:val="00FD4392"/>
    <w:rsid w:val="00FD5FB4"/>
    <w:rsid w:val="00FD7324"/>
    <w:rsid w:val="00FD748A"/>
    <w:rsid w:val="00FD78D8"/>
    <w:rsid w:val="00FE0422"/>
    <w:rsid w:val="00FE3624"/>
    <w:rsid w:val="00FE670C"/>
    <w:rsid w:val="00FF655B"/>
    <w:rsid w:val="055436AD"/>
    <w:rsid w:val="522912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 Indent 2"/>
    <w:basedOn w:val="1"/>
    <w:link w:val="8"/>
    <w:qFormat/>
    <w:uiPriority w:val="0"/>
    <w:pPr>
      <w:spacing w:after="0" w:line="360" w:lineRule="auto"/>
      <w:ind w:firstLine="851"/>
      <w:jc w:val="both"/>
    </w:pPr>
    <w:rPr>
      <w:sz w:val="28"/>
    </w:rPr>
  </w:style>
  <w:style w:type="paragraph" w:styleId="7">
    <w:name w:val="List Paragraph"/>
    <w:basedOn w:val="1"/>
    <w:qFormat/>
    <w:uiPriority w:val="34"/>
    <w:pPr>
      <w:suppressAutoHyphens/>
      <w:ind w:left="720"/>
      <w:contextualSpacing/>
    </w:pPr>
    <w:rPr>
      <w:rFonts w:ascii="Calibri" w:hAnsi="Calibri" w:eastAsia="Times New Roman" w:cs="Times New Roman"/>
      <w:lang w:eastAsia="ar-SA"/>
    </w:rPr>
  </w:style>
  <w:style w:type="character" w:customStyle="1" w:styleId="8">
    <w:name w:val="Основной текст с отступом 2 Знак"/>
    <w:link w:val="6"/>
    <w:qFormat/>
    <w:uiPriority w:val="0"/>
    <w:rPr>
      <w:sz w:val="28"/>
    </w:rPr>
  </w:style>
  <w:style w:type="character" w:customStyle="1" w:styleId="9">
    <w:name w:val="Основной текст с отступом 2 Знак1"/>
    <w:basedOn w:val="2"/>
    <w:semiHidden/>
    <w:qFormat/>
    <w:uiPriority w:val="99"/>
  </w:style>
  <w:style w:type="character" w:customStyle="1" w:styleId="10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18230-835A-49C0-839C-7218C67A94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2</Pages>
  <Words>762</Words>
  <Characters>4350</Characters>
  <Lines>36</Lines>
  <Paragraphs>10</Paragraphs>
  <TotalTime>7256</TotalTime>
  <ScaleCrop>false</ScaleCrop>
  <LinksUpToDate>false</LinksUpToDate>
  <CharactersWithSpaces>5102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2017-09-26T05:11:00Z</dcterms:created>
  <dc:creator>Администратор</dc:creator>
  <cp:lastModifiedBy>Gulya Gulya</cp:lastModifiedBy>
  <cp:lastPrinted>2022-03-31T15:26:00Z</cp:lastPrinted>
  <dcterms:modified xsi:type="dcterms:W3CDTF">2026-03-22T15:53:58Z</dcterms:modified>
  <cp:revision>776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6A7C21B212BA4BF093E3C64E30482FAD_12</vt:lpwstr>
  </property>
</Properties>
</file>