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F20" w:rsidRPr="0024198D" w:rsidRDefault="004C2466" w:rsidP="00A12A06">
      <w:pPr>
        <w:pStyle w:val="1"/>
        <w:tabs>
          <w:tab w:val="left" w:pos="9354"/>
        </w:tabs>
        <w:ind w:left="0" w:right="-2" w:firstLine="0"/>
      </w:pPr>
      <w:r>
        <w:t xml:space="preserve">      </w:t>
      </w:r>
      <w:r w:rsidR="00AD4805">
        <w:t xml:space="preserve"> </w:t>
      </w:r>
      <w:r w:rsidR="00DF0C31">
        <w:t xml:space="preserve">  </w:t>
      </w:r>
      <w:r w:rsidR="00D41EB9" w:rsidRPr="0024198D">
        <w:t>АДМИНИСТРАЦИЯ</w:t>
      </w:r>
      <w:r w:rsidR="00AD4805">
        <w:t xml:space="preserve">                                     </w:t>
      </w:r>
    </w:p>
    <w:p w:rsidR="00D61F20" w:rsidRPr="0024198D" w:rsidRDefault="00D41EB9">
      <w:pPr>
        <w:ind w:right="5139"/>
        <w:jc w:val="center"/>
        <w:rPr>
          <w:b/>
          <w:sz w:val="28"/>
        </w:rPr>
      </w:pPr>
      <w:r w:rsidRPr="0024198D">
        <w:rPr>
          <w:b/>
          <w:sz w:val="28"/>
        </w:rPr>
        <w:t>сельского   поселения</w:t>
      </w:r>
    </w:p>
    <w:p w:rsidR="00D61F20" w:rsidRPr="0024198D" w:rsidRDefault="00EE7327">
      <w:pPr>
        <w:pStyle w:val="2"/>
        <w:ind w:left="0" w:right="5139" w:firstLine="0"/>
        <w:jc w:val="center"/>
        <w:rPr>
          <w:sz w:val="28"/>
        </w:rPr>
      </w:pPr>
      <w:r>
        <w:rPr>
          <w:sz w:val="28"/>
        </w:rPr>
        <w:t>НОВЫЙ САРБАЙ</w:t>
      </w:r>
    </w:p>
    <w:p w:rsidR="00D61F20" w:rsidRPr="0024198D" w:rsidRDefault="00D41EB9">
      <w:pPr>
        <w:pStyle w:val="2"/>
        <w:ind w:left="0" w:right="5139" w:firstLine="0"/>
        <w:jc w:val="center"/>
      </w:pPr>
      <w:r w:rsidRPr="0024198D">
        <w:t xml:space="preserve">Муниципального района </w:t>
      </w:r>
      <w:proofErr w:type="spellStart"/>
      <w:r w:rsidRPr="0024198D">
        <w:t>Кинельский</w:t>
      </w:r>
      <w:proofErr w:type="spellEnd"/>
    </w:p>
    <w:p w:rsidR="00D61F20" w:rsidRPr="0024198D" w:rsidRDefault="00D41EB9">
      <w:pPr>
        <w:ind w:right="5139"/>
        <w:jc w:val="center"/>
        <w:rPr>
          <w:b/>
        </w:rPr>
      </w:pPr>
      <w:r w:rsidRPr="0024198D">
        <w:rPr>
          <w:b/>
        </w:rPr>
        <w:t>Самарской области</w:t>
      </w:r>
    </w:p>
    <w:p w:rsidR="00D61F20" w:rsidRPr="00AC2B7E" w:rsidRDefault="00C110BC">
      <w:pPr>
        <w:pStyle w:val="1"/>
        <w:ind w:left="0" w:right="5139" w:firstLine="0"/>
        <w:jc w:val="center"/>
      </w:pPr>
      <w:r w:rsidRPr="0024198D">
        <w:t xml:space="preserve">П О С Т А Н О В Л Е Н И </w:t>
      </w:r>
      <w:r w:rsidRPr="00AC2B7E">
        <w:t>Е</w:t>
      </w:r>
    </w:p>
    <w:p w:rsidR="00E4784E" w:rsidRPr="0024198D" w:rsidRDefault="00E00BF5" w:rsidP="00E4784E">
      <w:pPr>
        <w:ind w:right="5139"/>
        <w:rPr>
          <w:b/>
          <w:sz w:val="28"/>
        </w:rPr>
      </w:pPr>
      <w:r w:rsidRPr="00AC2B7E">
        <w:rPr>
          <w:b/>
          <w:sz w:val="28"/>
        </w:rPr>
        <w:t xml:space="preserve">    </w:t>
      </w:r>
      <w:r w:rsidR="00D01EEA" w:rsidRPr="00AC2B7E">
        <w:rPr>
          <w:b/>
          <w:sz w:val="28"/>
        </w:rPr>
        <w:t xml:space="preserve">  </w:t>
      </w:r>
      <w:r w:rsidRPr="00AC2B7E">
        <w:rPr>
          <w:b/>
          <w:sz w:val="28"/>
        </w:rPr>
        <w:t xml:space="preserve"> </w:t>
      </w:r>
      <w:r w:rsidR="00A12A06" w:rsidRPr="00AC2B7E">
        <w:rPr>
          <w:b/>
          <w:sz w:val="28"/>
        </w:rPr>
        <w:t xml:space="preserve"> </w:t>
      </w:r>
      <w:r w:rsidR="00DF0C31" w:rsidRPr="00AC2B7E">
        <w:rPr>
          <w:b/>
          <w:sz w:val="28"/>
        </w:rPr>
        <w:t xml:space="preserve"> </w:t>
      </w:r>
      <w:r w:rsidRPr="00AC2B7E">
        <w:rPr>
          <w:b/>
          <w:sz w:val="28"/>
        </w:rPr>
        <w:t xml:space="preserve"> </w:t>
      </w:r>
      <w:r w:rsidR="00136CA1" w:rsidRPr="00AC2B7E">
        <w:rPr>
          <w:b/>
          <w:sz w:val="28"/>
        </w:rPr>
        <w:t>08.05</w:t>
      </w:r>
      <w:r w:rsidR="00D01EEA" w:rsidRPr="00AC2B7E">
        <w:rPr>
          <w:b/>
          <w:sz w:val="28"/>
        </w:rPr>
        <w:t>.</w:t>
      </w:r>
      <w:r w:rsidR="00136CA1" w:rsidRPr="00AC2B7E">
        <w:rPr>
          <w:b/>
          <w:sz w:val="28"/>
        </w:rPr>
        <w:t>2026</w:t>
      </w:r>
      <w:r w:rsidR="00DF0C31" w:rsidRPr="00AC2B7E">
        <w:rPr>
          <w:b/>
          <w:sz w:val="28"/>
        </w:rPr>
        <w:t xml:space="preserve">г.                    </w:t>
      </w:r>
      <w:r w:rsidR="00AC2B7E" w:rsidRPr="00AC2B7E">
        <w:rPr>
          <w:b/>
          <w:sz w:val="28"/>
        </w:rPr>
        <w:t>2</w:t>
      </w:r>
      <w:r w:rsidR="000566A2" w:rsidRPr="00AC2B7E">
        <w:rPr>
          <w:b/>
          <w:sz w:val="28"/>
        </w:rPr>
        <w:t>2</w:t>
      </w:r>
    </w:p>
    <w:p w:rsidR="00DF0C31" w:rsidRDefault="00D41EB9" w:rsidP="00946BF1">
      <w:pPr>
        <w:pStyle w:val="3"/>
        <w:ind w:left="0" w:right="4988" w:firstLine="0"/>
        <w:rPr>
          <w:b/>
        </w:rPr>
      </w:pPr>
      <w:r w:rsidRPr="0024198D">
        <w:rPr>
          <w:b/>
        </w:rPr>
        <w:t>от___________________№________</w:t>
      </w:r>
    </w:p>
    <w:p w:rsidR="00136CA1" w:rsidRDefault="00136CA1" w:rsidP="0030716A">
      <w:pPr>
        <w:pStyle w:val="a9"/>
        <w:tabs>
          <w:tab w:val="left" w:pos="4962"/>
        </w:tabs>
        <w:spacing w:before="0" w:after="0"/>
        <w:ind w:right="4534"/>
        <w:rPr>
          <w:b/>
          <w:sz w:val="28"/>
        </w:rPr>
      </w:pPr>
      <w:r>
        <w:rPr>
          <w:b/>
          <w:sz w:val="28"/>
        </w:rPr>
        <w:t>«</w:t>
      </w:r>
      <w:r w:rsidR="00486D19">
        <w:rPr>
          <w:b/>
          <w:sz w:val="28"/>
        </w:rPr>
        <w:t xml:space="preserve">О </w:t>
      </w:r>
      <w:r>
        <w:rPr>
          <w:b/>
          <w:sz w:val="28"/>
        </w:rPr>
        <w:t>мерах по обеспечению бюджетной</w:t>
      </w:r>
    </w:p>
    <w:p w:rsidR="00E4784E" w:rsidRPr="00946BF1" w:rsidRDefault="00136CA1" w:rsidP="00946BF1">
      <w:pPr>
        <w:pStyle w:val="a9"/>
        <w:tabs>
          <w:tab w:val="left" w:pos="4962"/>
        </w:tabs>
        <w:spacing w:before="0" w:after="0"/>
        <w:ind w:right="4534"/>
        <w:rPr>
          <w:b/>
          <w:bCs/>
          <w:sz w:val="36"/>
          <w:szCs w:val="28"/>
        </w:rPr>
      </w:pPr>
      <w:r>
        <w:rPr>
          <w:b/>
          <w:sz w:val="28"/>
        </w:rPr>
        <w:t>консолидации в сельском</w:t>
      </w:r>
      <w:r w:rsidR="00946BF1">
        <w:rPr>
          <w:b/>
          <w:sz w:val="28"/>
        </w:rPr>
        <w:t xml:space="preserve"> поселение</w:t>
      </w:r>
      <w:r w:rsidR="0030716A">
        <w:rPr>
          <w:b/>
          <w:sz w:val="28"/>
        </w:rPr>
        <w:t xml:space="preserve"> </w:t>
      </w:r>
      <w:r w:rsidR="00EE7327">
        <w:rPr>
          <w:b/>
          <w:sz w:val="28"/>
        </w:rPr>
        <w:t xml:space="preserve">Новый </w:t>
      </w:r>
      <w:proofErr w:type="spellStart"/>
      <w:r w:rsidR="00EE7327">
        <w:rPr>
          <w:b/>
          <w:sz w:val="28"/>
        </w:rPr>
        <w:t>Сарбай</w:t>
      </w:r>
      <w:proofErr w:type="spellEnd"/>
      <w:r w:rsidR="0030716A">
        <w:rPr>
          <w:b/>
          <w:sz w:val="28"/>
        </w:rPr>
        <w:t xml:space="preserve"> </w:t>
      </w:r>
      <w:r w:rsidR="0024198D" w:rsidRPr="0024198D">
        <w:rPr>
          <w:b/>
          <w:sz w:val="28"/>
        </w:rPr>
        <w:t xml:space="preserve">муниципального района </w:t>
      </w:r>
      <w:proofErr w:type="spellStart"/>
      <w:r w:rsidR="0024198D" w:rsidRPr="0024198D">
        <w:rPr>
          <w:b/>
          <w:sz w:val="28"/>
        </w:rPr>
        <w:t>Кинельский</w:t>
      </w:r>
      <w:proofErr w:type="spellEnd"/>
      <w:r w:rsidR="0024198D" w:rsidRPr="0024198D">
        <w:rPr>
          <w:b/>
          <w:sz w:val="28"/>
        </w:rPr>
        <w:t xml:space="preserve"> Самарской области</w:t>
      </w:r>
      <w:r w:rsidR="00486D19">
        <w:rPr>
          <w:b/>
          <w:sz w:val="28"/>
        </w:rPr>
        <w:t>»</w:t>
      </w:r>
    </w:p>
    <w:p w:rsidR="00905D62" w:rsidRPr="0024198D" w:rsidRDefault="00905D62" w:rsidP="00D01EEA">
      <w:pPr>
        <w:pStyle w:val="a9"/>
        <w:ind w:right="4960"/>
        <w:rPr>
          <w:b/>
          <w:bCs/>
          <w:sz w:val="28"/>
          <w:szCs w:val="28"/>
        </w:rPr>
      </w:pPr>
    </w:p>
    <w:p w:rsidR="00136CA1" w:rsidRDefault="00136CA1" w:rsidP="00D01EEA">
      <w:pPr>
        <w:pStyle w:val="a5"/>
        <w:spacing w:after="120"/>
        <w:ind w:firstLine="709"/>
      </w:pPr>
      <w:r>
        <w:rPr>
          <w:szCs w:val="28"/>
        </w:rPr>
        <w:t>В соответствии со</w:t>
      </w:r>
      <w:r w:rsidR="0024198D" w:rsidRPr="0024198D">
        <w:rPr>
          <w:szCs w:val="28"/>
        </w:rPr>
        <w:t xml:space="preserve"> </w:t>
      </w:r>
      <w:r>
        <w:rPr>
          <w:szCs w:val="28"/>
        </w:rPr>
        <w:t>статьей 33</w:t>
      </w:r>
      <w:r w:rsidR="0024198D" w:rsidRPr="0024198D">
        <w:rPr>
          <w:szCs w:val="28"/>
        </w:rPr>
        <w:t xml:space="preserve"> Бюджетного кодекса Российской Федерации</w:t>
      </w:r>
      <w:r>
        <w:rPr>
          <w:szCs w:val="28"/>
        </w:rPr>
        <w:t xml:space="preserve"> в целях обеспечения сбалансированности консолидированного бюджета</w:t>
      </w:r>
      <w:r>
        <w:t xml:space="preserve"> </w:t>
      </w:r>
      <w:r w:rsidR="00CA2DA5" w:rsidRPr="0024198D">
        <w:t xml:space="preserve">сельского поселения </w:t>
      </w:r>
      <w:r w:rsidR="00EE7327">
        <w:t xml:space="preserve">Новый </w:t>
      </w:r>
      <w:proofErr w:type="spellStart"/>
      <w:r w:rsidR="00EE7327">
        <w:t>Сарбай</w:t>
      </w:r>
      <w:proofErr w:type="spellEnd"/>
      <w:r>
        <w:t xml:space="preserve"> муниципального района </w:t>
      </w:r>
      <w:proofErr w:type="spellStart"/>
      <w:r>
        <w:t>Кинельский</w:t>
      </w:r>
      <w:proofErr w:type="spellEnd"/>
      <w:r>
        <w:t xml:space="preserve"> при его исполнении в 2026-2028 годах и минимизации размера дефицита бюджета, администрация сельского поселения </w:t>
      </w:r>
      <w:r w:rsidR="00EE7327">
        <w:t xml:space="preserve">Новый </w:t>
      </w:r>
      <w:proofErr w:type="spellStart"/>
      <w:r w:rsidR="00EE7327">
        <w:t>Сарбай</w:t>
      </w:r>
      <w:proofErr w:type="spellEnd"/>
    </w:p>
    <w:p w:rsidR="00CA2DA5" w:rsidRPr="0024198D" w:rsidRDefault="00CA2DA5" w:rsidP="00D01EEA">
      <w:pPr>
        <w:pStyle w:val="a5"/>
        <w:spacing w:after="120"/>
        <w:ind w:firstLine="709"/>
        <w:rPr>
          <w:spacing w:val="-3"/>
          <w:szCs w:val="25"/>
        </w:rPr>
      </w:pPr>
      <w:r w:rsidRPr="0024198D">
        <w:t xml:space="preserve"> </w:t>
      </w:r>
      <w:r w:rsidR="00160423" w:rsidRPr="0024198D">
        <w:rPr>
          <w:b/>
        </w:rPr>
        <w:t>ПОСТАНОВЛЯЕТ</w:t>
      </w:r>
      <w:r w:rsidRPr="0024198D">
        <w:t>:</w:t>
      </w:r>
    </w:p>
    <w:p w:rsidR="00F24BF8" w:rsidRDefault="00136CA1" w:rsidP="00E31FB5">
      <w:pPr>
        <w:pStyle w:val="aa"/>
        <w:numPr>
          <w:ilvl w:val="0"/>
          <w:numId w:val="4"/>
        </w:numPr>
        <w:ind w:left="0" w:firstLine="795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обеспечить в 2026 году отзыв лимитов в объеме до 15 % от объема бюджетных ассигнований, предусмотренных за счет средств</w:t>
      </w:r>
      <w:r w:rsidR="00CF5A2C">
        <w:rPr>
          <w:sz w:val="28"/>
          <w:szCs w:val="28"/>
        </w:rPr>
        <w:t xml:space="preserve"> местного бюджета, и соответствующую корректировку расходов в каждом месяце кассового плана, в том числе по следующим направлениям:</w:t>
      </w:r>
    </w:p>
    <w:p w:rsidR="00CF5A2C" w:rsidRDefault="00CF5A2C" w:rsidP="00E31FB5">
      <w:pPr>
        <w:pStyle w:val="aa"/>
        <w:ind w:left="0" w:firstLine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закупки товаров, работ и услуг по перечню, который определен в приложении к настоящему Постановлению, по которым процедура определения поставщиков (подрядчиков, исполнителей) не начата до 01.-5.2026г. – 100 %;</w:t>
      </w:r>
    </w:p>
    <w:p w:rsidR="00CF5A2C" w:rsidRDefault="00CF5A2C" w:rsidP="00E31FB5">
      <w:pPr>
        <w:pStyle w:val="aa"/>
        <w:ind w:left="0" w:firstLine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корректировка финансового обеспечения, включая фонд платы труда, с учетом сохранения обязательных платежей (налоги, </w:t>
      </w:r>
      <w:r w:rsidR="00112CFF">
        <w:rPr>
          <w:sz w:val="28"/>
          <w:szCs w:val="28"/>
        </w:rPr>
        <w:t>сборы, коммунальные услуги, государственная пошлина) – до 10 %;</w:t>
      </w:r>
    </w:p>
    <w:p w:rsidR="00D85F5B" w:rsidRDefault="00112CFF" w:rsidP="00E31FB5">
      <w:pPr>
        <w:pStyle w:val="aa"/>
        <w:ind w:left="0" w:firstLine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содержание органов исполнительной власти сельского поселения </w:t>
      </w:r>
      <w:r w:rsidR="00EE7327">
        <w:rPr>
          <w:sz w:val="28"/>
          <w:szCs w:val="28"/>
        </w:rPr>
        <w:t xml:space="preserve">Новый </w:t>
      </w:r>
      <w:proofErr w:type="spellStart"/>
      <w:r w:rsidR="00EE7327">
        <w:rPr>
          <w:sz w:val="28"/>
          <w:szCs w:val="28"/>
        </w:rPr>
        <w:t>Сарбай</w:t>
      </w:r>
      <w:proofErr w:type="spellEnd"/>
      <w:r>
        <w:rPr>
          <w:sz w:val="28"/>
          <w:szCs w:val="28"/>
        </w:rPr>
        <w:t xml:space="preserve"> с учетом сохранения обязательных платежей </w:t>
      </w:r>
      <w:r w:rsidR="00D85F5B">
        <w:rPr>
          <w:sz w:val="28"/>
          <w:szCs w:val="28"/>
        </w:rPr>
        <w:t>(налоги, сборы, коммунальные услуги, государственная пошлина) – до 10 %.</w:t>
      </w:r>
    </w:p>
    <w:p w:rsidR="00E31FB5" w:rsidRDefault="00E31FB5" w:rsidP="00E31FB5">
      <w:pPr>
        <w:pStyle w:val="aa"/>
        <w:ind w:left="0" w:firstLine="795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субсидий юридическим лицам, индивидуальным предпринимателям, физическим лицам – производителям товаров, работ, услуг, а также некоммерческим организациям, соглашения о предоставлении субсидий с которыми не заключены до 01.06.2026 – до 100 %.</w:t>
      </w:r>
    </w:p>
    <w:p w:rsidR="00D85F5B" w:rsidRDefault="00E31FB5" w:rsidP="00E31FB5">
      <w:pPr>
        <w:pStyle w:val="aa"/>
        <w:numPr>
          <w:ilvl w:val="0"/>
          <w:numId w:val="4"/>
        </w:numPr>
        <w:ind w:left="0" w:firstLine="795"/>
        <w:jc w:val="both"/>
        <w:rPr>
          <w:sz w:val="28"/>
          <w:szCs w:val="28"/>
        </w:rPr>
      </w:pPr>
      <w:r w:rsidRPr="00882130">
        <w:rPr>
          <w:sz w:val="27"/>
          <w:szCs w:val="27"/>
        </w:rPr>
        <w:t>Админис</w:t>
      </w:r>
      <w:r>
        <w:rPr>
          <w:sz w:val="27"/>
          <w:szCs w:val="27"/>
        </w:rPr>
        <w:t xml:space="preserve">трации сельского поселения </w:t>
      </w:r>
      <w:r w:rsidR="00EE7327">
        <w:rPr>
          <w:sz w:val="27"/>
          <w:szCs w:val="27"/>
        </w:rPr>
        <w:t xml:space="preserve">Новый </w:t>
      </w:r>
      <w:proofErr w:type="spellStart"/>
      <w:r w:rsidR="00EE7327">
        <w:rPr>
          <w:sz w:val="27"/>
          <w:szCs w:val="27"/>
        </w:rPr>
        <w:t>Сарбай</w:t>
      </w:r>
      <w:proofErr w:type="spellEnd"/>
      <w:r w:rsidRPr="00882130">
        <w:rPr>
          <w:sz w:val="27"/>
          <w:szCs w:val="27"/>
        </w:rPr>
        <w:t xml:space="preserve"> муниципального района </w:t>
      </w:r>
      <w:proofErr w:type="spellStart"/>
      <w:r w:rsidRPr="00882130">
        <w:rPr>
          <w:sz w:val="27"/>
          <w:szCs w:val="27"/>
        </w:rPr>
        <w:t>Кинельский</w:t>
      </w:r>
      <w:proofErr w:type="spellEnd"/>
      <w:r w:rsidRPr="00882130">
        <w:rPr>
          <w:sz w:val="27"/>
          <w:szCs w:val="27"/>
        </w:rPr>
        <w:t xml:space="preserve"> установить ограничение на приобретение за счет средств местного бюджета сельского поселения </w:t>
      </w:r>
      <w:r w:rsidR="00EE7327">
        <w:rPr>
          <w:sz w:val="27"/>
          <w:szCs w:val="27"/>
        </w:rPr>
        <w:t xml:space="preserve">Новый </w:t>
      </w:r>
      <w:proofErr w:type="spellStart"/>
      <w:r w:rsidR="00EE7327">
        <w:rPr>
          <w:sz w:val="27"/>
          <w:szCs w:val="27"/>
        </w:rPr>
        <w:t>Сарбай</w:t>
      </w:r>
      <w:proofErr w:type="spellEnd"/>
      <w:r w:rsidRPr="00882130">
        <w:rPr>
          <w:sz w:val="27"/>
          <w:szCs w:val="27"/>
        </w:rPr>
        <w:t xml:space="preserve"> товаров (работ, услуг), перечень которых определен в приложении к настоящему Постановлению (далее – Перечень) за исключением следующих случаев</w:t>
      </w:r>
      <w:r w:rsidR="00D85F5B">
        <w:rPr>
          <w:sz w:val="28"/>
          <w:szCs w:val="28"/>
        </w:rPr>
        <w:t>:</w:t>
      </w:r>
    </w:p>
    <w:p w:rsidR="00D85F5B" w:rsidRDefault="00D85F5B" w:rsidP="00E31FB5">
      <w:pPr>
        <w:pStyle w:val="aa"/>
        <w:ind w:left="0" w:firstLine="795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выполнения условий соглашений по предоставлению межбюджетных трансфертов из федерального и областного бюджетов;</w:t>
      </w:r>
    </w:p>
    <w:p w:rsidR="00D85F5B" w:rsidRDefault="00D85F5B" w:rsidP="00E31FB5">
      <w:pPr>
        <w:pStyle w:val="aa"/>
        <w:ind w:left="0" w:firstLine="79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осуществления закупок за счет средств бюджета сельского поселения </w:t>
      </w:r>
      <w:r w:rsidR="00EE7327">
        <w:rPr>
          <w:sz w:val="28"/>
          <w:szCs w:val="28"/>
        </w:rPr>
        <w:t xml:space="preserve">Новый </w:t>
      </w:r>
      <w:proofErr w:type="spellStart"/>
      <w:r w:rsidR="00EE7327">
        <w:rPr>
          <w:sz w:val="28"/>
          <w:szCs w:val="28"/>
        </w:rPr>
        <w:t>Сарбай</w:t>
      </w:r>
      <w:proofErr w:type="spellEnd"/>
      <w:r>
        <w:rPr>
          <w:sz w:val="28"/>
          <w:szCs w:val="28"/>
        </w:rPr>
        <w:t>, источником которых является субвенция из федерального и областного бюджетов;</w:t>
      </w:r>
    </w:p>
    <w:p w:rsidR="00D85F5B" w:rsidRDefault="00D85F5B" w:rsidP="00E31FB5">
      <w:pPr>
        <w:pStyle w:val="aa"/>
        <w:ind w:left="0" w:firstLine="795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осуществления бюджетных инвестиций в объекты муниципальной собственности в соответствии с заключенными контрактами и в пределах фактически выполненных объемов работ;</w:t>
      </w:r>
    </w:p>
    <w:p w:rsidR="00D85F5B" w:rsidRDefault="00D85F5B" w:rsidP="00E31FB5">
      <w:pPr>
        <w:pStyle w:val="aa"/>
        <w:ind w:left="0" w:firstLine="795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закупок, связанных с проведением специальной военной операции;</w:t>
      </w:r>
    </w:p>
    <w:p w:rsidR="00D85F5B" w:rsidRDefault="00D85F5B" w:rsidP="00E31FB5">
      <w:pPr>
        <w:pStyle w:val="aa"/>
        <w:ind w:left="0" w:firstLine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осуществления закупок в целях реализации поручений Президента Российской Федерации, Губернатора Самарской области, а также закупок, согласованных Главой муниципального района </w:t>
      </w:r>
      <w:proofErr w:type="spellStart"/>
      <w:r>
        <w:rPr>
          <w:sz w:val="28"/>
          <w:szCs w:val="28"/>
        </w:rPr>
        <w:t>Кинельский</w:t>
      </w:r>
      <w:proofErr w:type="spellEnd"/>
      <w:r>
        <w:rPr>
          <w:sz w:val="28"/>
          <w:szCs w:val="28"/>
        </w:rPr>
        <w:t>.</w:t>
      </w:r>
    </w:p>
    <w:p w:rsidR="00946BF1" w:rsidRPr="00882130" w:rsidRDefault="00946BF1" w:rsidP="00946BF1">
      <w:pPr>
        <w:pStyle w:val="aa"/>
        <w:numPr>
          <w:ilvl w:val="1"/>
          <w:numId w:val="4"/>
        </w:numPr>
        <w:ind w:left="0" w:firstLine="795"/>
        <w:jc w:val="both"/>
        <w:rPr>
          <w:sz w:val="27"/>
          <w:szCs w:val="27"/>
        </w:rPr>
      </w:pPr>
      <w:r w:rsidRPr="00882130">
        <w:rPr>
          <w:sz w:val="27"/>
          <w:szCs w:val="27"/>
        </w:rPr>
        <w:t xml:space="preserve">С учетом требований пункта 2 настоящего Постановления внести изменения в установленном порядке в планы-графики закупок для обеспечения нужд сельского поселения </w:t>
      </w:r>
      <w:r w:rsidR="00EE7327">
        <w:rPr>
          <w:sz w:val="27"/>
          <w:szCs w:val="27"/>
        </w:rPr>
        <w:t xml:space="preserve">Новый </w:t>
      </w:r>
      <w:proofErr w:type="spellStart"/>
      <w:r w:rsidR="00EE7327">
        <w:rPr>
          <w:sz w:val="27"/>
          <w:szCs w:val="27"/>
        </w:rPr>
        <w:t>Сарбай</w:t>
      </w:r>
      <w:proofErr w:type="spellEnd"/>
      <w:r w:rsidRPr="00882130">
        <w:rPr>
          <w:sz w:val="27"/>
          <w:szCs w:val="27"/>
        </w:rPr>
        <w:t xml:space="preserve"> на 2026 год и на плановый период 2027 и 2028 годов.</w:t>
      </w:r>
    </w:p>
    <w:p w:rsidR="00946BF1" w:rsidRPr="00882130" w:rsidRDefault="00946BF1" w:rsidP="00946BF1">
      <w:pPr>
        <w:pStyle w:val="aa"/>
        <w:numPr>
          <w:ilvl w:val="1"/>
          <w:numId w:val="4"/>
        </w:numPr>
        <w:ind w:left="0" w:firstLine="795"/>
        <w:jc w:val="both"/>
        <w:rPr>
          <w:sz w:val="27"/>
          <w:szCs w:val="27"/>
        </w:rPr>
      </w:pPr>
      <w:r w:rsidRPr="00882130">
        <w:rPr>
          <w:sz w:val="27"/>
          <w:szCs w:val="27"/>
        </w:rPr>
        <w:t>Не допускать предоставление субсидий юридическим лицам, в том числе некоммерческим организациям, физическим лицам в целях финансового обеспечения (возмещения) затрат на приобретение  товаров (работ, услуг), предусмотренных Перечнем, за исключением установленных пунктом 2 настоящего Постановления случаев.</w:t>
      </w:r>
    </w:p>
    <w:p w:rsidR="00946BF1" w:rsidRPr="00882130" w:rsidRDefault="00946BF1" w:rsidP="00946BF1">
      <w:pPr>
        <w:pStyle w:val="aa"/>
        <w:numPr>
          <w:ilvl w:val="1"/>
          <w:numId w:val="4"/>
        </w:numPr>
        <w:ind w:left="0" w:firstLine="795"/>
        <w:jc w:val="both"/>
        <w:rPr>
          <w:sz w:val="27"/>
          <w:szCs w:val="27"/>
        </w:rPr>
      </w:pPr>
      <w:r w:rsidRPr="00882130">
        <w:rPr>
          <w:sz w:val="27"/>
          <w:szCs w:val="27"/>
        </w:rPr>
        <w:t xml:space="preserve">Внести в установленном порядке соответствующие изменения (в случае необходимости) в решения о порядке предоставления предусмотренных пунктом 2.2. настоящего Постановления субсидий из бюджета сельского поселения </w:t>
      </w:r>
      <w:r w:rsidR="00EE7327">
        <w:rPr>
          <w:sz w:val="27"/>
          <w:szCs w:val="27"/>
        </w:rPr>
        <w:t xml:space="preserve">Новый </w:t>
      </w:r>
      <w:proofErr w:type="spellStart"/>
      <w:r w:rsidR="00EE7327">
        <w:rPr>
          <w:sz w:val="27"/>
          <w:szCs w:val="27"/>
        </w:rPr>
        <w:t>Сарбай</w:t>
      </w:r>
      <w:proofErr w:type="spellEnd"/>
      <w:r w:rsidRPr="00882130">
        <w:rPr>
          <w:sz w:val="27"/>
          <w:szCs w:val="27"/>
        </w:rPr>
        <w:t xml:space="preserve"> юридическим лицам, в том числе некоммерческим организациям, физическим лицам.</w:t>
      </w:r>
    </w:p>
    <w:p w:rsidR="00946BF1" w:rsidRPr="00882130" w:rsidRDefault="00946BF1" w:rsidP="00946BF1">
      <w:pPr>
        <w:pStyle w:val="aa"/>
        <w:numPr>
          <w:ilvl w:val="0"/>
          <w:numId w:val="4"/>
        </w:numPr>
        <w:ind w:left="0" w:firstLine="795"/>
        <w:jc w:val="both"/>
        <w:rPr>
          <w:sz w:val="27"/>
          <w:szCs w:val="27"/>
        </w:rPr>
      </w:pPr>
      <w:r w:rsidRPr="00882130">
        <w:rPr>
          <w:sz w:val="27"/>
          <w:szCs w:val="27"/>
        </w:rPr>
        <w:t>Администра</w:t>
      </w:r>
      <w:r>
        <w:rPr>
          <w:sz w:val="27"/>
          <w:szCs w:val="27"/>
        </w:rPr>
        <w:t xml:space="preserve">ции сельского поселения </w:t>
      </w:r>
      <w:r w:rsidR="00EE7327">
        <w:rPr>
          <w:sz w:val="27"/>
          <w:szCs w:val="27"/>
        </w:rPr>
        <w:t xml:space="preserve">Новый </w:t>
      </w:r>
      <w:proofErr w:type="spellStart"/>
      <w:r w:rsidR="00EE7327">
        <w:rPr>
          <w:sz w:val="27"/>
          <w:szCs w:val="27"/>
        </w:rPr>
        <w:t>Сарбай</w:t>
      </w:r>
      <w:proofErr w:type="spellEnd"/>
      <w:r w:rsidRPr="00882130">
        <w:rPr>
          <w:sz w:val="27"/>
          <w:szCs w:val="27"/>
        </w:rPr>
        <w:t xml:space="preserve">, </w:t>
      </w:r>
      <w:r w:rsidRPr="00882130">
        <w:rPr>
          <w:color w:val="000000"/>
          <w:spacing w:val="-13"/>
          <w:sz w:val="27"/>
          <w:szCs w:val="27"/>
        </w:rPr>
        <w:t xml:space="preserve">в пределах своей компетенции, провести инвентаризацию налоговых расходов и представить предложение </w:t>
      </w:r>
      <w:r w:rsidRPr="00882130">
        <w:rPr>
          <w:color w:val="000000"/>
          <w:spacing w:val="-14"/>
          <w:sz w:val="27"/>
          <w:szCs w:val="27"/>
        </w:rPr>
        <w:t>об отмене неэффективных льгот.</w:t>
      </w:r>
    </w:p>
    <w:p w:rsidR="00946BF1" w:rsidRPr="00882130" w:rsidRDefault="00946BF1" w:rsidP="00946BF1">
      <w:pPr>
        <w:pStyle w:val="aa"/>
        <w:numPr>
          <w:ilvl w:val="0"/>
          <w:numId w:val="4"/>
        </w:numPr>
        <w:ind w:left="0" w:firstLine="795"/>
        <w:jc w:val="both"/>
        <w:rPr>
          <w:sz w:val="27"/>
          <w:szCs w:val="27"/>
        </w:rPr>
      </w:pPr>
      <w:r w:rsidRPr="00882130">
        <w:rPr>
          <w:sz w:val="27"/>
          <w:szCs w:val="27"/>
        </w:rPr>
        <w:t xml:space="preserve">Заместителю главы сельского поселения и главному бухгалтеру в срок до 01.10.2026г. представить предложения по оптимизации штатной численности администрации сельского поселения </w:t>
      </w:r>
      <w:r w:rsidR="00EE7327">
        <w:rPr>
          <w:sz w:val="27"/>
          <w:szCs w:val="27"/>
        </w:rPr>
        <w:t xml:space="preserve">Новый </w:t>
      </w:r>
      <w:proofErr w:type="spellStart"/>
      <w:r w:rsidR="00EE7327">
        <w:rPr>
          <w:sz w:val="27"/>
          <w:szCs w:val="27"/>
        </w:rPr>
        <w:t>Сарбай</w:t>
      </w:r>
      <w:proofErr w:type="spellEnd"/>
      <w:r w:rsidRPr="00882130">
        <w:rPr>
          <w:sz w:val="27"/>
          <w:szCs w:val="27"/>
        </w:rPr>
        <w:t>, сформированной по состоянию на 30.04.2026г., до 10% с расчетами на сокращение соответствующих расходов.</w:t>
      </w:r>
    </w:p>
    <w:p w:rsidR="00946BF1" w:rsidRPr="00882130" w:rsidRDefault="00946BF1" w:rsidP="00946BF1">
      <w:pPr>
        <w:pStyle w:val="aa"/>
        <w:numPr>
          <w:ilvl w:val="0"/>
          <w:numId w:val="4"/>
        </w:numPr>
        <w:ind w:left="0" w:firstLine="795"/>
        <w:jc w:val="both"/>
        <w:rPr>
          <w:sz w:val="27"/>
          <w:szCs w:val="27"/>
        </w:rPr>
      </w:pPr>
      <w:r w:rsidRPr="00882130">
        <w:rPr>
          <w:sz w:val="27"/>
          <w:szCs w:val="27"/>
        </w:rPr>
        <w:t xml:space="preserve">При планировании расходов на фонд оплаты труда администрации сельского поселения </w:t>
      </w:r>
      <w:r w:rsidR="00EE7327">
        <w:rPr>
          <w:sz w:val="27"/>
          <w:szCs w:val="27"/>
        </w:rPr>
        <w:t xml:space="preserve">Новый </w:t>
      </w:r>
      <w:proofErr w:type="spellStart"/>
      <w:r w:rsidR="00EE7327">
        <w:rPr>
          <w:sz w:val="27"/>
          <w:szCs w:val="27"/>
        </w:rPr>
        <w:t>Сарбай</w:t>
      </w:r>
      <w:proofErr w:type="spellEnd"/>
      <w:r w:rsidRPr="00882130">
        <w:rPr>
          <w:sz w:val="27"/>
          <w:szCs w:val="27"/>
        </w:rPr>
        <w:t xml:space="preserve"> исходить из принятых решений по консолидации расходов бюджета сельского поселения </w:t>
      </w:r>
      <w:r w:rsidR="00EE7327">
        <w:rPr>
          <w:sz w:val="27"/>
          <w:szCs w:val="27"/>
        </w:rPr>
        <w:t xml:space="preserve">Новый </w:t>
      </w:r>
      <w:proofErr w:type="spellStart"/>
      <w:r w:rsidR="00EE7327">
        <w:rPr>
          <w:sz w:val="27"/>
          <w:szCs w:val="27"/>
        </w:rPr>
        <w:t>Сарбай</w:t>
      </w:r>
      <w:proofErr w:type="spellEnd"/>
      <w:r w:rsidRPr="00882130">
        <w:rPr>
          <w:sz w:val="27"/>
          <w:szCs w:val="27"/>
        </w:rPr>
        <w:t xml:space="preserve"> и федеральных подходов, в том числе индексации заработной платы.</w:t>
      </w:r>
    </w:p>
    <w:p w:rsidR="00946BF1" w:rsidRPr="00882130" w:rsidRDefault="00946BF1" w:rsidP="00946BF1">
      <w:pPr>
        <w:pStyle w:val="aa"/>
        <w:numPr>
          <w:ilvl w:val="0"/>
          <w:numId w:val="4"/>
        </w:numPr>
        <w:ind w:left="0" w:firstLine="795"/>
        <w:jc w:val="both"/>
        <w:rPr>
          <w:sz w:val="27"/>
          <w:szCs w:val="27"/>
        </w:rPr>
      </w:pPr>
      <w:r w:rsidRPr="00882130">
        <w:rPr>
          <w:color w:val="000000"/>
          <w:spacing w:val="-13"/>
          <w:sz w:val="27"/>
          <w:szCs w:val="27"/>
        </w:rPr>
        <w:t xml:space="preserve">Рекомендовать   </w:t>
      </w:r>
      <w:proofErr w:type="gramStart"/>
      <w:r w:rsidRPr="00882130">
        <w:rPr>
          <w:color w:val="000000"/>
          <w:spacing w:val="-13"/>
          <w:sz w:val="27"/>
          <w:szCs w:val="27"/>
        </w:rPr>
        <w:t>Собранию  представи</w:t>
      </w:r>
      <w:r>
        <w:rPr>
          <w:color w:val="000000"/>
          <w:spacing w:val="-13"/>
          <w:sz w:val="27"/>
          <w:szCs w:val="27"/>
        </w:rPr>
        <w:t>телей</w:t>
      </w:r>
      <w:proofErr w:type="gramEnd"/>
      <w:r>
        <w:rPr>
          <w:color w:val="000000"/>
          <w:spacing w:val="-13"/>
          <w:sz w:val="27"/>
          <w:szCs w:val="27"/>
        </w:rPr>
        <w:t xml:space="preserve"> сельского  поселения </w:t>
      </w:r>
      <w:proofErr w:type="spellStart"/>
      <w:r>
        <w:rPr>
          <w:color w:val="000000"/>
          <w:spacing w:val="-13"/>
          <w:sz w:val="27"/>
          <w:szCs w:val="27"/>
        </w:rPr>
        <w:t>Георгикев</w:t>
      </w:r>
      <w:r w:rsidRPr="00882130">
        <w:rPr>
          <w:color w:val="000000"/>
          <w:spacing w:val="-13"/>
          <w:sz w:val="27"/>
          <w:szCs w:val="27"/>
        </w:rPr>
        <w:t>ка</w:t>
      </w:r>
      <w:proofErr w:type="spellEnd"/>
      <w:r w:rsidRPr="00882130">
        <w:rPr>
          <w:color w:val="000000"/>
          <w:spacing w:val="-13"/>
          <w:sz w:val="27"/>
          <w:szCs w:val="27"/>
        </w:rPr>
        <w:t xml:space="preserve">  муниципального   района </w:t>
      </w:r>
      <w:proofErr w:type="spellStart"/>
      <w:r w:rsidRPr="00882130">
        <w:rPr>
          <w:color w:val="000000"/>
          <w:spacing w:val="-13"/>
          <w:sz w:val="27"/>
          <w:szCs w:val="27"/>
        </w:rPr>
        <w:t>Кинельский</w:t>
      </w:r>
      <w:proofErr w:type="spellEnd"/>
      <w:r w:rsidRPr="00882130">
        <w:rPr>
          <w:color w:val="000000"/>
          <w:spacing w:val="-13"/>
          <w:sz w:val="27"/>
          <w:szCs w:val="27"/>
        </w:rPr>
        <w:t xml:space="preserve"> принять аналогичные меры в целях сохранения сбалансированности бюджета сельского поселения </w:t>
      </w:r>
      <w:r>
        <w:rPr>
          <w:color w:val="000000"/>
          <w:spacing w:val="-17"/>
          <w:sz w:val="27"/>
          <w:szCs w:val="27"/>
        </w:rPr>
        <w:t xml:space="preserve"> </w:t>
      </w:r>
      <w:r w:rsidR="00EE7327">
        <w:rPr>
          <w:color w:val="000000"/>
          <w:spacing w:val="-17"/>
          <w:sz w:val="27"/>
          <w:szCs w:val="27"/>
        </w:rPr>
        <w:t xml:space="preserve">Новый </w:t>
      </w:r>
      <w:proofErr w:type="spellStart"/>
      <w:r w:rsidR="00EE7327">
        <w:rPr>
          <w:color w:val="000000"/>
          <w:spacing w:val="-17"/>
          <w:sz w:val="27"/>
          <w:szCs w:val="27"/>
        </w:rPr>
        <w:t>Сарбай</w:t>
      </w:r>
      <w:proofErr w:type="spellEnd"/>
      <w:r w:rsidRPr="00882130">
        <w:rPr>
          <w:color w:val="000000"/>
          <w:spacing w:val="-17"/>
          <w:sz w:val="27"/>
          <w:szCs w:val="27"/>
        </w:rPr>
        <w:t xml:space="preserve"> в 2026 -2028 годах.</w:t>
      </w:r>
    </w:p>
    <w:p w:rsidR="00946BF1" w:rsidRPr="00882130" w:rsidRDefault="00946BF1" w:rsidP="00946BF1">
      <w:pPr>
        <w:pStyle w:val="aa"/>
        <w:numPr>
          <w:ilvl w:val="0"/>
          <w:numId w:val="4"/>
        </w:numPr>
        <w:ind w:left="0" w:firstLine="795"/>
        <w:jc w:val="both"/>
        <w:rPr>
          <w:sz w:val="27"/>
          <w:szCs w:val="27"/>
        </w:rPr>
      </w:pPr>
      <w:r w:rsidRPr="00882130">
        <w:rPr>
          <w:color w:val="000000"/>
          <w:spacing w:val="-17"/>
          <w:sz w:val="27"/>
          <w:szCs w:val="27"/>
        </w:rPr>
        <w:t xml:space="preserve"> Контроль за выполнением настоящего Постановления оставляю за собой.</w:t>
      </w:r>
    </w:p>
    <w:p w:rsidR="00F24BF8" w:rsidRPr="00946BF1" w:rsidRDefault="00946BF1" w:rsidP="00F24BF8">
      <w:pPr>
        <w:pStyle w:val="aa"/>
        <w:numPr>
          <w:ilvl w:val="0"/>
          <w:numId w:val="4"/>
        </w:numPr>
        <w:tabs>
          <w:tab w:val="left" w:pos="801"/>
          <w:tab w:val="left" w:pos="1430"/>
        </w:tabs>
        <w:autoSpaceDE w:val="0"/>
        <w:spacing w:after="120"/>
        <w:jc w:val="both"/>
        <w:rPr>
          <w:sz w:val="27"/>
          <w:szCs w:val="27"/>
        </w:rPr>
      </w:pPr>
      <w:r w:rsidRPr="00882130">
        <w:rPr>
          <w:spacing w:val="-2"/>
          <w:sz w:val="27"/>
          <w:szCs w:val="27"/>
        </w:rPr>
        <w:t>Настоящее Постановление вступает в силу  со дня его подписания.</w:t>
      </w:r>
    </w:p>
    <w:p w:rsidR="00946BF1" w:rsidRDefault="00946BF1" w:rsidP="00946BF1">
      <w:pPr>
        <w:pStyle w:val="aa"/>
        <w:tabs>
          <w:tab w:val="left" w:pos="801"/>
          <w:tab w:val="left" w:pos="1430"/>
        </w:tabs>
        <w:autoSpaceDE w:val="0"/>
        <w:spacing w:after="120"/>
        <w:ind w:left="2175"/>
        <w:jc w:val="both"/>
        <w:rPr>
          <w:sz w:val="27"/>
          <w:szCs w:val="27"/>
        </w:rPr>
      </w:pPr>
    </w:p>
    <w:p w:rsidR="00946BF1" w:rsidRPr="00946BF1" w:rsidRDefault="00946BF1" w:rsidP="00946BF1">
      <w:pPr>
        <w:pStyle w:val="aa"/>
        <w:tabs>
          <w:tab w:val="left" w:pos="801"/>
          <w:tab w:val="left" w:pos="1430"/>
        </w:tabs>
        <w:autoSpaceDE w:val="0"/>
        <w:spacing w:after="120"/>
        <w:ind w:left="2175"/>
        <w:jc w:val="both"/>
        <w:rPr>
          <w:sz w:val="27"/>
          <w:szCs w:val="27"/>
        </w:rPr>
      </w:pPr>
    </w:p>
    <w:p w:rsidR="00F24BF8" w:rsidRPr="0024198D" w:rsidRDefault="00F24BF8" w:rsidP="00F24BF8">
      <w:pPr>
        <w:pStyle w:val="1"/>
        <w:widowControl w:val="0"/>
        <w:numPr>
          <w:ilvl w:val="0"/>
          <w:numId w:val="3"/>
        </w:numPr>
        <w:tabs>
          <w:tab w:val="left" w:pos="0"/>
        </w:tabs>
        <w:ind w:left="0" w:firstLine="0"/>
        <w:rPr>
          <w:rFonts w:cs="Tahoma"/>
          <w:bCs/>
          <w:szCs w:val="28"/>
        </w:rPr>
      </w:pPr>
      <w:r w:rsidRPr="0024198D">
        <w:rPr>
          <w:rFonts w:cs="Tahoma"/>
          <w:szCs w:val="28"/>
        </w:rPr>
        <w:t>Глав</w:t>
      </w:r>
      <w:r>
        <w:rPr>
          <w:rFonts w:cs="Tahoma"/>
          <w:szCs w:val="28"/>
        </w:rPr>
        <w:t>а</w:t>
      </w:r>
      <w:r w:rsidRPr="0024198D">
        <w:rPr>
          <w:rFonts w:cs="Tahoma"/>
          <w:szCs w:val="28"/>
        </w:rPr>
        <w:t xml:space="preserve"> сельск</w:t>
      </w:r>
      <w:r w:rsidRPr="0024198D">
        <w:rPr>
          <w:rFonts w:cs="Tahoma"/>
          <w:bCs/>
          <w:szCs w:val="28"/>
        </w:rPr>
        <w:t>ого</w:t>
      </w:r>
    </w:p>
    <w:p w:rsidR="00F24BF8" w:rsidRPr="0024198D" w:rsidRDefault="00F24BF8" w:rsidP="00F24BF8">
      <w:pPr>
        <w:rPr>
          <w:b/>
          <w:sz w:val="28"/>
          <w:szCs w:val="28"/>
        </w:rPr>
      </w:pPr>
      <w:r w:rsidRPr="0024198D">
        <w:rPr>
          <w:rFonts w:cs="Tahoma"/>
          <w:b/>
          <w:bCs/>
          <w:sz w:val="28"/>
          <w:szCs w:val="28"/>
        </w:rPr>
        <w:t xml:space="preserve">поселения </w:t>
      </w:r>
      <w:r w:rsidR="00EE7327">
        <w:rPr>
          <w:rFonts w:cs="Tahoma"/>
          <w:b/>
          <w:bCs/>
          <w:sz w:val="28"/>
          <w:szCs w:val="28"/>
        </w:rPr>
        <w:t xml:space="preserve">Новый </w:t>
      </w:r>
      <w:proofErr w:type="spellStart"/>
      <w:r w:rsidR="00EE7327">
        <w:rPr>
          <w:rFonts w:cs="Tahoma"/>
          <w:b/>
          <w:bCs/>
          <w:sz w:val="28"/>
          <w:szCs w:val="28"/>
        </w:rPr>
        <w:t>Сарбай</w:t>
      </w:r>
      <w:proofErr w:type="spellEnd"/>
      <w:r w:rsidRPr="0024198D">
        <w:rPr>
          <w:rFonts w:cs="Tahoma"/>
          <w:b/>
          <w:bCs/>
          <w:sz w:val="28"/>
          <w:szCs w:val="28"/>
        </w:rPr>
        <w:t xml:space="preserve">                </w:t>
      </w:r>
      <w:r>
        <w:rPr>
          <w:rFonts w:cs="Tahoma"/>
          <w:b/>
          <w:bCs/>
          <w:sz w:val="28"/>
          <w:szCs w:val="28"/>
        </w:rPr>
        <w:t xml:space="preserve">         </w:t>
      </w:r>
      <w:r w:rsidRPr="0024198D">
        <w:rPr>
          <w:rFonts w:cs="Tahoma"/>
          <w:b/>
          <w:bCs/>
          <w:sz w:val="28"/>
          <w:szCs w:val="28"/>
        </w:rPr>
        <w:t xml:space="preserve">      </w:t>
      </w:r>
      <w:r>
        <w:rPr>
          <w:rFonts w:cs="Tahoma"/>
          <w:b/>
          <w:bCs/>
          <w:sz w:val="28"/>
          <w:szCs w:val="28"/>
        </w:rPr>
        <w:t xml:space="preserve">  </w:t>
      </w:r>
      <w:r w:rsidRPr="0024198D">
        <w:rPr>
          <w:rFonts w:cs="Tahoma"/>
          <w:b/>
          <w:bCs/>
          <w:sz w:val="28"/>
          <w:szCs w:val="28"/>
        </w:rPr>
        <w:t xml:space="preserve">          </w:t>
      </w:r>
      <w:r>
        <w:rPr>
          <w:rFonts w:cs="Tahoma"/>
          <w:b/>
          <w:bCs/>
          <w:sz w:val="28"/>
          <w:szCs w:val="28"/>
        </w:rPr>
        <w:t xml:space="preserve">  </w:t>
      </w:r>
      <w:r w:rsidRPr="0024198D">
        <w:rPr>
          <w:rFonts w:cs="Tahoma"/>
          <w:b/>
          <w:bCs/>
          <w:sz w:val="28"/>
          <w:szCs w:val="28"/>
        </w:rPr>
        <w:t xml:space="preserve"> </w:t>
      </w:r>
      <w:r>
        <w:rPr>
          <w:rFonts w:cs="Tahoma"/>
          <w:b/>
          <w:bCs/>
          <w:sz w:val="28"/>
          <w:szCs w:val="28"/>
        </w:rPr>
        <w:t xml:space="preserve">     </w:t>
      </w:r>
      <w:r w:rsidRPr="0024198D">
        <w:rPr>
          <w:rFonts w:cs="Tahoma"/>
          <w:b/>
          <w:bCs/>
          <w:sz w:val="28"/>
          <w:szCs w:val="28"/>
        </w:rPr>
        <w:t xml:space="preserve">       </w:t>
      </w:r>
      <w:proofErr w:type="spellStart"/>
      <w:r w:rsidR="00EE7327">
        <w:rPr>
          <w:rFonts w:cs="Tahoma"/>
          <w:b/>
          <w:bCs/>
          <w:sz w:val="28"/>
          <w:szCs w:val="28"/>
        </w:rPr>
        <w:t>Е.В.Посашкова</w:t>
      </w:r>
      <w:proofErr w:type="spellEnd"/>
    </w:p>
    <w:p w:rsidR="00F24BF8" w:rsidRDefault="00F24BF8" w:rsidP="00946BF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24BF8" w:rsidRPr="00946BF1" w:rsidRDefault="00AC2B7E" w:rsidP="00946BF1">
      <w:pPr>
        <w:pStyle w:val="a9"/>
        <w:tabs>
          <w:tab w:val="left" w:pos="4962"/>
        </w:tabs>
        <w:spacing w:before="0" w:after="0"/>
        <w:ind w:left="5529" w:right="-2"/>
        <w:jc w:val="right"/>
      </w:pPr>
      <w:r>
        <w:t>к постановлению 2</w:t>
      </w:r>
      <w:bookmarkStart w:id="0" w:name="_GoBack"/>
      <w:bookmarkEnd w:id="0"/>
      <w:r w:rsidR="00CB0EDD" w:rsidRPr="00AC2B7E">
        <w:t xml:space="preserve">2 </w:t>
      </w:r>
      <w:r w:rsidR="00946BF1" w:rsidRPr="00946BF1">
        <w:t>от 08.05.2026</w:t>
      </w:r>
      <w:r w:rsidR="00F24BF8" w:rsidRPr="00946BF1">
        <w:t>г. «</w:t>
      </w:r>
      <w:r w:rsidR="00946BF1" w:rsidRPr="00946BF1">
        <w:t xml:space="preserve">О </w:t>
      </w:r>
      <w:r w:rsidR="00946BF1">
        <w:t xml:space="preserve">мерах по обеспечению </w:t>
      </w:r>
      <w:r w:rsidR="00946BF1" w:rsidRPr="00946BF1">
        <w:t>бюджетной</w:t>
      </w:r>
      <w:r w:rsidR="00946BF1">
        <w:t xml:space="preserve"> консолидации в </w:t>
      </w:r>
      <w:r w:rsidR="00946BF1" w:rsidRPr="00946BF1">
        <w:t>сельском поселение</w:t>
      </w:r>
      <w:r w:rsidR="00946BF1">
        <w:t xml:space="preserve"> </w:t>
      </w:r>
      <w:r w:rsidR="00EE7327">
        <w:t xml:space="preserve">Новый </w:t>
      </w:r>
      <w:proofErr w:type="spellStart"/>
      <w:r w:rsidR="00EE7327">
        <w:t>Сарбай</w:t>
      </w:r>
      <w:proofErr w:type="spellEnd"/>
      <w:r w:rsidR="00946BF1">
        <w:t xml:space="preserve"> муниципального района </w:t>
      </w:r>
      <w:proofErr w:type="spellStart"/>
      <w:r w:rsidR="00946BF1">
        <w:t>Кинельский</w:t>
      </w:r>
      <w:proofErr w:type="spellEnd"/>
      <w:r w:rsidR="00946BF1">
        <w:t xml:space="preserve"> </w:t>
      </w:r>
      <w:r w:rsidR="00946BF1" w:rsidRPr="00946BF1">
        <w:t>Самарской области</w:t>
      </w:r>
      <w:r w:rsidR="00F24BF8" w:rsidRPr="00946BF1">
        <w:t>»</w:t>
      </w:r>
    </w:p>
    <w:p w:rsidR="00F24BF8" w:rsidRDefault="00F24BF8" w:rsidP="00DD0741">
      <w:pPr>
        <w:jc w:val="center"/>
        <w:rPr>
          <w:sz w:val="20"/>
          <w:szCs w:val="20"/>
        </w:rPr>
      </w:pPr>
    </w:p>
    <w:p w:rsidR="00DD0741" w:rsidRDefault="00DD0741" w:rsidP="00DD0741">
      <w:pPr>
        <w:jc w:val="center"/>
        <w:rPr>
          <w:sz w:val="20"/>
          <w:szCs w:val="20"/>
        </w:rPr>
      </w:pPr>
    </w:p>
    <w:p w:rsidR="00946BF1" w:rsidRDefault="00946BF1" w:rsidP="00DD0741">
      <w:pPr>
        <w:jc w:val="center"/>
        <w:rPr>
          <w:sz w:val="20"/>
          <w:szCs w:val="20"/>
        </w:rPr>
      </w:pPr>
    </w:p>
    <w:p w:rsidR="00946BF1" w:rsidRDefault="00946BF1" w:rsidP="00DD0741">
      <w:pPr>
        <w:jc w:val="center"/>
        <w:rPr>
          <w:sz w:val="20"/>
          <w:szCs w:val="20"/>
        </w:rPr>
      </w:pPr>
    </w:p>
    <w:p w:rsidR="00946BF1" w:rsidRDefault="00946BF1" w:rsidP="00DD0741">
      <w:pPr>
        <w:jc w:val="center"/>
        <w:rPr>
          <w:sz w:val="20"/>
          <w:szCs w:val="20"/>
        </w:rPr>
      </w:pPr>
    </w:p>
    <w:p w:rsidR="00946BF1" w:rsidRDefault="00946BF1" w:rsidP="00DD07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946BF1" w:rsidRPr="00946BF1" w:rsidRDefault="00946BF1" w:rsidP="00DD07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отдельных товаров (работ, услуг)</w:t>
      </w:r>
    </w:p>
    <w:p w:rsidR="00946BF1" w:rsidRDefault="00946BF1" w:rsidP="00DD0741">
      <w:pPr>
        <w:jc w:val="center"/>
        <w:rPr>
          <w:sz w:val="20"/>
          <w:szCs w:val="20"/>
        </w:rPr>
      </w:pPr>
    </w:p>
    <w:p w:rsidR="00946BF1" w:rsidRDefault="00946BF1" w:rsidP="00946BF1">
      <w:pPr>
        <w:shd w:val="clear" w:color="auto" w:fill="FFFFFF"/>
        <w:ind w:left="2304"/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8505"/>
      </w:tblGrid>
      <w:tr w:rsidR="00946BF1" w:rsidRPr="00946BF1" w:rsidTr="00946BF1">
        <w:trPr>
          <w:trHeight w:val="520"/>
        </w:trPr>
        <w:tc>
          <w:tcPr>
            <w:tcW w:w="568" w:type="dxa"/>
          </w:tcPr>
          <w:p w:rsidR="00946BF1" w:rsidRPr="00946BF1" w:rsidRDefault="00946BF1" w:rsidP="00946BF1">
            <w:pPr>
              <w:tabs>
                <w:tab w:val="left" w:pos="602"/>
              </w:tabs>
              <w:spacing w:before="298"/>
              <w:rPr>
                <w:color w:val="000000"/>
                <w:spacing w:val="-11"/>
                <w:sz w:val="28"/>
                <w:szCs w:val="28"/>
              </w:rPr>
            </w:pPr>
            <w:r w:rsidRPr="00946BF1">
              <w:rPr>
                <w:color w:val="000000"/>
                <w:spacing w:val="-11"/>
                <w:sz w:val="28"/>
                <w:szCs w:val="28"/>
              </w:rPr>
              <w:t>№ п/п</w:t>
            </w:r>
          </w:p>
        </w:tc>
        <w:tc>
          <w:tcPr>
            <w:tcW w:w="8505" w:type="dxa"/>
          </w:tcPr>
          <w:p w:rsidR="00946BF1" w:rsidRPr="00946BF1" w:rsidRDefault="00946BF1" w:rsidP="00125307">
            <w:pPr>
              <w:shd w:val="clear" w:color="auto" w:fill="FFFFFF"/>
              <w:tabs>
                <w:tab w:val="left" w:pos="797"/>
              </w:tabs>
              <w:spacing w:before="298"/>
              <w:ind w:left="91"/>
              <w:jc w:val="center"/>
              <w:rPr>
                <w:sz w:val="28"/>
                <w:szCs w:val="28"/>
              </w:rPr>
            </w:pPr>
            <w:r w:rsidRPr="00946BF1">
              <w:rPr>
                <w:color w:val="000000"/>
                <w:spacing w:val="-11"/>
                <w:sz w:val="28"/>
                <w:szCs w:val="28"/>
              </w:rPr>
              <w:t>Наименование товаров (работ, услуг)</w:t>
            </w:r>
          </w:p>
        </w:tc>
      </w:tr>
    </w:tbl>
    <w:p w:rsidR="00946BF1" w:rsidRPr="00946BF1" w:rsidRDefault="00946BF1" w:rsidP="00946BF1">
      <w:pPr>
        <w:shd w:val="clear" w:color="auto" w:fill="FFFFFF"/>
        <w:tabs>
          <w:tab w:val="left" w:pos="797"/>
        </w:tabs>
        <w:spacing w:before="173" w:line="614" w:lineRule="exact"/>
        <w:ind w:left="34"/>
        <w:rPr>
          <w:sz w:val="28"/>
          <w:szCs w:val="28"/>
        </w:rPr>
      </w:pPr>
      <w:r w:rsidRPr="00946BF1">
        <w:rPr>
          <w:color w:val="000000"/>
          <w:spacing w:val="-19"/>
          <w:sz w:val="28"/>
          <w:szCs w:val="28"/>
        </w:rPr>
        <w:t>1.</w:t>
      </w:r>
      <w:r w:rsidRPr="00946BF1">
        <w:rPr>
          <w:color w:val="000000"/>
          <w:spacing w:val="-19"/>
          <w:sz w:val="28"/>
          <w:szCs w:val="28"/>
        </w:rPr>
        <w:tab/>
        <w:t xml:space="preserve">    Аренда недвижимого имущества</w:t>
      </w:r>
    </w:p>
    <w:p w:rsidR="00946BF1" w:rsidRPr="00946BF1" w:rsidRDefault="00946BF1" w:rsidP="00946BF1">
      <w:pPr>
        <w:shd w:val="clear" w:color="auto" w:fill="FFFFFF"/>
        <w:tabs>
          <w:tab w:val="left" w:pos="797"/>
        </w:tabs>
        <w:spacing w:line="614" w:lineRule="exact"/>
        <w:ind w:left="5"/>
        <w:rPr>
          <w:sz w:val="28"/>
          <w:szCs w:val="28"/>
        </w:rPr>
      </w:pPr>
      <w:r w:rsidRPr="00946BF1">
        <w:rPr>
          <w:color w:val="000000"/>
          <w:spacing w:val="-16"/>
          <w:sz w:val="28"/>
          <w:szCs w:val="28"/>
        </w:rPr>
        <w:t>2.</w:t>
      </w:r>
      <w:r w:rsidRPr="00946BF1">
        <w:rPr>
          <w:color w:val="000000"/>
          <w:spacing w:val="-16"/>
          <w:sz w:val="28"/>
          <w:szCs w:val="28"/>
        </w:rPr>
        <w:tab/>
        <w:t xml:space="preserve">    Мебель офисная, включая ее изготовление</w:t>
      </w:r>
    </w:p>
    <w:p w:rsidR="00946BF1" w:rsidRPr="00946BF1" w:rsidRDefault="00946BF1" w:rsidP="00946BF1">
      <w:pPr>
        <w:shd w:val="clear" w:color="auto" w:fill="FFFFFF"/>
        <w:tabs>
          <w:tab w:val="left" w:pos="797"/>
        </w:tabs>
        <w:spacing w:line="614" w:lineRule="exact"/>
        <w:rPr>
          <w:sz w:val="28"/>
          <w:szCs w:val="28"/>
        </w:rPr>
      </w:pPr>
      <w:r w:rsidRPr="00946BF1">
        <w:rPr>
          <w:color w:val="000000"/>
          <w:spacing w:val="-16"/>
          <w:sz w:val="28"/>
          <w:szCs w:val="28"/>
        </w:rPr>
        <w:t>3.</w:t>
      </w:r>
      <w:r w:rsidRPr="00946BF1">
        <w:rPr>
          <w:color w:val="000000"/>
          <w:spacing w:val="-16"/>
          <w:sz w:val="28"/>
          <w:szCs w:val="28"/>
        </w:rPr>
        <w:tab/>
        <w:t xml:space="preserve">    Телефоны сотовой связи, средства связи</w:t>
      </w:r>
    </w:p>
    <w:p w:rsidR="00946BF1" w:rsidRPr="00946BF1" w:rsidRDefault="00946BF1" w:rsidP="00946BF1">
      <w:pPr>
        <w:shd w:val="clear" w:color="auto" w:fill="FFFFFF"/>
        <w:tabs>
          <w:tab w:val="left" w:pos="797"/>
        </w:tabs>
        <w:spacing w:line="614" w:lineRule="exact"/>
        <w:rPr>
          <w:sz w:val="28"/>
          <w:szCs w:val="28"/>
        </w:rPr>
      </w:pPr>
      <w:r w:rsidRPr="00946BF1">
        <w:rPr>
          <w:color w:val="000000"/>
          <w:spacing w:val="-20"/>
          <w:sz w:val="28"/>
          <w:szCs w:val="28"/>
        </w:rPr>
        <w:t>4.</w:t>
      </w:r>
      <w:r w:rsidRPr="00946BF1">
        <w:rPr>
          <w:color w:val="000000"/>
          <w:spacing w:val="-20"/>
          <w:sz w:val="28"/>
          <w:szCs w:val="28"/>
        </w:rPr>
        <w:tab/>
        <w:t xml:space="preserve">    Научно-исследовательские работы</w:t>
      </w:r>
    </w:p>
    <w:p w:rsidR="00946BF1" w:rsidRPr="00946BF1" w:rsidRDefault="00946BF1" w:rsidP="00946BF1">
      <w:pPr>
        <w:shd w:val="clear" w:color="auto" w:fill="FFFFFF"/>
        <w:tabs>
          <w:tab w:val="left" w:pos="797"/>
        </w:tabs>
        <w:spacing w:line="614" w:lineRule="exact"/>
        <w:ind w:left="10"/>
        <w:rPr>
          <w:sz w:val="28"/>
          <w:szCs w:val="28"/>
        </w:rPr>
      </w:pPr>
      <w:r w:rsidRPr="00946BF1">
        <w:rPr>
          <w:color w:val="000000"/>
          <w:spacing w:val="-17"/>
          <w:sz w:val="28"/>
          <w:szCs w:val="28"/>
        </w:rPr>
        <w:t>5.</w:t>
      </w:r>
      <w:r w:rsidRPr="00946BF1">
        <w:rPr>
          <w:color w:val="000000"/>
          <w:spacing w:val="-17"/>
          <w:sz w:val="28"/>
          <w:szCs w:val="28"/>
        </w:rPr>
        <w:tab/>
        <w:t xml:space="preserve">   Услуги по разработке и внедрению программных продуктов</w:t>
      </w:r>
    </w:p>
    <w:p w:rsidR="00946BF1" w:rsidRPr="00946BF1" w:rsidRDefault="00946BF1" w:rsidP="00946BF1">
      <w:pPr>
        <w:shd w:val="clear" w:color="auto" w:fill="FFFFFF"/>
        <w:tabs>
          <w:tab w:val="left" w:pos="797"/>
        </w:tabs>
        <w:spacing w:before="10" w:line="614" w:lineRule="exact"/>
        <w:ind w:left="10"/>
        <w:rPr>
          <w:sz w:val="28"/>
          <w:szCs w:val="28"/>
        </w:rPr>
      </w:pPr>
      <w:r w:rsidRPr="00946BF1">
        <w:rPr>
          <w:color w:val="000000"/>
          <w:spacing w:val="-16"/>
          <w:sz w:val="28"/>
          <w:szCs w:val="28"/>
        </w:rPr>
        <w:t>6.</w:t>
      </w:r>
      <w:r w:rsidRPr="00946BF1">
        <w:rPr>
          <w:color w:val="000000"/>
          <w:spacing w:val="-16"/>
          <w:sz w:val="28"/>
          <w:szCs w:val="28"/>
        </w:rPr>
        <w:tab/>
        <w:t xml:space="preserve">   Иная техника и оборудование стоимость более 100</w:t>
      </w:r>
      <w:r w:rsidRPr="00946BF1">
        <w:rPr>
          <w:color w:val="000000"/>
          <w:spacing w:val="-16"/>
          <w:sz w:val="28"/>
          <w:szCs w:val="28"/>
          <w:vertAlign w:val="subscript"/>
        </w:rPr>
        <w:t>,</w:t>
      </w:r>
      <w:r w:rsidRPr="00946BF1">
        <w:rPr>
          <w:color w:val="000000"/>
          <w:spacing w:val="-16"/>
          <w:sz w:val="28"/>
          <w:szCs w:val="28"/>
        </w:rPr>
        <w:t>0 тыс. руб. за</w:t>
      </w:r>
      <w:r>
        <w:rPr>
          <w:sz w:val="28"/>
          <w:szCs w:val="28"/>
        </w:rPr>
        <w:t xml:space="preserve"> </w:t>
      </w:r>
      <w:r w:rsidRPr="00946BF1">
        <w:rPr>
          <w:color w:val="000000"/>
          <w:spacing w:val="-20"/>
          <w:sz w:val="28"/>
          <w:szCs w:val="28"/>
        </w:rPr>
        <w:t>единицу</w:t>
      </w:r>
    </w:p>
    <w:p w:rsidR="00946BF1" w:rsidRDefault="00946BF1" w:rsidP="00DD0741">
      <w:pPr>
        <w:jc w:val="center"/>
        <w:rPr>
          <w:sz w:val="20"/>
          <w:szCs w:val="20"/>
        </w:rPr>
      </w:pPr>
    </w:p>
    <w:sectPr w:rsidR="00946BF1" w:rsidSect="008B5F74">
      <w:pgSz w:w="11906" w:h="16838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6"/>
        </w:tabs>
        <w:ind w:left="1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16"/>
        </w:tabs>
        <w:ind w:left="19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16"/>
        </w:tabs>
        <w:ind w:left="2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16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16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3000" w:hanging="1584"/>
      </w:pPr>
    </w:lvl>
  </w:abstractNum>
  <w:abstractNum w:abstractNumId="1" w15:restartNumberingAfterBreak="0">
    <w:nsid w:val="289D3CE5"/>
    <w:multiLevelType w:val="hybridMultilevel"/>
    <w:tmpl w:val="126ABD28"/>
    <w:lvl w:ilvl="0" w:tplc="178A694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2CD3B97"/>
    <w:multiLevelType w:val="multilevel"/>
    <w:tmpl w:val="3D58CADE"/>
    <w:lvl w:ilvl="0">
      <w:start w:val="1"/>
      <w:numFmt w:val="decimal"/>
      <w:lvlText w:val="%1."/>
      <w:lvlJc w:val="left"/>
      <w:pPr>
        <w:ind w:left="2175" w:hanging="138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5" w:hanging="2160"/>
      </w:pPr>
      <w:rPr>
        <w:rFonts w:hint="default"/>
      </w:rPr>
    </w:lvl>
  </w:abstractNum>
  <w:abstractNum w:abstractNumId="3" w15:restartNumberingAfterBreak="0">
    <w:nsid w:val="6E3661DB"/>
    <w:multiLevelType w:val="hybridMultilevel"/>
    <w:tmpl w:val="9002FF8E"/>
    <w:lvl w:ilvl="0" w:tplc="7EFCFF94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84"/>
    <w:rsid w:val="00024E73"/>
    <w:rsid w:val="00044A6E"/>
    <w:rsid w:val="00044D2E"/>
    <w:rsid w:val="00055136"/>
    <w:rsid w:val="000561B2"/>
    <w:rsid w:val="000566A2"/>
    <w:rsid w:val="00082F5F"/>
    <w:rsid w:val="00087556"/>
    <w:rsid w:val="000A2306"/>
    <w:rsid w:val="000C0658"/>
    <w:rsid w:val="000D12B6"/>
    <w:rsid w:val="000F00F5"/>
    <w:rsid w:val="00112CFF"/>
    <w:rsid w:val="0011513B"/>
    <w:rsid w:val="00115F7B"/>
    <w:rsid w:val="00136CA1"/>
    <w:rsid w:val="00160423"/>
    <w:rsid w:val="001723A8"/>
    <w:rsid w:val="00187817"/>
    <w:rsid w:val="00216C0B"/>
    <w:rsid w:val="00223DE9"/>
    <w:rsid w:val="00235A39"/>
    <w:rsid w:val="0024198D"/>
    <w:rsid w:val="00254746"/>
    <w:rsid w:val="002A70CE"/>
    <w:rsid w:val="002C32EA"/>
    <w:rsid w:val="002E6644"/>
    <w:rsid w:val="00302378"/>
    <w:rsid w:val="00307075"/>
    <w:rsid w:val="0030716A"/>
    <w:rsid w:val="00312456"/>
    <w:rsid w:val="00321D12"/>
    <w:rsid w:val="00344DAD"/>
    <w:rsid w:val="003765A0"/>
    <w:rsid w:val="00397DBD"/>
    <w:rsid w:val="003A078A"/>
    <w:rsid w:val="003B1A8A"/>
    <w:rsid w:val="003C10CC"/>
    <w:rsid w:val="003C2406"/>
    <w:rsid w:val="003C2F4C"/>
    <w:rsid w:val="003E4DAB"/>
    <w:rsid w:val="0044425F"/>
    <w:rsid w:val="00446AD7"/>
    <w:rsid w:val="00451AA5"/>
    <w:rsid w:val="00471250"/>
    <w:rsid w:val="00486D19"/>
    <w:rsid w:val="00493094"/>
    <w:rsid w:val="00497DFF"/>
    <w:rsid w:val="004C2466"/>
    <w:rsid w:val="004C3316"/>
    <w:rsid w:val="004E4539"/>
    <w:rsid w:val="004E4733"/>
    <w:rsid w:val="004E6C7C"/>
    <w:rsid w:val="005031E3"/>
    <w:rsid w:val="005054AB"/>
    <w:rsid w:val="00506F6F"/>
    <w:rsid w:val="0054001F"/>
    <w:rsid w:val="00547F35"/>
    <w:rsid w:val="005B22E2"/>
    <w:rsid w:val="005B2C15"/>
    <w:rsid w:val="005C00AF"/>
    <w:rsid w:val="005D45FA"/>
    <w:rsid w:val="005E3B7E"/>
    <w:rsid w:val="005F0388"/>
    <w:rsid w:val="005F49C0"/>
    <w:rsid w:val="006026F5"/>
    <w:rsid w:val="00603828"/>
    <w:rsid w:val="00606D49"/>
    <w:rsid w:val="00615F6D"/>
    <w:rsid w:val="006344BB"/>
    <w:rsid w:val="006576DA"/>
    <w:rsid w:val="00664FBF"/>
    <w:rsid w:val="006726B3"/>
    <w:rsid w:val="0070198D"/>
    <w:rsid w:val="0071639F"/>
    <w:rsid w:val="007440E6"/>
    <w:rsid w:val="00780B4C"/>
    <w:rsid w:val="007A7844"/>
    <w:rsid w:val="007D07FF"/>
    <w:rsid w:val="007E2A75"/>
    <w:rsid w:val="00800C73"/>
    <w:rsid w:val="0081028F"/>
    <w:rsid w:val="008149B6"/>
    <w:rsid w:val="00822387"/>
    <w:rsid w:val="00836202"/>
    <w:rsid w:val="008825F7"/>
    <w:rsid w:val="008A5C62"/>
    <w:rsid w:val="008B5F74"/>
    <w:rsid w:val="008C0FB3"/>
    <w:rsid w:val="008C38DD"/>
    <w:rsid w:val="008C5C84"/>
    <w:rsid w:val="00905D62"/>
    <w:rsid w:val="00922737"/>
    <w:rsid w:val="00946BF1"/>
    <w:rsid w:val="0095095E"/>
    <w:rsid w:val="00953079"/>
    <w:rsid w:val="009863C3"/>
    <w:rsid w:val="0099267F"/>
    <w:rsid w:val="009930C1"/>
    <w:rsid w:val="009B11F8"/>
    <w:rsid w:val="00A12A06"/>
    <w:rsid w:val="00A16D05"/>
    <w:rsid w:val="00A368E1"/>
    <w:rsid w:val="00A6318A"/>
    <w:rsid w:val="00A77167"/>
    <w:rsid w:val="00AC2B7E"/>
    <w:rsid w:val="00AC46E9"/>
    <w:rsid w:val="00AC78BE"/>
    <w:rsid w:val="00AD4805"/>
    <w:rsid w:val="00AF14A6"/>
    <w:rsid w:val="00AF593F"/>
    <w:rsid w:val="00AF6A5D"/>
    <w:rsid w:val="00B6032A"/>
    <w:rsid w:val="00BF2524"/>
    <w:rsid w:val="00C06E6A"/>
    <w:rsid w:val="00C110BC"/>
    <w:rsid w:val="00C1188B"/>
    <w:rsid w:val="00C1323A"/>
    <w:rsid w:val="00C20A4C"/>
    <w:rsid w:val="00C427D0"/>
    <w:rsid w:val="00C56A77"/>
    <w:rsid w:val="00C77DF9"/>
    <w:rsid w:val="00C85E77"/>
    <w:rsid w:val="00C92AC3"/>
    <w:rsid w:val="00CA2DA5"/>
    <w:rsid w:val="00CB0EDD"/>
    <w:rsid w:val="00CF38BB"/>
    <w:rsid w:val="00CF5A2C"/>
    <w:rsid w:val="00D01EEA"/>
    <w:rsid w:val="00D06449"/>
    <w:rsid w:val="00D15037"/>
    <w:rsid w:val="00D218C6"/>
    <w:rsid w:val="00D41EB9"/>
    <w:rsid w:val="00D44505"/>
    <w:rsid w:val="00D60C61"/>
    <w:rsid w:val="00D61F20"/>
    <w:rsid w:val="00D85F5B"/>
    <w:rsid w:val="00DA655D"/>
    <w:rsid w:val="00DC05C7"/>
    <w:rsid w:val="00DC46BA"/>
    <w:rsid w:val="00DD0741"/>
    <w:rsid w:val="00DD3D26"/>
    <w:rsid w:val="00DD68FF"/>
    <w:rsid w:val="00DE6857"/>
    <w:rsid w:val="00DF0C31"/>
    <w:rsid w:val="00DF3009"/>
    <w:rsid w:val="00E00BF5"/>
    <w:rsid w:val="00E03E82"/>
    <w:rsid w:val="00E170AA"/>
    <w:rsid w:val="00E26FF4"/>
    <w:rsid w:val="00E31FB5"/>
    <w:rsid w:val="00E412DE"/>
    <w:rsid w:val="00E4784E"/>
    <w:rsid w:val="00E61913"/>
    <w:rsid w:val="00E8271A"/>
    <w:rsid w:val="00E856C5"/>
    <w:rsid w:val="00E90E4C"/>
    <w:rsid w:val="00E9597F"/>
    <w:rsid w:val="00EB6CA4"/>
    <w:rsid w:val="00ED38A7"/>
    <w:rsid w:val="00ED42C9"/>
    <w:rsid w:val="00EE1056"/>
    <w:rsid w:val="00EE7327"/>
    <w:rsid w:val="00EF29C7"/>
    <w:rsid w:val="00F231BA"/>
    <w:rsid w:val="00F24BF8"/>
    <w:rsid w:val="00F34C7E"/>
    <w:rsid w:val="00F53B27"/>
    <w:rsid w:val="00F64CF7"/>
    <w:rsid w:val="00F7646A"/>
    <w:rsid w:val="00F85DA4"/>
    <w:rsid w:val="00FF2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1BA897"/>
  <w15:docId w15:val="{237FF091-E8E8-40AD-B541-CB86DA09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C7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E6C7C"/>
    <w:pPr>
      <w:keepNext/>
      <w:tabs>
        <w:tab w:val="num" w:pos="0"/>
      </w:tabs>
      <w:ind w:left="432" w:hanging="432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4E6C7C"/>
    <w:pPr>
      <w:keepNext/>
      <w:tabs>
        <w:tab w:val="num" w:pos="0"/>
      </w:tabs>
      <w:ind w:left="576" w:hanging="576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E6C7C"/>
    <w:pPr>
      <w:keepNext/>
      <w:tabs>
        <w:tab w:val="num" w:pos="0"/>
      </w:tabs>
      <w:ind w:left="720" w:hanging="720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4E6C7C"/>
    <w:pPr>
      <w:keepNext/>
      <w:tabs>
        <w:tab w:val="num" w:pos="0"/>
      </w:tabs>
      <w:ind w:left="864" w:hanging="864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E6C7C"/>
  </w:style>
  <w:style w:type="character" w:customStyle="1" w:styleId="WW8Num1z0">
    <w:name w:val="WW8Num1z0"/>
    <w:rsid w:val="004E6C7C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4E6C7C"/>
    <w:rPr>
      <w:rFonts w:ascii="Courier New" w:hAnsi="Courier New"/>
    </w:rPr>
  </w:style>
  <w:style w:type="character" w:customStyle="1" w:styleId="WW8Num1z2">
    <w:name w:val="WW8Num1z2"/>
    <w:rsid w:val="004E6C7C"/>
    <w:rPr>
      <w:rFonts w:ascii="Wingdings" w:hAnsi="Wingdings"/>
    </w:rPr>
  </w:style>
  <w:style w:type="character" w:customStyle="1" w:styleId="WW8Num1z3">
    <w:name w:val="WW8Num1z3"/>
    <w:rsid w:val="004E6C7C"/>
    <w:rPr>
      <w:rFonts w:ascii="Symbol" w:hAnsi="Symbol"/>
    </w:rPr>
  </w:style>
  <w:style w:type="character" w:customStyle="1" w:styleId="11">
    <w:name w:val="Основной шрифт абзаца1"/>
    <w:rsid w:val="004E6C7C"/>
  </w:style>
  <w:style w:type="paragraph" w:customStyle="1" w:styleId="12">
    <w:name w:val="Заголовок1"/>
    <w:basedOn w:val="a"/>
    <w:next w:val="a3"/>
    <w:rsid w:val="004E6C7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rsid w:val="004E6C7C"/>
    <w:pPr>
      <w:spacing w:after="120"/>
    </w:pPr>
  </w:style>
  <w:style w:type="paragraph" w:styleId="a4">
    <w:name w:val="List"/>
    <w:basedOn w:val="a3"/>
    <w:rsid w:val="004E6C7C"/>
    <w:rPr>
      <w:rFonts w:cs="Tahoma"/>
    </w:rPr>
  </w:style>
  <w:style w:type="paragraph" w:customStyle="1" w:styleId="13">
    <w:name w:val="Название1"/>
    <w:basedOn w:val="a"/>
    <w:rsid w:val="004E6C7C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4E6C7C"/>
    <w:pPr>
      <w:suppressLineNumbers/>
    </w:pPr>
    <w:rPr>
      <w:rFonts w:cs="Tahoma"/>
    </w:rPr>
  </w:style>
  <w:style w:type="paragraph" w:styleId="a5">
    <w:name w:val="Body Text Indent"/>
    <w:basedOn w:val="a"/>
    <w:link w:val="a6"/>
    <w:rsid w:val="004E6C7C"/>
    <w:pPr>
      <w:ind w:firstLine="900"/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C20A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0A4C"/>
    <w:rPr>
      <w:rFonts w:ascii="Tahoma" w:hAnsi="Tahoma" w:cs="Tahoma"/>
      <w:sz w:val="16"/>
      <w:szCs w:val="16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E03E82"/>
    <w:rPr>
      <w:sz w:val="28"/>
      <w:szCs w:val="24"/>
      <w:lang w:eastAsia="ar-SA"/>
    </w:rPr>
  </w:style>
  <w:style w:type="paragraph" w:styleId="a9">
    <w:name w:val="Normal (Web)"/>
    <w:aliases w:val="Обычный (веб)1,Обычный (веб) Знак,Обычный (веб) Знак1,Обычный (веб) Знак Знак"/>
    <w:basedOn w:val="a"/>
    <w:unhideWhenUsed/>
    <w:rsid w:val="00CA2DA5"/>
    <w:pPr>
      <w:suppressAutoHyphens w:val="0"/>
      <w:spacing w:before="48" w:after="96"/>
    </w:pPr>
    <w:rPr>
      <w:lang w:eastAsia="ru-RU"/>
    </w:rPr>
  </w:style>
  <w:style w:type="paragraph" w:customStyle="1" w:styleId="main1">
    <w:name w:val="main1"/>
    <w:basedOn w:val="a"/>
    <w:rsid w:val="00CA2DA5"/>
    <w:pPr>
      <w:suppressAutoHyphens w:val="0"/>
      <w:spacing w:before="48"/>
    </w:pPr>
    <w:rPr>
      <w:lang w:eastAsia="ru-RU"/>
    </w:rPr>
  </w:style>
  <w:style w:type="character" w:customStyle="1" w:styleId="15">
    <w:name w:val="Дата1"/>
    <w:basedOn w:val="a0"/>
    <w:rsid w:val="00CA2DA5"/>
  </w:style>
  <w:style w:type="character" w:customStyle="1" w:styleId="10">
    <w:name w:val="Заголовок 1 Знак"/>
    <w:basedOn w:val="a0"/>
    <w:link w:val="1"/>
    <w:rsid w:val="00603828"/>
    <w:rPr>
      <w:b/>
      <w:sz w:val="28"/>
      <w:lang w:eastAsia="ar-SA"/>
    </w:rPr>
  </w:style>
  <w:style w:type="paragraph" w:styleId="aa">
    <w:name w:val="List Paragraph"/>
    <w:basedOn w:val="a"/>
    <w:uiPriority w:val="34"/>
    <w:qFormat/>
    <w:rsid w:val="00A368E1"/>
    <w:pPr>
      <w:ind w:left="720"/>
      <w:contextualSpacing/>
    </w:pPr>
  </w:style>
  <w:style w:type="paragraph" w:customStyle="1" w:styleId="ab">
    <w:name w:val="Содержимое таблицы"/>
    <w:basedOn w:val="a"/>
    <w:rsid w:val="00451AA5"/>
    <w:pPr>
      <w:widowControl w:val="0"/>
      <w:suppressLineNumbers/>
    </w:pPr>
    <w:rPr>
      <w:rFonts w:eastAsia="Lucida Sans Unicode" w:cs="Tahoma"/>
      <w:kern w:val="1"/>
      <w:lang w:eastAsia="hi-IN" w:bidi="hi-IN"/>
    </w:rPr>
  </w:style>
  <w:style w:type="table" w:styleId="ac">
    <w:name w:val="Table Grid"/>
    <w:basedOn w:val="a1"/>
    <w:uiPriority w:val="59"/>
    <w:rsid w:val="00F53B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24198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F24BF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ECFF7-6136-4155-81DD-70B56D86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 СП Георгиевка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none</dc:creator>
  <cp:lastModifiedBy>I</cp:lastModifiedBy>
  <cp:revision>3</cp:revision>
  <cp:lastPrinted>2026-05-08T04:48:00Z</cp:lastPrinted>
  <dcterms:created xsi:type="dcterms:W3CDTF">2026-05-07T12:41:00Z</dcterms:created>
  <dcterms:modified xsi:type="dcterms:W3CDTF">2026-05-08T04:50:00Z</dcterms:modified>
</cp:coreProperties>
</file>