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16757">
        <w:t xml:space="preserve">  </w:t>
      </w:r>
      <w:r>
        <w:t xml:space="preserve">      </w:t>
      </w:r>
      <w:r w:rsidRPr="00E16757">
        <w:t xml:space="preserve">  </w:t>
      </w:r>
      <w:r w:rsidRPr="000A32C5"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                        </w:t>
      </w:r>
    </w:p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A32C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A32C5">
        <w:rPr>
          <w:rFonts w:ascii="Times New Roman" w:hAnsi="Times New Roman" w:cs="Times New Roman"/>
          <w:b/>
          <w:sz w:val="28"/>
          <w:szCs w:val="28"/>
        </w:rPr>
        <w:t xml:space="preserve">         Кинельский </w:t>
      </w:r>
    </w:p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A32C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A32C5">
        <w:rPr>
          <w:rFonts w:ascii="Times New Roman" w:hAnsi="Times New Roman" w:cs="Times New Roman"/>
          <w:b/>
          <w:sz w:val="28"/>
          <w:szCs w:val="28"/>
        </w:rPr>
        <w:t xml:space="preserve">         Кинельский </w:t>
      </w:r>
    </w:p>
    <w:p w:rsidR="000A32C5" w:rsidRPr="000A32C5" w:rsidRDefault="000A32C5" w:rsidP="000A32C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32C5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0A32C5" w:rsidRDefault="000A32C5" w:rsidP="000A32C5">
      <w:pPr>
        <w:pStyle w:val="a8"/>
      </w:pPr>
    </w:p>
    <w:tbl>
      <w:tblPr>
        <w:tblW w:w="101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"/>
        <w:gridCol w:w="5032"/>
        <w:gridCol w:w="4927"/>
      </w:tblGrid>
      <w:tr w:rsidR="00C27BE9" w:rsidRPr="00C27BE9" w:rsidTr="000067DE">
        <w:trPr>
          <w:gridBefore w:val="1"/>
          <w:wBefore w:w="179" w:type="dxa"/>
          <w:trHeight w:val="903"/>
        </w:trPr>
        <w:tc>
          <w:tcPr>
            <w:tcW w:w="5032" w:type="dxa"/>
          </w:tcPr>
          <w:p w:rsidR="00C27BE9" w:rsidRDefault="00C27BE9" w:rsidP="005B4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2C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  <w:r w:rsidR="00921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412A98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0A32C5" w:rsidRPr="000A32C5" w:rsidRDefault="000A32C5" w:rsidP="005B4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BE9" w:rsidRPr="00921FAC" w:rsidRDefault="00C27BE9" w:rsidP="000067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006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="000D0E62"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A32C5"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</w:t>
            </w:r>
            <w:r w:rsidR="00006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</w:t>
            </w:r>
            <w:r w:rsidR="000A32C5"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0A32C5"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921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4927" w:type="dxa"/>
          </w:tcPr>
          <w:p w:rsidR="00C27BE9" w:rsidRPr="00C27BE9" w:rsidRDefault="00C27BE9" w:rsidP="00C2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7BE9" w:rsidRPr="00C27BE9" w:rsidRDefault="00C27BE9" w:rsidP="00C2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7BE9" w:rsidRDefault="00C27BE9" w:rsidP="00C2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960C2" w:rsidRDefault="00F960C2" w:rsidP="00C2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7BE9" w:rsidRPr="00C27BE9" w:rsidRDefault="00C27BE9" w:rsidP="00C2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E9" w:rsidRPr="00C27BE9" w:rsidTr="000067DE">
        <w:trPr>
          <w:gridAfter w:val="1"/>
          <w:wAfter w:w="4927" w:type="dxa"/>
          <w:trHeight w:val="271"/>
        </w:trPr>
        <w:tc>
          <w:tcPr>
            <w:tcW w:w="5211" w:type="dxa"/>
            <w:gridSpan w:val="2"/>
          </w:tcPr>
          <w:p w:rsidR="00C27BE9" w:rsidRPr="000A32C5" w:rsidRDefault="00C27BE9" w:rsidP="000067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проведении публичных слушаний по проекту </w:t>
            </w:r>
            <w:r w:rsidR="000067DE" w:rsidRPr="000067DE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Правила землепользования и застройки сельского поселения Кинельский муниципального района Кинельский Самарской области, утвержденные решением Собрания представителей сельского поселения Кинельский муниципального района Кинельский Самарской области от 18.12.2013 № 280</w:t>
            </w:r>
            <w:r w:rsidR="000067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067DE" w:rsidRPr="000A3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C27BE9" w:rsidRPr="00C27BE9" w:rsidRDefault="00C27BE9" w:rsidP="00C27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BE9" w:rsidRPr="00C27BE9" w:rsidRDefault="005B4D15" w:rsidP="001D12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67DE">
        <w:rPr>
          <w:rFonts w:ascii="Times New Roman" w:hAnsi="Times New Roman" w:cs="Times New Roman"/>
          <w:sz w:val="28"/>
          <w:szCs w:val="28"/>
        </w:rPr>
        <w:t xml:space="preserve">Руководствуясь ст. 42 Федерального закона РФ от 20.03.2025 г. № 33-ФЗ </w:t>
      </w:r>
      <w:r w:rsidR="001D12F9">
        <w:rPr>
          <w:rFonts w:ascii="Times New Roman" w:hAnsi="Times New Roman" w:cs="Times New Roman"/>
          <w:sz w:val="28"/>
          <w:szCs w:val="28"/>
        </w:rPr>
        <w:t>«Об</w:t>
      </w:r>
      <w:r w:rsidR="000067DE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единой системе публичной власти», Градостроительным кодексом РФ от 29.12.2004 г. № 190-ФЗ, Приказом Министерства градостроительной политики Самарской области от</w:t>
      </w:r>
      <w:r w:rsidR="001D12F9">
        <w:rPr>
          <w:rFonts w:ascii="Times New Roman" w:hAnsi="Times New Roman" w:cs="Times New Roman"/>
          <w:sz w:val="28"/>
          <w:szCs w:val="28"/>
        </w:rPr>
        <w:t xml:space="preserve"> 19.02.2026 г. № 205-п </w:t>
      </w:r>
      <w:r w:rsidR="001D12F9" w:rsidRPr="001D12F9">
        <w:rPr>
          <w:rFonts w:ascii="Times New Roman" w:hAnsi="Times New Roman" w:cs="Times New Roman"/>
          <w:sz w:val="28"/>
          <w:szCs w:val="28"/>
        </w:rPr>
        <w:t>«</w:t>
      </w:r>
      <w:r w:rsidR="000067DE" w:rsidRPr="001D12F9">
        <w:rPr>
          <w:rFonts w:ascii="Times New Roman" w:hAnsi="Times New Roman" w:cs="Times New Roman"/>
          <w:sz w:val="28"/>
          <w:szCs w:val="28"/>
        </w:rPr>
        <w:t xml:space="preserve"> </w:t>
      </w:r>
      <w:r w:rsidR="001D12F9" w:rsidRPr="001D12F9">
        <w:rPr>
          <w:rFonts w:ascii="Times New Roman" w:hAnsi="Times New Roman" w:cs="Times New Roman"/>
          <w:sz w:val="28"/>
          <w:szCs w:val="28"/>
        </w:rPr>
        <w:t>О подготовке проекта о  внесении изменений в Правила землепользования и застройки сельского поселения Кинельский муниципального района Кинельский Самарской области, утвержденные решением Собрания представителей сельского поселения Кинельский муниципального района Кинельский Самарской области от 18.12.2013 № 280»</w:t>
      </w:r>
      <w:r w:rsidR="001D12F9">
        <w:rPr>
          <w:rFonts w:ascii="Times New Roman" w:hAnsi="Times New Roman" w:cs="Times New Roman"/>
          <w:sz w:val="28"/>
          <w:szCs w:val="28"/>
        </w:rPr>
        <w:t xml:space="preserve">, </w:t>
      </w:r>
      <w:r w:rsidR="00C27BE9" w:rsidRPr="00C27BE9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proofErr w:type="spellStart"/>
      <w:r w:rsidR="00BF6641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BF6641">
        <w:rPr>
          <w:rFonts w:ascii="Times New Roman" w:hAnsi="Times New Roman" w:cs="Times New Roman"/>
          <w:sz w:val="28"/>
          <w:szCs w:val="28"/>
        </w:rPr>
        <w:t xml:space="preserve"> </w:t>
      </w:r>
      <w:r w:rsidR="00C27BE9" w:rsidRPr="00C27B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27BE9" w:rsidRPr="00C27BE9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C27BE9" w:rsidRPr="00C27BE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3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BE9" w:rsidRPr="00C27BE9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B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3158D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9">
        <w:rPr>
          <w:rFonts w:ascii="Times New Roman" w:hAnsi="Times New Roman" w:cs="Times New Roman"/>
          <w:sz w:val="28"/>
          <w:szCs w:val="28"/>
        </w:rPr>
        <w:t xml:space="preserve">1. Провести на территории сельского поселения </w:t>
      </w:r>
      <w:r w:rsidR="00BF6641">
        <w:rPr>
          <w:rFonts w:ascii="Times New Roman" w:hAnsi="Times New Roman" w:cs="Times New Roman"/>
          <w:sz w:val="28"/>
          <w:szCs w:val="28"/>
        </w:rPr>
        <w:t>Кинельский</w:t>
      </w:r>
      <w:r w:rsidRPr="00C27BE9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Самарской области публичные слушания по проекту </w:t>
      </w:r>
    </w:p>
    <w:p w:rsidR="00B3158D" w:rsidRDefault="00B3158D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Кинельский 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Кинельский Самарской области, утвержденные решением Собрания представителей сельского поселения 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Кинельский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Кинельский Самарской области от 1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.12.2013 № 2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</w:t>
      </w:r>
      <w:r w:rsidR="001D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министерства градостроительной политики Самарской области от 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подготовке проекта о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Правила землепользования и застройки сельского поселения 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Кинельский Самарской области, утвержденные решением Собрания представителей сельского поселения 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Кинельский 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Кинельский Самарской области от 1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.12.2013 № 2</w:t>
      </w:r>
      <w:r w:rsidR="00BF6641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B3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40B" w:rsidRPr="00BA440B" w:rsidRDefault="00C27BE9" w:rsidP="00BF6641">
      <w:pPr>
        <w:shd w:val="clear" w:color="auto" w:fill="FFFFFF"/>
        <w:tabs>
          <w:tab w:val="left" w:pos="898"/>
          <w:tab w:val="left" w:pos="9355"/>
        </w:tabs>
        <w:autoSpaceDE w:val="0"/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BE9">
        <w:rPr>
          <w:rFonts w:ascii="Times New Roman" w:hAnsi="Times New Roman" w:cs="Times New Roman"/>
          <w:sz w:val="28"/>
          <w:szCs w:val="28"/>
        </w:rPr>
        <w:t xml:space="preserve">2. </w:t>
      </w:r>
      <w:r w:rsidR="00BA440B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</w:t>
      </w:r>
      <w:r w:rsidR="00BA440B" w:rsidRPr="00BA440B">
        <w:rPr>
          <w:rFonts w:ascii="Times New Roman" w:hAnsi="Times New Roman" w:cs="Times New Roman"/>
          <w:b/>
          <w:sz w:val="28"/>
          <w:szCs w:val="28"/>
        </w:rPr>
        <w:t>с 14.05.2026 г. по 11.06.2026 г.</w:t>
      </w:r>
    </w:p>
    <w:p w:rsidR="00BA440B" w:rsidRDefault="00BA440B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7BE9" w:rsidRPr="00C27BE9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организацию и проведение публичных слушаний является </w:t>
      </w:r>
      <w:r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застройки сельского </w:t>
      </w:r>
      <w:r w:rsidR="002B04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0417" w:rsidRPr="00C27BE9">
        <w:rPr>
          <w:rFonts w:ascii="Times New Roman" w:hAnsi="Times New Roman" w:cs="Times New Roman"/>
          <w:sz w:val="28"/>
          <w:szCs w:val="28"/>
        </w:rPr>
        <w:t>Кинельский</w:t>
      </w:r>
      <w:r w:rsidR="00676168">
        <w:rPr>
          <w:rFonts w:ascii="Times New Roman" w:hAnsi="Times New Roman" w:cs="Times New Roman"/>
          <w:sz w:val="28"/>
          <w:szCs w:val="28"/>
        </w:rPr>
        <w:t xml:space="preserve"> </w:t>
      </w:r>
      <w:r w:rsidR="00C27BE9" w:rsidRPr="00C27BE9"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440B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9">
        <w:rPr>
          <w:rFonts w:ascii="Times New Roman" w:hAnsi="Times New Roman" w:cs="Times New Roman"/>
          <w:sz w:val="28"/>
          <w:szCs w:val="28"/>
        </w:rPr>
        <w:t xml:space="preserve">4. </w:t>
      </w:r>
      <w:r w:rsidR="00BA440B">
        <w:rPr>
          <w:rFonts w:ascii="Times New Roman" w:hAnsi="Times New Roman" w:cs="Times New Roman"/>
          <w:sz w:val="28"/>
          <w:szCs w:val="28"/>
        </w:rPr>
        <w:t>Определить м</w:t>
      </w:r>
      <w:r w:rsidRPr="00C27BE9">
        <w:rPr>
          <w:rFonts w:ascii="Times New Roman" w:hAnsi="Times New Roman" w:cs="Times New Roman"/>
          <w:sz w:val="28"/>
          <w:szCs w:val="28"/>
        </w:rPr>
        <w:t>есто</w:t>
      </w:r>
      <w:r w:rsidR="00BA440B">
        <w:rPr>
          <w:rFonts w:ascii="Times New Roman" w:hAnsi="Times New Roman" w:cs="Times New Roman"/>
          <w:sz w:val="28"/>
          <w:szCs w:val="28"/>
        </w:rPr>
        <w:t>м</w:t>
      </w:r>
      <w:r w:rsidRPr="00C27BE9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</w:t>
      </w:r>
      <w:r w:rsidR="00BA440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27BE9">
        <w:rPr>
          <w:rFonts w:ascii="Times New Roman" w:hAnsi="Times New Roman" w:cs="Times New Roman"/>
          <w:sz w:val="28"/>
          <w:szCs w:val="28"/>
        </w:rPr>
        <w:t>место</w:t>
      </w:r>
      <w:r w:rsidR="00BA440B">
        <w:rPr>
          <w:rFonts w:ascii="Times New Roman" w:hAnsi="Times New Roman" w:cs="Times New Roman"/>
          <w:sz w:val="28"/>
          <w:szCs w:val="28"/>
        </w:rPr>
        <w:t>м</w:t>
      </w:r>
      <w:r w:rsidRPr="00C27BE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BA440B">
        <w:rPr>
          <w:rFonts w:ascii="Times New Roman" w:hAnsi="Times New Roman" w:cs="Times New Roman"/>
          <w:sz w:val="28"/>
          <w:szCs w:val="28"/>
        </w:rPr>
        <w:t xml:space="preserve">мероприятий по информированию жителей </w:t>
      </w:r>
      <w:r w:rsidRPr="00C27BE9">
        <w:rPr>
          <w:rFonts w:ascii="Times New Roman" w:hAnsi="Times New Roman" w:cs="Times New Roman"/>
          <w:sz w:val="28"/>
          <w:szCs w:val="28"/>
        </w:rPr>
        <w:t>сельско</w:t>
      </w:r>
      <w:r w:rsidR="00BA440B">
        <w:rPr>
          <w:rFonts w:ascii="Times New Roman" w:hAnsi="Times New Roman" w:cs="Times New Roman"/>
          <w:sz w:val="28"/>
          <w:szCs w:val="28"/>
        </w:rPr>
        <w:t>го</w:t>
      </w:r>
      <w:r w:rsidRPr="00C27BE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A440B">
        <w:rPr>
          <w:rFonts w:ascii="Times New Roman" w:hAnsi="Times New Roman" w:cs="Times New Roman"/>
          <w:sz w:val="28"/>
          <w:szCs w:val="28"/>
        </w:rPr>
        <w:t>я</w:t>
      </w:r>
      <w:r w:rsidRPr="00C27BE9">
        <w:rPr>
          <w:rFonts w:ascii="Times New Roman" w:hAnsi="Times New Roman" w:cs="Times New Roman"/>
          <w:sz w:val="28"/>
          <w:szCs w:val="28"/>
        </w:rPr>
        <w:t xml:space="preserve"> </w:t>
      </w:r>
      <w:r w:rsidR="00676168">
        <w:rPr>
          <w:rFonts w:ascii="Times New Roman" w:hAnsi="Times New Roman" w:cs="Times New Roman"/>
          <w:sz w:val="28"/>
          <w:szCs w:val="28"/>
        </w:rPr>
        <w:t xml:space="preserve">Кинельский </w:t>
      </w:r>
      <w:r w:rsidRPr="00C27BE9"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 w:rsidR="00BA440B">
        <w:rPr>
          <w:rFonts w:ascii="Times New Roman" w:hAnsi="Times New Roman" w:cs="Times New Roman"/>
          <w:sz w:val="28"/>
          <w:szCs w:val="28"/>
        </w:rPr>
        <w:t xml:space="preserve"> по проекту о внесении изменений в Правила землепользования и застройки сельского поселения Кинельский мун</w:t>
      </w:r>
      <w:r w:rsidR="002B0417">
        <w:rPr>
          <w:rFonts w:ascii="Times New Roman" w:hAnsi="Times New Roman" w:cs="Times New Roman"/>
          <w:sz w:val="28"/>
          <w:szCs w:val="28"/>
        </w:rPr>
        <w:t>и</w:t>
      </w:r>
      <w:r w:rsidR="00BA440B">
        <w:rPr>
          <w:rFonts w:ascii="Times New Roman" w:hAnsi="Times New Roman" w:cs="Times New Roman"/>
          <w:sz w:val="28"/>
          <w:szCs w:val="28"/>
        </w:rPr>
        <w:t>ципального района Кинельский Самарской области, здание администрации сельского поселения Кинельский, расположенное по адресу: :</w:t>
      </w:r>
      <w:r w:rsidRPr="00C27BE9">
        <w:rPr>
          <w:rFonts w:ascii="Times New Roman" w:hAnsi="Times New Roman" w:cs="Times New Roman"/>
          <w:sz w:val="28"/>
          <w:szCs w:val="28"/>
        </w:rPr>
        <w:t xml:space="preserve"> 4464</w:t>
      </w:r>
      <w:r w:rsidR="00676168">
        <w:rPr>
          <w:rFonts w:ascii="Times New Roman" w:hAnsi="Times New Roman" w:cs="Times New Roman"/>
          <w:sz w:val="28"/>
          <w:szCs w:val="28"/>
        </w:rPr>
        <w:t>10</w:t>
      </w:r>
      <w:r w:rsidRPr="00C27BE9">
        <w:rPr>
          <w:rFonts w:ascii="Times New Roman" w:hAnsi="Times New Roman" w:cs="Times New Roman"/>
          <w:sz w:val="28"/>
          <w:szCs w:val="28"/>
        </w:rPr>
        <w:t xml:space="preserve"> Самарская область, Кинельский район, </w:t>
      </w:r>
      <w:r w:rsidR="00676168">
        <w:rPr>
          <w:rFonts w:ascii="Times New Roman" w:hAnsi="Times New Roman" w:cs="Times New Roman"/>
          <w:sz w:val="28"/>
          <w:szCs w:val="28"/>
        </w:rPr>
        <w:t>поселок Кинельский</w:t>
      </w:r>
      <w:r w:rsidRPr="00C27BE9">
        <w:rPr>
          <w:rFonts w:ascii="Times New Roman" w:hAnsi="Times New Roman" w:cs="Times New Roman"/>
          <w:sz w:val="28"/>
          <w:szCs w:val="28"/>
        </w:rPr>
        <w:t xml:space="preserve">, ул. </w:t>
      </w:r>
      <w:r w:rsidR="00676168">
        <w:rPr>
          <w:rFonts w:ascii="Times New Roman" w:hAnsi="Times New Roman" w:cs="Times New Roman"/>
          <w:sz w:val="28"/>
          <w:szCs w:val="28"/>
        </w:rPr>
        <w:t>Южная</w:t>
      </w:r>
      <w:r w:rsidRPr="00C27BE9">
        <w:rPr>
          <w:rFonts w:ascii="Times New Roman" w:hAnsi="Times New Roman" w:cs="Times New Roman"/>
          <w:sz w:val="28"/>
          <w:szCs w:val="28"/>
        </w:rPr>
        <w:t>, д.1</w:t>
      </w:r>
      <w:r w:rsidR="00676168">
        <w:rPr>
          <w:rFonts w:ascii="Times New Roman" w:hAnsi="Times New Roman" w:cs="Times New Roman"/>
          <w:sz w:val="28"/>
          <w:szCs w:val="28"/>
        </w:rPr>
        <w:t>7</w:t>
      </w:r>
      <w:r w:rsidRPr="00C27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40B" w:rsidRDefault="00BA440B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Назначить лицом, председательствующим на собрании участников публичных слушаний председателя комиссии О.Н. Кравченко;</w:t>
      </w:r>
    </w:p>
    <w:p w:rsidR="00BA440B" w:rsidRDefault="00BA440B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Назначить лицом, ответственным за ведение протокола публичных слушаний и протокола мероприятий по информированию жителей поселения по проекту </w:t>
      </w:r>
      <w:r w:rsidR="00237139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сельского поселения Кинельский мун</w:t>
      </w:r>
      <w:r w:rsidR="002B04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района Кинельский Самарской области</w:t>
      </w:r>
      <w:r w:rsidR="00237139">
        <w:rPr>
          <w:rFonts w:ascii="Times New Roman" w:hAnsi="Times New Roman" w:cs="Times New Roman"/>
          <w:sz w:val="28"/>
          <w:szCs w:val="28"/>
        </w:rPr>
        <w:t xml:space="preserve"> специалиста сельского поселения Кинельский Бондареву Наталью Юрьевну.</w:t>
      </w:r>
    </w:p>
    <w:p w:rsidR="00237139" w:rsidRDefault="00237139" w:rsidP="00237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Собрание участников публичных слушаний назначить на 14.05.2026 года с 13:00 до 14:00 часов по адресу: </w:t>
      </w:r>
      <w:r w:rsidRPr="00C27BE9">
        <w:rPr>
          <w:rFonts w:ascii="Times New Roman" w:hAnsi="Times New Roman" w:cs="Times New Roman"/>
          <w:sz w:val="28"/>
          <w:szCs w:val="28"/>
        </w:rPr>
        <w:t>4464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7BE9">
        <w:rPr>
          <w:rFonts w:ascii="Times New Roman" w:hAnsi="Times New Roman" w:cs="Times New Roman"/>
          <w:sz w:val="28"/>
          <w:szCs w:val="28"/>
        </w:rPr>
        <w:t xml:space="preserve"> Самарская область, Кинельский район, </w:t>
      </w:r>
      <w:r>
        <w:rPr>
          <w:rFonts w:ascii="Times New Roman" w:hAnsi="Times New Roman" w:cs="Times New Roman"/>
          <w:sz w:val="28"/>
          <w:szCs w:val="28"/>
        </w:rPr>
        <w:t>поселок Кинельский</w:t>
      </w:r>
      <w:r w:rsidRPr="00C27BE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Южная</w:t>
      </w:r>
      <w:r w:rsidRPr="00C27BE9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237139" w:rsidRDefault="00237139" w:rsidP="00237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Прием замечаний и предложений от заинтересованных лиц по проекту о внесении изменений в Правила землепользования и застройки сельского поселения Кинельский мун</w:t>
      </w:r>
      <w:r w:rsidR="002B04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района Кинельский Самарской области осуществлять с 14.05.2026 года по 11.06.2026 года в здании администрации сельского поселения Кинельский по адресу: </w:t>
      </w:r>
      <w:r w:rsidRPr="00C27BE9">
        <w:rPr>
          <w:rFonts w:ascii="Times New Roman" w:hAnsi="Times New Roman" w:cs="Times New Roman"/>
          <w:sz w:val="28"/>
          <w:szCs w:val="28"/>
        </w:rPr>
        <w:t>4464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7BE9">
        <w:rPr>
          <w:rFonts w:ascii="Times New Roman" w:hAnsi="Times New Roman" w:cs="Times New Roman"/>
          <w:sz w:val="28"/>
          <w:szCs w:val="28"/>
        </w:rPr>
        <w:t xml:space="preserve"> Самарская область, Кинельский район, </w:t>
      </w:r>
      <w:r>
        <w:rPr>
          <w:rFonts w:ascii="Times New Roman" w:hAnsi="Times New Roman" w:cs="Times New Roman"/>
          <w:sz w:val="28"/>
          <w:szCs w:val="28"/>
        </w:rPr>
        <w:t>поселок Кинельский</w:t>
      </w:r>
      <w:r w:rsidRPr="00C27BE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Южная</w:t>
      </w:r>
      <w:r w:rsidRPr="00C27BE9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A440B" w:rsidRDefault="00237139" w:rsidP="00237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рабочие дни с 8:00 до 16:00 часов, перерыв с 12:00 до 13:00 часов.</w:t>
      </w:r>
    </w:p>
    <w:p w:rsidR="00237139" w:rsidRDefault="00237139" w:rsidP="002371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Замечания и предложения могут быть внесены: </w:t>
      </w:r>
    </w:p>
    <w:p w:rsidR="00237139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BE9">
        <w:rPr>
          <w:rFonts w:ascii="Times New Roman" w:hAnsi="Times New Roman" w:cs="Times New Roman"/>
          <w:sz w:val="28"/>
          <w:szCs w:val="28"/>
        </w:rPr>
        <w:t>- в письменной форме или в форме</w:t>
      </w:r>
      <w:r w:rsidR="00237139">
        <w:rPr>
          <w:rFonts w:ascii="Times New Roman" w:hAnsi="Times New Roman" w:cs="Times New Roman"/>
          <w:sz w:val="28"/>
          <w:szCs w:val="28"/>
        </w:rPr>
        <w:t xml:space="preserve"> в ходе проведения собраний </w:t>
      </w:r>
      <w:r w:rsidR="002B041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B0417" w:rsidRPr="00C27BE9">
        <w:rPr>
          <w:rFonts w:ascii="Times New Roman" w:hAnsi="Times New Roman" w:cs="Times New Roman"/>
          <w:sz w:val="28"/>
          <w:szCs w:val="28"/>
        </w:rPr>
        <w:t>публичных</w:t>
      </w:r>
      <w:r w:rsidRPr="00C27BE9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237139">
        <w:rPr>
          <w:rFonts w:ascii="Times New Roman" w:hAnsi="Times New Roman" w:cs="Times New Roman"/>
          <w:sz w:val="28"/>
          <w:szCs w:val="28"/>
        </w:rPr>
        <w:t>,</w:t>
      </w:r>
    </w:p>
    <w:p w:rsidR="00237139" w:rsidRDefault="0023713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письменной форме в адрес организатора публичных слушаний.</w:t>
      </w:r>
    </w:p>
    <w:p w:rsidR="00F9239C" w:rsidRDefault="0023713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B0417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B0417" w:rsidRPr="00C27BE9">
        <w:rPr>
          <w:rFonts w:ascii="Times New Roman" w:hAnsi="Times New Roman" w:cs="Times New Roman"/>
          <w:sz w:val="28"/>
          <w:szCs w:val="28"/>
        </w:rPr>
        <w:t>настоящее</w:t>
      </w:r>
      <w:r w:rsidR="00C27BE9" w:rsidRPr="00C27B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9239C">
        <w:rPr>
          <w:rFonts w:ascii="Times New Roman" w:hAnsi="Times New Roman" w:cs="Times New Roman"/>
          <w:sz w:val="28"/>
          <w:szCs w:val="28"/>
        </w:rPr>
        <w:t>е на официальном сайте администрации муниципального района Кинельский Самарской области в информационно-телекоммуникационной сети «Интернет» и в газете «Вестник» сельского поселения Кинельский</w:t>
      </w:r>
    </w:p>
    <w:p w:rsidR="00F9239C" w:rsidRDefault="00F9239C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7BE9" w:rsidRPr="00C27B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F9239C" w:rsidRDefault="00F9239C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исполнением настоящего постановления оставляю за собой.</w:t>
      </w:r>
    </w:p>
    <w:p w:rsidR="00C27BE9" w:rsidRPr="00C27BE9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BE9" w:rsidRPr="00C27BE9" w:rsidRDefault="00C27BE9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39C" w:rsidRPr="00F9239C" w:rsidRDefault="00B20BAF" w:rsidP="00F923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39C">
        <w:rPr>
          <w:rFonts w:ascii="Times New Roman" w:hAnsi="Times New Roman" w:cs="Times New Roman"/>
          <w:b/>
          <w:sz w:val="28"/>
          <w:szCs w:val="28"/>
        </w:rPr>
        <w:t xml:space="preserve">Глава сельского поселения Кинельский </w:t>
      </w:r>
    </w:p>
    <w:p w:rsidR="00F9239C" w:rsidRPr="00F9239C" w:rsidRDefault="00F9239C" w:rsidP="00F923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39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Кинельский </w:t>
      </w:r>
    </w:p>
    <w:p w:rsidR="00C27BE9" w:rsidRPr="00F9239C" w:rsidRDefault="00F9239C" w:rsidP="00F923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39C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C27BE9" w:rsidRPr="00F923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9239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27BE9" w:rsidRPr="00F9239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BE9" w:rsidRPr="00F9239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20BAF" w:rsidRPr="00F9239C">
        <w:rPr>
          <w:rFonts w:ascii="Times New Roman" w:hAnsi="Times New Roman" w:cs="Times New Roman"/>
          <w:b/>
          <w:sz w:val="28"/>
          <w:szCs w:val="28"/>
        </w:rPr>
        <w:t xml:space="preserve">О.Н. Кравченко </w:t>
      </w:r>
    </w:p>
    <w:p w:rsidR="00B20BAF" w:rsidRPr="00F9239C" w:rsidRDefault="00B20BAF" w:rsidP="00F9239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BAF" w:rsidRPr="00F9239C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39C" w:rsidRDefault="00F9239C" w:rsidP="00422210">
      <w:pPr>
        <w:ind w:left="210" w:hanging="68"/>
        <w:jc w:val="center"/>
        <w:sectPr w:rsidR="00F9239C" w:rsidSect="00F9239C">
          <w:pgSz w:w="11906" w:h="16838"/>
          <w:pgMar w:top="1134" w:right="1134" w:bottom="1134" w:left="1134" w:header="709" w:footer="709" w:gutter="0"/>
          <w:cols w:space="720"/>
        </w:sectPr>
      </w:pPr>
    </w:p>
    <w:tbl>
      <w:tblPr>
        <w:tblStyle w:val="a3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1"/>
        <w:gridCol w:w="4539"/>
        <w:gridCol w:w="4539"/>
      </w:tblGrid>
      <w:tr w:rsidR="00F9239C" w:rsidRPr="002B0417" w:rsidTr="00F9239C">
        <w:trPr>
          <w:trHeight w:val="16"/>
        </w:trPr>
        <w:tc>
          <w:tcPr>
            <w:tcW w:w="6021" w:type="dxa"/>
          </w:tcPr>
          <w:tbl>
            <w:tblPr>
              <w:tblStyle w:val="a3"/>
              <w:tblW w:w="14413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3"/>
              <w:gridCol w:w="4780"/>
            </w:tblGrid>
            <w:tr w:rsidR="00F9239C" w:rsidRPr="002B0417" w:rsidTr="00F9239C">
              <w:trPr>
                <w:trHeight w:val="134"/>
              </w:trPr>
              <w:tc>
                <w:tcPr>
                  <w:tcW w:w="9633" w:type="dxa"/>
                </w:tcPr>
                <w:p w:rsidR="00F9239C" w:rsidRPr="002B0417" w:rsidRDefault="00F9239C" w:rsidP="00422210">
                  <w:pPr>
                    <w:ind w:left="210" w:hanging="6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</w:tcPr>
                <w:p w:rsidR="00F9239C" w:rsidRPr="002B0417" w:rsidRDefault="00F9239C" w:rsidP="00422210">
                  <w:pPr>
                    <w:pStyle w:val="aa"/>
                    <w:ind w:left="35"/>
                    <w:rPr>
                      <w:szCs w:val="28"/>
                    </w:rPr>
                  </w:pPr>
                </w:p>
              </w:tc>
            </w:tr>
          </w:tbl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</w:tcPr>
          <w:p w:rsidR="00F9239C" w:rsidRPr="002B0417" w:rsidRDefault="00F9239C" w:rsidP="00422210">
            <w:pPr>
              <w:pStyle w:val="aa"/>
              <w:ind w:left="2018"/>
              <w:jc w:val="left"/>
              <w:rPr>
                <w:szCs w:val="28"/>
              </w:rPr>
            </w:pPr>
          </w:p>
        </w:tc>
        <w:tc>
          <w:tcPr>
            <w:tcW w:w="4539" w:type="dxa"/>
          </w:tcPr>
          <w:p w:rsidR="00F9239C" w:rsidRPr="002B0417" w:rsidRDefault="00F9239C" w:rsidP="00422210">
            <w:pPr>
              <w:pStyle w:val="aa"/>
              <w:ind w:left="-2768" w:firstLine="2693"/>
              <w:jc w:val="left"/>
              <w:rPr>
                <w:szCs w:val="28"/>
              </w:rPr>
            </w:pPr>
            <w:r w:rsidRPr="002B0417">
              <w:rPr>
                <w:szCs w:val="28"/>
              </w:rPr>
              <w:t xml:space="preserve">                                         </w:t>
            </w:r>
            <w:r w:rsidRPr="002B0417">
              <w:rPr>
                <w:szCs w:val="28"/>
                <w:lang w:val="en-US"/>
              </w:rPr>
              <w:t xml:space="preserve">  </w:t>
            </w:r>
            <w:r w:rsidRPr="002B0417">
              <w:rPr>
                <w:szCs w:val="28"/>
              </w:rPr>
              <w:t xml:space="preserve">  </w:t>
            </w:r>
          </w:p>
          <w:p w:rsidR="00F9239C" w:rsidRPr="002B0417" w:rsidRDefault="00F9239C" w:rsidP="00422210">
            <w:pPr>
              <w:pStyle w:val="aa"/>
              <w:ind w:left="-2768" w:firstLine="2693"/>
              <w:jc w:val="left"/>
              <w:rPr>
                <w:szCs w:val="28"/>
              </w:rPr>
            </w:pPr>
          </w:p>
          <w:p w:rsidR="00F9239C" w:rsidRPr="002B0417" w:rsidRDefault="00F9239C" w:rsidP="00422210">
            <w:pPr>
              <w:pStyle w:val="aa"/>
              <w:ind w:left="-2768" w:firstLine="2693"/>
              <w:jc w:val="left"/>
              <w:rPr>
                <w:szCs w:val="28"/>
              </w:rPr>
            </w:pPr>
            <w:r w:rsidRPr="002B0417">
              <w:rPr>
                <w:szCs w:val="28"/>
              </w:rPr>
              <w:t>ПРОЕКТ</w:t>
            </w:r>
          </w:p>
        </w:tc>
      </w:tr>
    </w:tbl>
    <w:p w:rsidR="00F9239C" w:rsidRPr="002B0417" w:rsidRDefault="00F9239C" w:rsidP="002B0417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417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сельского поселения Кинельский муниципального района Кинельский Самарской области, утвержденные решением Собрания представителей сельского поселения Кинельский муниципального района Кинельский Самарской области от 18.12.2013 № 280, подготовленный на основании приказа министерства градостроительной политики Самарской области от 19.03.2026 №205-п «О подготовке проекта о внесении изменений в Правила землепользования и застройки сельского поселения Кинельский муниципального района Кинельский Самарской области, утвержденные решением Собрания представителей сельского поселения Кинельский муниципального района Кинельский Самарской области от 18.12.2013 № 280»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426" w:firstLine="709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Изложить статью 2 «Полномочия органов и должностных лиц местного самоуправления поселения в сфере землепользования» Главы </w:t>
      </w:r>
      <w:r w:rsidRPr="002B0417">
        <w:rPr>
          <w:sz w:val="28"/>
          <w:szCs w:val="28"/>
          <w:lang w:val="en-US"/>
        </w:rPr>
        <w:t>I</w:t>
      </w:r>
      <w:r w:rsidRPr="002B0417">
        <w:rPr>
          <w:sz w:val="28"/>
          <w:szCs w:val="28"/>
        </w:rPr>
        <w:t xml:space="preserve"> «Общие положения о землепользовании и застройке в поселении» Раздела </w:t>
      </w:r>
      <w:r w:rsidRPr="002B0417">
        <w:rPr>
          <w:sz w:val="28"/>
          <w:szCs w:val="28"/>
          <w:lang w:val="en-US"/>
        </w:rPr>
        <w:t>I</w:t>
      </w:r>
      <w:r w:rsidRPr="002B0417">
        <w:rPr>
          <w:sz w:val="28"/>
          <w:szCs w:val="28"/>
        </w:rPr>
        <w:t xml:space="preserve"> «Порядок применения правил землепользования и застройки сельского поселения Кинельский муниципального района Кинельский Самарской области» в следующей редакции:</w:t>
      </w:r>
    </w:p>
    <w:p w:rsidR="00F9239C" w:rsidRPr="002B0417" w:rsidRDefault="00F9239C" w:rsidP="00F9239C">
      <w:pPr>
        <w:pStyle w:val="a9"/>
        <w:spacing w:line="312" w:lineRule="auto"/>
        <w:ind w:left="426"/>
        <w:jc w:val="both"/>
        <w:rPr>
          <w:sz w:val="28"/>
          <w:szCs w:val="28"/>
        </w:rPr>
      </w:pPr>
      <w:r w:rsidRPr="002B0417">
        <w:rPr>
          <w:sz w:val="28"/>
          <w:szCs w:val="28"/>
        </w:rPr>
        <w:t>«</w:t>
      </w:r>
    </w:p>
    <w:p w:rsidR="00F9239C" w:rsidRPr="002B0417" w:rsidRDefault="00F9239C" w:rsidP="00F9239C">
      <w:pPr>
        <w:pStyle w:val="a9"/>
        <w:spacing w:line="312" w:lineRule="auto"/>
        <w:ind w:left="426" w:firstLine="709"/>
        <w:jc w:val="both"/>
        <w:rPr>
          <w:b/>
          <w:sz w:val="28"/>
          <w:szCs w:val="28"/>
        </w:rPr>
      </w:pPr>
      <w:r w:rsidRPr="002B0417">
        <w:rPr>
          <w:b/>
          <w:sz w:val="28"/>
          <w:szCs w:val="28"/>
        </w:rPr>
        <w:t>Статья 2. Полномочия органов и должностных лиц местного самоуправления поселения в сфере землепользования</w:t>
      </w:r>
    </w:p>
    <w:p w:rsidR="00F9239C" w:rsidRPr="002B0417" w:rsidRDefault="00F9239C" w:rsidP="00F9239C">
      <w:pPr>
        <w:pStyle w:val="a9"/>
        <w:spacing w:line="312" w:lineRule="auto"/>
        <w:ind w:left="426" w:firstLine="709"/>
        <w:jc w:val="both"/>
        <w:rPr>
          <w:sz w:val="28"/>
          <w:szCs w:val="28"/>
        </w:rPr>
      </w:pPr>
      <w:r w:rsidRPr="002B0417">
        <w:rPr>
          <w:sz w:val="28"/>
          <w:szCs w:val="28"/>
        </w:rPr>
        <w:t>1. В соответствии с Градостроительным кодексом Российской Федерации к полномочиям органов местного самоуправления поселения в области градостроительной деятельности относятся: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1) подготовка и утверждение документов территориального планирования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2) утверждение местных нормативов градостроительного проектирования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3) утверждение правил землепользования и застройки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lastRenderedPageBreak/>
        <w:t>4) утверждение документации по планировке территории в случаях, предусмотренных Градостроительным кодексом Российской Федерации;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5)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 xml:space="preserve">5.1) направление уведомлений, предусмотренных </w:t>
      </w:r>
      <w:hyperlink r:id="rId5" w:history="1">
        <w:r w:rsidRPr="002B0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7</w:t>
        </w:r>
      </w:hyperlink>
      <w:r w:rsidRPr="002B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2B0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8 статьи 51.1</w:t>
        </w:r>
      </w:hyperlink>
      <w:r w:rsidRPr="002B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2B0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 части 19 статьи 55</w:t>
        </w:r>
      </w:hyperlink>
      <w:r w:rsidRPr="002B041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6)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Российской Федерации;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7) разработка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8)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9) принятие решений о комплексном развитии территорий в случаях, предусмотренных Градостроительным кодексом Российской Федерации;</w:t>
      </w:r>
    </w:p>
    <w:p w:rsidR="00F9239C" w:rsidRPr="002B0417" w:rsidRDefault="00F9239C" w:rsidP="00F9239C">
      <w:pPr>
        <w:autoSpaceDE w:val="0"/>
        <w:autoSpaceDN w:val="0"/>
        <w:adjustRightInd w:val="0"/>
        <w:spacing w:line="312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lastRenderedPageBreak/>
        <w:t xml:space="preserve">10)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</w:t>
      </w:r>
      <w:hyperlink r:id="rId8" w:history="1">
        <w:r w:rsidRPr="002B0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2B0417">
        <w:rPr>
          <w:rFonts w:ascii="Times New Roman" w:hAnsi="Times New Roman" w:cs="Times New Roman"/>
          <w:sz w:val="28"/>
          <w:szCs w:val="28"/>
        </w:rPr>
        <w:t>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</w:t>
      </w:r>
    </w:p>
    <w:p w:rsidR="00F9239C" w:rsidRPr="002B0417" w:rsidRDefault="00F9239C" w:rsidP="00F9239C">
      <w:pPr>
        <w:spacing w:line="324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2. Полномочия органов местного самоуправления в области градостроительной деятельности, указанные в пункте 1 настоящей статьи, определяются федеральными законами, Законами Самарской области от 29.12.2014 №134-ГД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соглашениями между органами местного самоуправления поселения и органами местного самоуправления района в части передачи полномочий в области градостроительной деятельности.</w:t>
      </w:r>
    </w:p>
    <w:p w:rsidR="00F9239C" w:rsidRPr="002B0417" w:rsidRDefault="00F9239C" w:rsidP="00F9239C">
      <w:pPr>
        <w:spacing w:line="324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Исключить из таблицы «Основные виды разрешенного использования земельных участков и объектов капитального строительства» в зоне Ж1, Ж1/1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виды разрешенного использования «4.4 Магазины», «3.3 Бытовое обслуживание», «3.6.1 Объекты культурно-досуговой деятельности», «4.6 Общественное питание», «5.0 Отдых (рекреация)»;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lastRenderedPageBreak/>
        <w:t xml:space="preserve">Дополнить таблицу «Условно разрешенные виды использования земельных участков и объектов капитального строительства» в зоне Ж1, Ж1/1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строками следующего содержания:</w:t>
      </w:r>
    </w:p>
    <w:p w:rsidR="00F9239C" w:rsidRPr="002B0417" w:rsidRDefault="00F9239C" w:rsidP="00F9239C">
      <w:pPr>
        <w:pStyle w:val="a9"/>
        <w:spacing w:line="312" w:lineRule="auto"/>
        <w:rPr>
          <w:sz w:val="28"/>
          <w:szCs w:val="28"/>
        </w:rPr>
      </w:pPr>
      <w:r w:rsidRPr="002B0417">
        <w:rPr>
          <w:sz w:val="28"/>
          <w:szCs w:val="28"/>
        </w:rPr>
        <w:t>«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44"/>
        <w:gridCol w:w="9780"/>
        <w:gridCol w:w="990"/>
      </w:tblGrid>
      <w:tr w:rsidR="00F9239C" w:rsidRPr="002B0417" w:rsidTr="00422210">
        <w:tc>
          <w:tcPr>
            <w:tcW w:w="2127" w:type="dxa"/>
          </w:tcPr>
          <w:p w:rsidR="00F9239C" w:rsidRPr="002B0417" w:rsidRDefault="00F9239C" w:rsidP="00422210">
            <w:pPr>
              <w:pStyle w:val="a9"/>
              <w:spacing w:line="312" w:lineRule="auto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 xml:space="preserve">Магазины 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продажи товаров, торговая площадь, которых составляет до 5000 </w:t>
            </w:r>
            <w:proofErr w:type="spellStart"/>
            <w:r w:rsidRPr="002B0417">
              <w:rPr>
                <w:sz w:val="28"/>
                <w:szCs w:val="28"/>
              </w:rPr>
              <w:t>кв.м</w:t>
            </w:r>
            <w:proofErr w:type="spellEnd"/>
            <w:r w:rsidRPr="002B0417">
              <w:rPr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F9239C" w:rsidRPr="002B0417" w:rsidTr="00422210">
        <w:tc>
          <w:tcPr>
            <w:tcW w:w="2127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Бытовое обслуживание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похоронное бюро)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F9239C" w:rsidRPr="002B0417" w:rsidTr="00422210">
        <w:tc>
          <w:tcPr>
            <w:tcW w:w="2127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3.6.1</w:t>
            </w:r>
          </w:p>
        </w:tc>
      </w:tr>
      <w:tr w:rsidR="00F9239C" w:rsidRPr="002B0417" w:rsidTr="00422210">
        <w:tc>
          <w:tcPr>
            <w:tcW w:w="2127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</w:tr>
      <w:tr w:rsidR="00F9239C" w:rsidRPr="002B0417" w:rsidTr="00422210">
        <w:tc>
          <w:tcPr>
            <w:tcW w:w="2127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Отдых (рекреация)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>Обустройство мест для занятия спортом, физической культурой, пешими 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</w:tr>
    </w:tbl>
    <w:p w:rsidR="00F9239C" w:rsidRPr="002B0417" w:rsidRDefault="00F9239C" w:rsidP="00F9239C">
      <w:pPr>
        <w:pStyle w:val="a9"/>
        <w:spacing w:line="312" w:lineRule="auto"/>
        <w:ind w:left="786"/>
        <w:rPr>
          <w:sz w:val="28"/>
          <w:szCs w:val="28"/>
        </w:rPr>
      </w:pPr>
      <w:r w:rsidRPr="002B04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lastRenderedPageBreak/>
        <w:t xml:space="preserve">Исключить из таблицы «Основные виды разрешенного использования земельных участков и объектов капитального строительства» в зоне Ж2, Ж2/1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виды разрешенного использования «4.4 Магазины», «3.3 Бытовое обслуживание», «4.6 Общественное питание», «5.0 Отдых (рекреация)»;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Дополнить таблицу «Условно разрешенные виды использования земельных участков и объектов капитального строительства» в зоне Ж2, Ж2/1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строками следующего содержания:</w:t>
      </w:r>
    </w:p>
    <w:p w:rsidR="00F9239C" w:rsidRPr="002B0417" w:rsidRDefault="00F9239C" w:rsidP="00F9239C">
      <w:pPr>
        <w:pStyle w:val="a9"/>
        <w:spacing w:line="312" w:lineRule="auto"/>
        <w:rPr>
          <w:sz w:val="28"/>
          <w:szCs w:val="28"/>
        </w:rPr>
      </w:pPr>
      <w:r w:rsidRPr="002B0417">
        <w:rPr>
          <w:sz w:val="28"/>
          <w:szCs w:val="28"/>
        </w:rPr>
        <w:t>«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44"/>
        <w:gridCol w:w="9780"/>
        <w:gridCol w:w="990"/>
      </w:tblGrid>
      <w:tr w:rsidR="00F9239C" w:rsidRPr="002B0417" w:rsidTr="00422210">
        <w:tc>
          <w:tcPr>
            <w:tcW w:w="2144" w:type="dxa"/>
          </w:tcPr>
          <w:p w:rsidR="00F9239C" w:rsidRPr="002B0417" w:rsidRDefault="00F9239C" w:rsidP="00422210">
            <w:pPr>
              <w:pStyle w:val="a9"/>
              <w:spacing w:line="312" w:lineRule="auto"/>
              <w:ind w:left="176"/>
              <w:jc w:val="center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 xml:space="preserve">Магазины 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 xml:space="preserve">Размещение объектов капитального строительства, предназначенных для продажи товаров, торговая площадь, которых составляет до 5000 </w:t>
            </w:r>
            <w:proofErr w:type="spellStart"/>
            <w:r w:rsidRPr="002B0417">
              <w:rPr>
                <w:sz w:val="27"/>
                <w:szCs w:val="27"/>
              </w:rPr>
              <w:t>кв.м</w:t>
            </w:r>
            <w:proofErr w:type="spellEnd"/>
            <w:r w:rsidRPr="002B0417">
              <w:rPr>
                <w:sz w:val="27"/>
                <w:szCs w:val="27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417">
              <w:rPr>
                <w:rFonts w:ascii="Times New Roman" w:hAnsi="Times New Roman" w:cs="Times New Roman"/>
                <w:sz w:val="27"/>
                <w:szCs w:val="27"/>
              </w:rPr>
              <w:t>4.4</w:t>
            </w:r>
          </w:p>
        </w:tc>
      </w:tr>
      <w:tr w:rsidR="00F9239C" w:rsidRPr="002B0417" w:rsidTr="00422210">
        <w:tc>
          <w:tcPr>
            <w:tcW w:w="2144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Бытовое обслуживание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похоронное бюро)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417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</w:tr>
      <w:tr w:rsidR="00F9239C" w:rsidRPr="002B0417" w:rsidTr="00422210">
        <w:tc>
          <w:tcPr>
            <w:tcW w:w="2144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Общественное питание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417">
              <w:rPr>
                <w:rFonts w:ascii="Times New Roman" w:hAnsi="Times New Roman" w:cs="Times New Roman"/>
                <w:sz w:val="27"/>
                <w:szCs w:val="27"/>
              </w:rPr>
              <w:t>4.6</w:t>
            </w:r>
          </w:p>
        </w:tc>
      </w:tr>
      <w:tr w:rsidR="00F9239C" w:rsidRPr="002B0417" w:rsidTr="00422210">
        <w:tc>
          <w:tcPr>
            <w:tcW w:w="2144" w:type="dxa"/>
          </w:tcPr>
          <w:p w:rsidR="00F9239C" w:rsidRPr="002B0417" w:rsidRDefault="00F9239C" w:rsidP="00422210">
            <w:pPr>
              <w:pStyle w:val="a9"/>
              <w:ind w:left="176"/>
              <w:jc w:val="center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Отдых (рекреация)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7"/>
                <w:szCs w:val="27"/>
              </w:rPr>
            </w:pPr>
            <w:r w:rsidRPr="002B0417">
              <w:rPr>
                <w:sz w:val="27"/>
                <w:szCs w:val="27"/>
              </w:rPr>
              <w:t>Обустройство мест для занятия спортом, физической культурой, пешими 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417">
              <w:rPr>
                <w:rFonts w:ascii="Times New Roman" w:hAnsi="Times New Roman" w:cs="Times New Roman"/>
                <w:sz w:val="27"/>
                <w:szCs w:val="27"/>
              </w:rPr>
              <w:t>5.0</w:t>
            </w:r>
          </w:p>
        </w:tc>
      </w:tr>
    </w:tbl>
    <w:p w:rsidR="00F9239C" w:rsidRPr="002B0417" w:rsidRDefault="00F9239C" w:rsidP="00F9239C">
      <w:pPr>
        <w:pStyle w:val="a9"/>
        <w:spacing w:line="312" w:lineRule="auto"/>
        <w:ind w:left="786"/>
        <w:rPr>
          <w:sz w:val="28"/>
          <w:szCs w:val="28"/>
        </w:rPr>
      </w:pPr>
      <w:r w:rsidRPr="002B04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»;</w:t>
      </w:r>
    </w:p>
    <w:p w:rsidR="00F9239C" w:rsidRPr="002B0417" w:rsidRDefault="00F9239C" w:rsidP="00F9239C">
      <w:pPr>
        <w:pStyle w:val="a9"/>
        <w:spacing w:line="312" w:lineRule="auto"/>
        <w:ind w:left="786"/>
        <w:rPr>
          <w:sz w:val="28"/>
          <w:szCs w:val="28"/>
        </w:rPr>
      </w:pP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425"/>
        <w:jc w:val="both"/>
        <w:rPr>
          <w:sz w:val="28"/>
          <w:szCs w:val="28"/>
        </w:rPr>
      </w:pPr>
      <w:r w:rsidRPr="002B0417">
        <w:rPr>
          <w:sz w:val="28"/>
          <w:szCs w:val="28"/>
        </w:rPr>
        <w:lastRenderedPageBreak/>
        <w:t xml:space="preserve">Исключить из таблицы «Основные виды разрешенного использования земельных участков и объектов капитального строительства» в зоне Ж6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вид разрешенного использования «4.4 Магазины»;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Дополнить таблицу «Условно разрешенные виды использования земельных участков и объектов капитального строительства» в зоне Ж6 статьи 16 «Перечень видов разрешенного использования земельных участков и объектов капитального строительства в жилых зонах»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строкой следующего содержания:</w:t>
      </w:r>
    </w:p>
    <w:p w:rsidR="00F9239C" w:rsidRPr="002B0417" w:rsidRDefault="00F9239C" w:rsidP="00F9239C">
      <w:pPr>
        <w:pStyle w:val="a9"/>
        <w:spacing w:line="312" w:lineRule="auto"/>
        <w:rPr>
          <w:sz w:val="28"/>
          <w:szCs w:val="28"/>
        </w:rPr>
      </w:pPr>
      <w:r w:rsidRPr="002B0417">
        <w:rPr>
          <w:sz w:val="28"/>
          <w:szCs w:val="28"/>
        </w:rPr>
        <w:t>«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44"/>
        <w:gridCol w:w="9780"/>
        <w:gridCol w:w="990"/>
      </w:tblGrid>
      <w:tr w:rsidR="00F9239C" w:rsidRPr="002B0417" w:rsidTr="00422210">
        <w:tc>
          <w:tcPr>
            <w:tcW w:w="2144" w:type="dxa"/>
          </w:tcPr>
          <w:p w:rsidR="00F9239C" w:rsidRPr="002B0417" w:rsidRDefault="00F9239C" w:rsidP="00422210">
            <w:pPr>
              <w:pStyle w:val="a9"/>
              <w:spacing w:line="312" w:lineRule="auto"/>
              <w:ind w:left="176"/>
              <w:jc w:val="center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 xml:space="preserve">Магазины </w:t>
            </w:r>
          </w:p>
        </w:tc>
        <w:tc>
          <w:tcPr>
            <w:tcW w:w="9780" w:type="dxa"/>
          </w:tcPr>
          <w:p w:rsidR="00F9239C" w:rsidRPr="002B0417" w:rsidRDefault="00F9239C" w:rsidP="00422210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2B0417"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продажи товаров, торговая площадь, которых составляет до 5000 </w:t>
            </w:r>
            <w:proofErr w:type="spellStart"/>
            <w:r w:rsidRPr="002B0417">
              <w:rPr>
                <w:sz w:val="28"/>
                <w:szCs w:val="28"/>
              </w:rPr>
              <w:t>кв.м</w:t>
            </w:r>
            <w:proofErr w:type="spellEnd"/>
            <w:r w:rsidRPr="002B0417">
              <w:rPr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F9239C" w:rsidRPr="002B0417" w:rsidRDefault="00F9239C" w:rsidP="0042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41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</w:tbl>
    <w:p w:rsidR="00F9239C" w:rsidRPr="002B0417" w:rsidRDefault="00F9239C" w:rsidP="00F9239C">
      <w:pPr>
        <w:pStyle w:val="a9"/>
        <w:spacing w:line="312" w:lineRule="auto"/>
        <w:ind w:left="786"/>
        <w:rPr>
          <w:sz w:val="28"/>
          <w:szCs w:val="28"/>
        </w:rPr>
      </w:pPr>
      <w:r w:rsidRPr="002B04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567" w:hanging="425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Исключить из таблицы ««Основные виды разрешенного использования земельных участков и объектов капитального строительства» в зоне Сх4, Сх4/1 статьи 21 «Перечень видов разрешенного использования земельных участков и объектов капитального строительства в зонах сельскохозяйственного использования» Главы </w:t>
      </w:r>
      <w:r w:rsidRPr="002B0417">
        <w:rPr>
          <w:sz w:val="28"/>
          <w:szCs w:val="28"/>
          <w:lang w:val="en-US"/>
        </w:rPr>
        <w:t>VIII</w:t>
      </w:r>
      <w:r w:rsidRPr="002B0417">
        <w:rPr>
          <w:sz w:val="28"/>
          <w:szCs w:val="28"/>
        </w:rPr>
        <w:t xml:space="preserve"> «Виды разрешенного использования земельных участков 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виды разрешенного использования «4.4 Магазины», «4.6 Общественное питание»;</w:t>
      </w:r>
    </w:p>
    <w:p w:rsidR="00F9239C" w:rsidRPr="002B0417" w:rsidRDefault="00F9239C" w:rsidP="00F9239C">
      <w:pPr>
        <w:pStyle w:val="a9"/>
        <w:spacing w:line="312" w:lineRule="auto"/>
        <w:ind w:left="426"/>
        <w:jc w:val="both"/>
        <w:rPr>
          <w:sz w:val="28"/>
          <w:szCs w:val="28"/>
        </w:rPr>
      </w:pP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426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Изложить пункт 22 таблицы статьи 23 «Предельные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зонах» Главы </w:t>
      </w:r>
      <w:r w:rsidRPr="002B0417">
        <w:rPr>
          <w:sz w:val="28"/>
          <w:szCs w:val="28"/>
          <w:lang w:val="en-US"/>
        </w:rPr>
        <w:t>IX</w:t>
      </w:r>
      <w:r w:rsidRPr="002B0417">
        <w:rPr>
          <w:sz w:val="28"/>
          <w:szCs w:val="28"/>
        </w:rPr>
        <w:t xml:space="preserve"> «Предельные размеры земельных участков и предельные параметры разрешенного </w:t>
      </w:r>
      <w:r w:rsidRPr="002B0417">
        <w:rPr>
          <w:sz w:val="28"/>
          <w:szCs w:val="28"/>
        </w:rPr>
        <w:lastRenderedPageBreak/>
        <w:t xml:space="preserve">строительства, реконструкции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 в следующей редакции:</w:t>
      </w:r>
    </w:p>
    <w:p w:rsidR="00F9239C" w:rsidRPr="002B0417" w:rsidRDefault="00F9239C" w:rsidP="00F9239C">
      <w:pPr>
        <w:spacing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B041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36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811"/>
        <w:gridCol w:w="1134"/>
        <w:gridCol w:w="1134"/>
        <w:gridCol w:w="1134"/>
        <w:gridCol w:w="1134"/>
        <w:gridCol w:w="1134"/>
        <w:gridCol w:w="1134"/>
      </w:tblGrid>
      <w:tr w:rsidR="00F9239C" w:rsidRPr="002B0417" w:rsidTr="00422210">
        <w:tc>
          <w:tcPr>
            <w:tcW w:w="993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:rsidR="00F9239C" w:rsidRPr="002B0417" w:rsidRDefault="00F9239C" w:rsidP="00422210">
            <w:pPr>
              <w:widowControl w:val="0"/>
              <w:ind w:left="284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Максимальный процент застройки в границах земельного участка в иных случаях, за исключением случаев, указанных в пунктах 17-21 настоящей таблицы,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39C" w:rsidRPr="002B0417" w:rsidRDefault="00F9239C" w:rsidP="00422210">
            <w:pPr>
              <w:widowControl w:val="0"/>
              <w:ind w:left="28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B041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60%</w:t>
            </w:r>
          </w:p>
        </w:tc>
      </w:tr>
    </w:tbl>
    <w:p w:rsidR="00F9239C" w:rsidRPr="002B0417" w:rsidRDefault="00F9239C" w:rsidP="00F9239C">
      <w:pPr>
        <w:pStyle w:val="a9"/>
        <w:spacing w:line="312" w:lineRule="auto"/>
        <w:ind w:left="714"/>
        <w:rPr>
          <w:sz w:val="28"/>
          <w:szCs w:val="28"/>
        </w:rPr>
      </w:pPr>
      <w:r w:rsidRPr="002B04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»;</w:t>
      </w:r>
    </w:p>
    <w:p w:rsidR="00F9239C" w:rsidRPr="002B0417" w:rsidRDefault="00F9239C" w:rsidP="00F9239C">
      <w:pPr>
        <w:pStyle w:val="a9"/>
        <w:numPr>
          <w:ilvl w:val="0"/>
          <w:numId w:val="1"/>
        </w:numPr>
        <w:spacing w:line="312" w:lineRule="auto"/>
        <w:ind w:left="714" w:hanging="357"/>
        <w:jc w:val="both"/>
        <w:rPr>
          <w:sz w:val="28"/>
          <w:szCs w:val="28"/>
        </w:rPr>
      </w:pPr>
      <w:r w:rsidRPr="002B0417">
        <w:rPr>
          <w:sz w:val="28"/>
          <w:szCs w:val="28"/>
        </w:rPr>
        <w:t xml:space="preserve">Исключить пункт 27 «Максимальная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автотранспорта), </w:t>
      </w:r>
      <w:proofErr w:type="spellStart"/>
      <w:r w:rsidRPr="002B0417">
        <w:rPr>
          <w:sz w:val="28"/>
          <w:szCs w:val="28"/>
        </w:rPr>
        <w:t>кв.м</w:t>
      </w:r>
      <w:proofErr w:type="spellEnd"/>
      <w:r w:rsidRPr="002B0417">
        <w:rPr>
          <w:sz w:val="28"/>
          <w:szCs w:val="28"/>
        </w:rPr>
        <w:t xml:space="preserve">» таблицы статьи 23 «Предельные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зонах» Главы </w:t>
      </w:r>
      <w:r w:rsidRPr="002B0417">
        <w:rPr>
          <w:sz w:val="28"/>
          <w:szCs w:val="28"/>
          <w:lang w:val="en-US"/>
        </w:rPr>
        <w:t>IX</w:t>
      </w:r>
      <w:r w:rsidRPr="002B0417">
        <w:rPr>
          <w:sz w:val="28"/>
          <w:szCs w:val="28"/>
        </w:rPr>
        <w:t xml:space="preserve"> «Предельные размеры земельных участков и предельные параметры разрешенного строительства, реконструкции объектов капитального строительства» раздела </w:t>
      </w:r>
      <w:r w:rsidRPr="002B0417">
        <w:rPr>
          <w:sz w:val="28"/>
          <w:szCs w:val="28"/>
          <w:lang w:val="en-US"/>
        </w:rPr>
        <w:t>III</w:t>
      </w:r>
      <w:r w:rsidRPr="002B0417">
        <w:rPr>
          <w:sz w:val="28"/>
          <w:szCs w:val="28"/>
        </w:rPr>
        <w:t xml:space="preserve"> «Градостроительные регламенты».</w:t>
      </w:r>
    </w:p>
    <w:p w:rsidR="00F9239C" w:rsidRPr="00E6261A" w:rsidRDefault="00F9239C" w:rsidP="00F9239C">
      <w:pPr>
        <w:pStyle w:val="a9"/>
        <w:spacing w:line="312" w:lineRule="auto"/>
        <w:rPr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AF" w:rsidRDefault="00B20BAF" w:rsidP="00472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64" w:rsidRPr="00411B64" w:rsidRDefault="00411B64" w:rsidP="00411B64">
      <w:pPr>
        <w:pStyle w:val="a5"/>
        <w:rPr>
          <w:rFonts w:eastAsia="Yu Mincho"/>
          <w:sz w:val="28"/>
          <w:szCs w:val="28"/>
        </w:rPr>
      </w:pPr>
    </w:p>
    <w:p w:rsidR="0021441B" w:rsidRDefault="0021441B" w:rsidP="0021441B">
      <w:pPr>
        <w:pStyle w:val="a5"/>
        <w:spacing w:before="0" w:beforeAutospacing="0" w:after="0" w:afterAutospacing="0"/>
        <w:rPr>
          <w:rFonts w:eastAsia="Yu Mincho"/>
          <w:sz w:val="28"/>
          <w:szCs w:val="28"/>
        </w:rPr>
      </w:pPr>
    </w:p>
    <w:p w:rsidR="0021441B" w:rsidRDefault="0021441B" w:rsidP="00D363FA">
      <w:pPr>
        <w:spacing w:after="0" w:line="240" w:lineRule="auto"/>
        <w:rPr>
          <w:rFonts w:ascii="Times New Roman" w:eastAsia="Yu Mincho" w:hAnsi="Times New Roman"/>
          <w:sz w:val="28"/>
          <w:szCs w:val="28"/>
        </w:rPr>
        <w:sectPr w:rsidR="0021441B" w:rsidSect="00F9239C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21441B" w:rsidRDefault="0021441B" w:rsidP="00D363FA">
      <w:pPr>
        <w:spacing w:after="0" w:line="240" w:lineRule="auto"/>
        <w:rPr>
          <w:rFonts w:ascii="Times New Roman" w:eastAsia="Yu Mincho" w:hAnsi="Times New Roman"/>
          <w:sz w:val="28"/>
          <w:szCs w:val="28"/>
        </w:rPr>
        <w:sectPr w:rsidR="0021441B" w:rsidSect="00F9239C">
          <w:type w:val="continuous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C624BE" w:rsidRDefault="00C624BE" w:rsidP="00C62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624BE" w:rsidRDefault="00C624BE" w:rsidP="00C62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624BE" w:rsidRDefault="00C624BE" w:rsidP="00C62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624BE" w:rsidRDefault="00C624BE" w:rsidP="00C624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C624BE" w:rsidSect="00F9239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E83"/>
    <w:multiLevelType w:val="hybridMultilevel"/>
    <w:tmpl w:val="E46A6C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EB"/>
    <w:rsid w:val="000067DE"/>
    <w:rsid w:val="00080221"/>
    <w:rsid w:val="000A32C5"/>
    <w:rsid w:val="000D0E62"/>
    <w:rsid w:val="00146FE2"/>
    <w:rsid w:val="00185BDD"/>
    <w:rsid w:val="001C46F9"/>
    <w:rsid w:val="001D12F9"/>
    <w:rsid w:val="002020EE"/>
    <w:rsid w:val="0021441B"/>
    <w:rsid w:val="00232DBD"/>
    <w:rsid w:val="00237139"/>
    <w:rsid w:val="00290331"/>
    <w:rsid w:val="002B0417"/>
    <w:rsid w:val="002E414D"/>
    <w:rsid w:val="00411B64"/>
    <w:rsid w:val="00412A98"/>
    <w:rsid w:val="0044625A"/>
    <w:rsid w:val="00472B1B"/>
    <w:rsid w:val="004809D3"/>
    <w:rsid w:val="004E6940"/>
    <w:rsid w:val="005805C1"/>
    <w:rsid w:val="005B4D15"/>
    <w:rsid w:val="00615BB1"/>
    <w:rsid w:val="00676168"/>
    <w:rsid w:val="00862233"/>
    <w:rsid w:val="00880ED3"/>
    <w:rsid w:val="00921FAC"/>
    <w:rsid w:val="00AD6F7C"/>
    <w:rsid w:val="00B20BAF"/>
    <w:rsid w:val="00B3158D"/>
    <w:rsid w:val="00B56BEB"/>
    <w:rsid w:val="00BA440B"/>
    <w:rsid w:val="00BE5E03"/>
    <w:rsid w:val="00BF6641"/>
    <w:rsid w:val="00C27BE9"/>
    <w:rsid w:val="00C624BE"/>
    <w:rsid w:val="00CA7C0A"/>
    <w:rsid w:val="00CC32A1"/>
    <w:rsid w:val="00D363FA"/>
    <w:rsid w:val="00D5566C"/>
    <w:rsid w:val="00E03A4D"/>
    <w:rsid w:val="00E715A9"/>
    <w:rsid w:val="00EA5505"/>
    <w:rsid w:val="00F9239C"/>
    <w:rsid w:val="00F960C2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9F3"/>
  <w15:docId w15:val="{5EDFAB21-B12F-4691-91AB-B3630D78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27BE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5C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A32C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923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F9239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F923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3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6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5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70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11522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4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5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894&amp;dst=2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894&amp;dst=2605" TargetMode="External"/><Relationship Id="rId5" Type="http://schemas.openxmlformats.org/officeDocument/2006/relationships/hyperlink" Target="https://login.consultant.ru/link/?req=doc&amp;base=LAW&amp;n=523894&amp;dst=26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2026-02-02T07:32:00Z</cp:lastPrinted>
  <dcterms:created xsi:type="dcterms:W3CDTF">2026-05-14T09:52:00Z</dcterms:created>
  <dcterms:modified xsi:type="dcterms:W3CDTF">2026-05-18T05:43:00Z</dcterms:modified>
</cp:coreProperties>
</file>