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6B" w:rsidRDefault="00EE286B" w:rsidP="00EE286B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Chars="300" w:firstLine="84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Администрация                                                 </w:t>
      </w:r>
      <w:r w:rsidR="00144714">
        <w:rPr>
          <w:b/>
          <w:bCs/>
          <w:sz w:val="28"/>
          <w:szCs w:val="28"/>
          <w:lang w:eastAsia="ar-SA"/>
        </w:rPr>
        <w:t xml:space="preserve">                    </w:t>
      </w:r>
      <w:r w:rsidR="00144714" w:rsidRPr="00144714">
        <w:rPr>
          <w:b/>
          <w:bCs/>
          <w:sz w:val="28"/>
          <w:szCs w:val="28"/>
          <w:u w:val="single"/>
          <w:lang w:eastAsia="ar-SA"/>
        </w:rPr>
        <w:t>ПРОЕКТ</w:t>
      </w:r>
      <w:r>
        <w:rPr>
          <w:b/>
          <w:bCs/>
          <w:sz w:val="28"/>
          <w:szCs w:val="28"/>
          <w:lang w:eastAsia="ar-SA"/>
        </w:rPr>
        <w:t xml:space="preserve">                     </w:t>
      </w:r>
    </w:p>
    <w:p w:rsidR="00EE286B" w:rsidRDefault="00EE286B" w:rsidP="00EE286B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Chars="200" w:firstLine="56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сельского   поселения </w:t>
      </w:r>
    </w:p>
    <w:p w:rsidR="00EE286B" w:rsidRDefault="00EE286B" w:rsidP="00EE286B">
      <w:pPr>
        <w:shd w:val="clear" w:color="auto" w:fill="FFFFFF"/>
        <w:tabs>
          <w:tab w:val="left" w:pos="540"/>
        </w:tabs>
        <w:autoSpaceDE w:val="0"/>
        <w:autoSpaceDN w:val="0"/>
        <w:adjustRightInd w:val="0"/>
        <w:ind w:firstLineChars="400" w:firstLine="1120"/>
        <w:rPr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Кинельский</w:t>
      </w:r>
    </w:p>
    <w:p w:rsidR="00EE286B" w:rsidRDefault="00EE286B" w:rsidP="00EE286B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муниципального района Кинельский</w:t>
      </w:r>
    </w:p>
    <w:p w:rsidR="00EE286B" w:rsidRDefault="00EE286B" w:rsidP="00EE286B">
      <w:pPr>
        <w:shd w:val="clear" w:color="auto" w:fill="FFFFFF"/>
        <w:autoSpaceDE w:val="0"/>
        <w:autoSpaceDN w:val="0"/>
        <w:adjustRightInd w:val="0"/>
        <w:ind w:firstLineChars="300" w:firstLine="840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Самарской области</w:t>
      </w:r>
    </w:p>
    <w:p w:rsidR="00EE286B" w:rsidRDefault="00EE286B" w:rsidP="00EE286B">
      <w:pPr>
        <w:shd w:val="clear" w:color="auto" w:fill="FFFFFF"/>
        <w:autoSpaceDE w:val="0"/>
        <w:autoSpaceDN w:val="0"/>
        <w:adjustRightInd w:val="0"/>
        <w:spacing w:after="200" w:line="276" w:lineRule="auto"/>
        <w:ind w:firstLineChars="300" w:firstLine="480"/>
        <w:rPr>
          <w:b/>
          <w:bCs/>
          <w:sz w:val="16"/>
          <w:szCs w:val="16"/>
          <w:lang w:eastAsia="ar-SA"/>
        </w:rPr>
      </w:pPr>
    </w:p>
    <w:p w:rsidR="00EE286B" w:rsidRDefault="00EE286B" w:rsidP="00EE286B">
      <w:pPr>
        <w:shd w:val="clear" w:color="auto" w:fill="FFFFFF"/>
        <w:autoSpaceDE w:val="0"/>
        <w:autoSpaceDN w:val="0"/>
        <w:adjustRightInd w:val="0"/>
        <w:spacing w:after="200" w:line="276" w:lineRule="auto"/>
        <w:ind w:firstLineChars="300" w:firstLine="840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ПОСТАНОВЛЕНИЕ</w:t>
      </w:r>
    </w:p>
    <w:p w:rsidR="00EE286B" w:rsidRDefault="00EE286B" w:rsidP="00EE286B">
      <w:pPr>
        <w:shd w:val="clear" w:color="auto" w:fill="FFFFFF"/>
        <w:autoSpaceDE w:val="0"/>
        <w:autoSpaceDN w:val="0"/>
        <w:adjustRightInd w:val="0"/>
        <w:spacing w:after="200" w:line="276" w:lineRule="auto"/>
        <w:ind w:firstLineChars="300" w:firstLine="840"/>
        <w:rPr>
          <w:sz w:val="28"/>
          <w:szCs w:val="28"/>
          <w:u w:val="single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144714">
        <w:rPr>
          <w:sz w:val="28"/>
          <w:szCs w:val="28"/>
          <w:u w:val="single"/>
          <w:lang w:eastAsia="ar-SA"/>
        </w:rPr>
        <w:t>_________</w:t>
      </w:r>
      <w:r>
        <w:rPr>
          <w:sz w:val="28"/>
          <w:szCs w:val="28"/>
          <w:lang w:eastAsia="ar-SA"/>
        </w:rPr>
        <w:t xml:space="preserve"> № </w:t>
      </w:r>
      <w:r w:rsidR="00144714">
        <w:rPr>
          <w:sz w:val="28"/>
          <w:szCs w:val="28"/>
          <w:u w:val="single"/>
          <w:lang w:eastAsia="ar-SA"/>
        </w:rPr>
        <w:t>_____</w:t>
      </w:r>
    </w:p>
    <w:p w:rsidR="00144714" w:rsidRDefault="00144714" w:rsidP="00144714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 CYR"/>
          <w:b/>
          <w:bCs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144714" w:rsidTr="008A2B6A">
        <w:tc>
          <w:tcPr>
            <w:tcW w:w="5665" w:type="dxa"/>
          </w:tcPr>
          <w:p w:rsidR="00144714" w:rsidRDefault="00144714" w:rsidP="001447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«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О внесении изменений в </w:t>
            </w:r>
            <w:bookmarkStart w:id="0" w:name="_Hlk53340569"/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Административный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регламент </w:t>
            </w:r>
            <w:r w:rsidR="0066230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по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предоставлени</w:t>
            </w:r>
            <w:r w:rsidR="0066230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ю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муниципальной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услуги «Предоставление земельных участков,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находящихся в муниципальной собственности,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отдельным категориям физических и юридических</w:t>
            </w:r>
            <w:r w:rsidR="008A2B6A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лиц без проведения торгов», утвержденный постановлением администрации</w:t>
            </w:r>
            <w:r w:rsidR="008A2B6A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сельского поселения Кинельский муниципального</w:t>
            </w:r>
            <w:r w:rsidR="008A2B6A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района Кинельский Самарской области от 10.10.2016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г</w:t>
            </w:r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ода</w:t>
            </w:r>
            <w:r w:rsidR="008A2B6A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44714"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№122</w:t>
            </w:r>
            <w:bookmarkEnd w:id="0"/>
            <w:r>
              <w:rPr>
                <w:rFonts w:cs="Times New Roman CYR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144714" w:rsidRDefault="00144714" w:rsidP="001447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cs="Times New Roman CYR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44714" w:rsidRDefault="00144714" w:rsidP="00144714">
      <w:pPr>
        <w:widowControl w:val="0"/>
        <w:suppressAutoHyphens w:val="0"/>
        <w:autoSpaceDE w:val="0"/>
        <w:autoSpaceDN w:val="0"/>
        <w:adjustRightInd w:val="0"/>
        <w:jc w:val="both"/>
        <w:rPr>
          <w:rFonts w:cs="Times New Roman CYR"/>
          <w:b/>
          <w:bCs/>
          <w:sz w:val="28"/>
          <w:szCs w:val="28"/>
          <w:lang w:eastAsia="ru-RU"/>
        </w:rPr>
      </w:pPr>
    </w:p>
    <w:p w:rsidR="00144714" w:rsidRPr="00144714" w:rsidRDefault="00662304" w:rsidP="00662304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144714" w:rsidRPr="00144714">
        <w:rPr>
          <w:sz w:val="28"/>
          <w:szCs w:val="28"/>
          <w:lang w:eastAsia="ru-RU"/>
        </w:rPr>
        <w:t xml:space="preserve">Рассмотрев протест </w:t>
      </w:r>
      <w:proofErr w:type="spellStart"/>
      <w:r w:rsidR="00144714" w:rsidRPr="00144714">
        <w:rPr>
          <w:sz w:val="28"/>
          <w:szCs w:val="28"/>
          <w:lang w:eastAsia="ru-RU"/>
        </w:rPr>
        <w:t>Кинельской</w:t>
      </w:r>
      <w:proofErr w:type="spellEnd"/>
      <w:r w:rsidR="00144714" w:rsidRPr="00144714">
        <w:rPr>
          <w:sz w:val="28"/>
          <w:szCs w:val="28"/>
          <w:lang w:eastAsia="ru-RU"/>
        </w:rPr>
        <w:t xml:space="preserve"> межрайонной прокуратуры от 14.09.2026</w:t>
      </w:r>
      <w:r>
        <w:rPr>
          <w:sz w:val="28"/>
          <w:szCs w:val="28"/>
          <w:lang w:eastAsia="ru-RU"/>
        </w:rPr>
        <w:t xml:space="preserve"> года № 07-04-2026/Прдп</w:t>
      </w:r>
      <w:r w:rsidR="00144714" w:rsidRPr="00144714">
        <w:rPr>
          <w:sz w:val="28"/>
          <w:szCs w:val="28"/>
          <w:lang w:eastAsia="ru-RU"/>
        </w:rPr>
        <w:t xml:space="preserve">886-26-231, </w:t>
      </w:r>
      <w:r>
        <w:rPr>
          <w:sz w:val="28"/>
          <w:szCs w:val="28"/>
          <w:lang w:eastAsia="ru-RU"/>
        </w:rPr>
        <w:t>р</w:t>
      </w:r>
      <w:r w:rsidR="00144714" w:rsidRPr="00144714">
        <w:rPr>
          <w:sz w:val="28"/>
          <w:szCs w:val="28"/>
          <w:lang w:eastAsia="ru-RU"/>
        </w:rPr>
        <w:t>уко</w:t>
      </w:r>
      <w:r>
        <w:rPr>
          <w:sz w:val="28"/>
          <w:szCs w:val="28"/>
          <w:lang w:eastAsia="ru-RU"/>
        </w:rPr>
        <w:t>водствуясь Федеральным законом «</w:t>
      </w:r>
      <w:r w:rsidR="00144714" w:rsidRPr="00144714">
        <w:rPr>
          <w:sz w:val="28"/>
          <w:szCs w:val="28"/>
          <w:lang w:eastAsia="ru-RU"/>
        </w:rPr>
        <w:t>О внесении изменения в статью 39.15 Земельно</w:t>
      </w:r>
      <w:r>
        <w:rPr>
          <w:sz w:val="28"/>
          <w:szCs w:val="28"/>
          <w:lang w:eastAsia="ru-RU"/>
        </w:rPr>
        <w:t>го кодекса Российской Федерации» от 30.11.2024 года №</w:t>
      </w:r>
      <w:r w:rsidR="00144714" w:rsidRPr="00144714">
        <w:rPr>
          <w:sz w:val="28"/>
          <w:szCs w:val="28"/>
          <w:lang w:eastAsia="ru-RU"/>
        </w:rPr>
        <w:t xml:space="preserve"> 447-ФЗ, Федеральным зако</w:t>
      </w:r>
      <w:r>
        <w:rPr>
          <w:sz w:val="28"/>
          <w:szCs w:val="28"/>
          <w:lang w:eastAsia="ru-RU"/>
        </w:rPr>
        <w:t>ном от 27.07.2010 года</w:t>
      </w:r>
      <w:r w:rsidR="00144714" w:rsidRPr="00144714">
        <w:rPr>
          <w:sz w:val="28"/>
          <w:szCs w:val="28"/>
          <w:lang w:eastAsia="ru-RU"/>
        </w:rPr>
        <w:t xml:space="preserve"> № 210-ФЗ «Об организации предоставления государственных и муниципальных услуг», Феде</w:t>
      </w:r>
      <w:r>
        <w:rPr>
          <w:sz w:val="28"/>
          <w:szCs w:val="28"/>
          <w:lang w:eastAsia="ru-RU"/>
        </w:rPr>
        <w:t>ральным законом от 06.10.2003 года № 131-ФЗ</w:t>
      </w:r>
      <w:r w:rsidR="00144714" w:rsidRPr="00144714">
        <w:rPr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Уставом сельского поселения Кинельский муниципального района Кинельский</w:t>
      </w:r>
      <w:r>
        <w:rPr>
          <w:sz w:val="28"/>
          <w:szCs w:val="28"/>
          <w:lang w:eastAsia="ru-RU"/>
        </w:rPr>
        <w:t xml:space="preserve"> Самарской области</w:t>
      </w:r>
      <w:r w:rsidR="00144714" w:rsidRPr="00144714">
        <w:rPr>
          <w:sz w:val="28"/>
          <w:szCs w:val="28"/>
          <w:lang w:eastAsia="ru-RU"/>
        </w:rPr>
        <w:t xml:space="preserve">, </w:t>
      </w:r>
      <w:bookmarkStart w:id="1" w:name="_Hlk53340454"/>
      <w:r w:rsidR="00144714" w:rsidRPr="00144714">
        <w:rPr>
          <w:sz w:val="28"/>
          <w:szCs w:val="28"/>
          <w:lang w:eastAsia="ru-RU"/>
        </w:rPr>
        <w:t>администрация сельского поселения Кинельский муниципального района Кинельский Самарской области</w:t>
      </w:r>
      <w:bookmarkEnd w:id="1"/>
    </w:p>
    <w:p w:rsidR="00144714" w:rsidRPr="00144714" w:rsidRDefault="00144714" w:rsidP="00144714">
      <w:pPr>
        <w:widowControl w:val="0"/>
        <w:suppressAutoHyphens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144714" w:rsidRPr="00144714" w:rsidRDefault="00144714" w:rsidP="00144714">
      <w:pPr>
        <w:widowControl w:val="0"/>
        <w:suppressAutoHyphens w:val="0"/>
        <w:autoSpaceDE w:val="0"/>
        <w:autoSpaceDN w:val="0"/>
        <w:adjustRightInd w:val="0"/>
        <w:ind w:firstLine="720"/>
        <w:jc w:val="center"/>
        <w:rPr>
          <w:sz w:val="28"/>
          <w:szCs w:val="28"/>
          <w:lang w:eastAsia="ru-RU"/>
        </w:rPr>
      </w:pPr>
      <w:r w:rsidRPr="00144714">
        <w:rPr>
          <w:b/>
          <w:sz w:val="28"/>
          <w:szCs w:val="28"/>
          <w:lang w:eastAsia="ru-RU"/>
        </w:rPr>
        <w:t>ПОСТАНОВЛЯЕТ:</w:t>
      </w:r>
    </w:p>
    <w:p w:rsidR="00144714" w:rsidRPr="00144714" w:rsidRDefault="00144714" w:rsidP="007E7594">
      <w:pPr>
        <w:widowControl w:val="0"/>
        <w:suppressLineNumbers/>
        <w:jc w:val="both"/>
        <w:rPr>
          <w:rFonts w:eastAsia="SimSun"/>
          <w:iCs/>
          <w:color w:val="00000A"/>
          <w:kern w:val="1"/>
          <w:sz w:val="28"/>
          <w:szCs w:val="28"/>
          <w:lang w:eastAsia="ru-RU"/>
        </w:rPr>
      </w:pP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 </w:t>
      </w:r>
      <w:r w:rsidR="0066230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       </w:t>
      </w: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1. Внести в Административный регламент </w:t>
      </w:r>
      <w:r w:rsidR="0066230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по </w:t>
      </w: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>предоставлени</w:t>
      </w:r>
      <w:r w:rsidR="00662304">
        <w:rPr>
          <w:rFonts w:eastAsia="SimSun"/>
          <w:iCs/>
          <w:color w:val="00000A"/>
          <w:kern w:val="1"/>
          <w:sz w:val="28"/>
          <w:szCs w:val="28"/>
          <w:lang w:eastAsia="ru-RU"/>
        </w:rPr>
        <w:t>ю</w:t>
      </w: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торгов», утвержденный постановлением администрации сельского поселения Кинельский муниципального района Кинельский Самарской области </w:t>
      </w:r>
      <w:r w:rsidR="00662304"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>от 10.10.2016</w:t>
      </w:r>
      <w:r w:rsidR="0066230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 года</w:t>
      </w:r>
      <w:r w:rsidR="00662304"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 xml:space="preserve"> </w:t>
      </w: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>№ 122 (далее – Админи</w:t>
      </w:r>
      <w:r w:rsidR="007E7594">
        <w:rPr>
          <w:rFonts w:eastAsia="SimSun"/>
          <w:iCs/>
          <w:color w:val="00000A"/>
          <w:kern w:val="1"/>
          <w:sz w:val="28"/>
          <w:szCs w:val="28"/>
          <w:lang w:eastAsia="ru-RU"/>
        </w:rPr>
        <w:t>стративный регламент), следующие изменения</w:t>
      </w:r>
      <w:r w:rsidRPr="00144714">
        <w:rPr>
          <w:rFonts w:eastAsia="SimSun"/>
          <w:iCs/>
          <w:color w:val="00000A"/>
          <w:kern w:val="1"/>
          <w:sz w:val="28"/>
          <w:szCs w:val="28"/>
          <w:lang w:eastAsia="ru-RU"/>
        </w:rPr>
        <w:t>:</w:t>
      </w:r>
    </w:p>
    <w:p w:rsidR="00144714" w:rsidRPr="00144714" w:rsidRDefault="007E7594" w:rsidP="007E7594">
      <w:pPr>
        <w:widowControl w:val="0"/>
        <w:suppressLineNumbers/>
        <w:jc w:val="both"/>
        <w:rPr>
          <w:bCs/>
          <w:iCs/>
          <w:color w:val="00000A"/>
          <w:kern w:val="1"/>
          <w:sz w:val="28"/>
          <w:szCs w:val="28"/>
          <w:lang w:eastAsia="ru-RU"/>
        </w:rPr>
      </w:pPr>
      <w:r>
        <w:rPr>
          <w:b/>
          <w:bCs/>
          <w:iCs/>
          <w:color w:val="00000A"/>
          <w:kern w:val="1"/>
          <w:sz w:val="28"/>
          <w:szCs w:val="28"/>
          <w:lang w:eastAsia="ru-RU"/>
        </w:rPr>
        <w:t xml:space="preserve">         </w:t>
      </w:r>
      <w:r w:rsidRPr="007E7594">
        <w:rPr>
          <w:bCs/>
          <w:iCs/>
          <w:color w:val="00000A"/>
          <w:kern w:val="1"/>
          <w:sz w:val="28"/>
          <w:szCs w:val="28"/>
          <w:lang w:eastAsia="ru-RU"/>
        </w:rPr>
        <w:t xml:space="preserve">1.1. </w:t>
      </w:r>
      <w:proofErr w:type="spellStart"/>
      <w:proofErr w:type="gramStart"/>
      <w:r w:rsidR="00144714" w:rsidRPr="00144714">
        <w:rPr>
          <w:bCs/>
          <w:iCs/>
          <w:color w:val="00000A"/>
          <w:kern w:val="1"/>
          <w:sz w:val="28"/>
          <w:szCs w:val="28"/>
          <w:lang w:eastAsia="ru-RU"/>
        </w:rPr>
        <w:t>п.п</w:t>
      </w:r>
      <w:proofErr w:type="spellEnd"/>
      <w:proofErr w:type="gramEnd"/>
      <w:r w:rsidR="00144714" w:rsidRPr="00144714">
        <w:rPr>
          <w:bCs/>
          <w:iCs/>
          <w:color w:val="00000A"/>
          <w:kern w:val="1"/>
          <w:sz w:val="28"/>
          <w:szCs w:val="28"/>
          <w:lang w:eastAsia="ru-RU"/>
        </w:rPr>
        <w:t xml:space="preserve"> 3. п.3.8</w:t>
      </w:r>
      <w:r>
        <w:rPr>
          <w:bCs/>
          <w:iCs/>
          <w:color w:val="00000A"/>
          <w:kern w:val="1"/>
          <w:sz w:val="28"/>
          <w:szCs w:val="28"/>
          <w:lang w:eastAsia="ru-RU"/>
        </w:rPr>
        <w:t xml:space="preserve"> Административного регламента</w:t>
      </w:r>
      <w:r w:rsidR="00144714" w:rsidRPr="00144714">
        <w:rPr>
          <w:bCs/>
          <w:iCs/>
          <w:color w:val="00000A"/>
          <w:kern w:val="1"/>
          <w:sz w:val="28"/>
          <w:szCs w:val="28"/>
          <w:lang w:eastAsia="ru-RU"/>
        </w:rPr>
        <w:t xml:space="preserve"> изложить в следующей редакции:</w:t>
      </w:r>
    </w:p>
    <w:p w:rsidR="00144714" w:rsidRPr="00144714" w:rsidRDefault="007E7594" w:rsidP="007E7594">
      <w:pPr>
        <w:widowControl w:val="0"/>
        <w:suppressLineNumbers/>
        <w:jc w:val="both"/>
        <w:rPr>
          <w:iCs/>
          <w:color w:val="00000A"/>
          <w:kern w:val="1"/>
          <w:sz w:val="28"/>
          <w:szCs w:val="28"/>
          <w:lang w:eastAsia="ru-RU"/>
        </w:rPr>
      </w:pPr>
      <w:r>
        <w:rPr>
          <w:iCs/>
          <w:color w:val="00000A"/>
          <w:kern w:val="1"/>
          <w:sz w:val="28"/>
          <w:szCs w:val="28"/>
          <w:lang w:eastAsia="ru-RU"/>
        </w:rPr>
        <w:t xml:space="preserve">         </w:t>
      </w:r>
      <w:r w:rsidR="00144714" w:rsidRPr="00144714">
        <w:rPr>
          <w:iCs/>
          <w:color w:val="00000A"/>
          <w:kern w:val="1"/>
          <w:sz w:val="28"/>
          <w:szCs w:val="28"/>
          <w:lang w:eastAsia="ru-RU"/>
        </w:rPr>
        <w:t>«</w:t>
      </w:r>
      <w:r>
        <w:rPr>
          <w:iCs/>
          <w:color w:val="00000A"/>
          <w:kern w:val="1"/>
          <w:sz w:val="28"/>
          <w:szCs w:val="28"/>
          <w:lang w:eastAsia="ru-RU"/>
        </w:rPr>
        <w:t>п.п.</w:t>
      </w:r>
      <w:r w:rsidR="00144714" w:rsidRPr="00144714">
        <w:rPr>
          <w:iCs/>
          <w:color w:val="00000A"/>
          <w:kern w:val="1"/>
          <w:sz w:val="28"/>
          <w:szCs w:val="28"/>
          <w:lang w:eastAsia="ru-RU"/>
        </w:rPr>
        <w:t>3</w:t>
      </w:r>
      <w:r>
        <w:rPr>
          <w:iCs/>
          <w:color w:val="00000A"/>
          <w:kern w:val="1"/>
          <w:sz w:val="28"/>
          <w:szCs w:val="28"/>
          <w:lang w:eastAsia="ru-RU"/>
        </w:rPr>
        <w:t xml:space="preserve"> п</w:t>
      </w:r>
      <w:r w:rsidR="00144714" w:rsidRPr="00144714">
        <w:rPr>
          <w:iCs/>
          <w:color w:val="00000A"/>
          <w:kern w:val="1"/>
          <w:sz w:val="28"/>
          <w:szCs w:val="28"/>
          <w:lang w:eastAsia="ru-RU"/>
        </w:rPr>
        <w:t>.3.8 Срок действия решения о предварительном согласовании предоставления земельного участка составляет один год.</w:t>
      </w:r>
    </w:p>
    <w:p w:rsidR="00144714" w:rsidRPr="00144714" w:rsidRDefault="007E7594" w:rsidP="007E7594">
      <w:pPr>
        <w:widowControl w:val="0"/>
        <w:suppressLineNumbers/>
        <w:jc w:val="both"/>
        <w:rPr>
          <w:iCs/>
          <w:color w:val="00000A"/>
          <w:kern w:val="1"/>
          <w:sz w:val="28"/>
          <w:szCs w:val="28"/>
          <w:lang w:eastAsia="ru-RU"/>
        </w:rPr>
      </w:pPr>
      <w:r>
        <w:rPr>
          <w:iCs/>
          <w:color w:val="00000A"/>
          <w:kern w:val="1"/>
          <w:sz w:val="28"/>
          <w:szCs w:val="28"/>
          <w:lang w:eastAsia="ru-RU"/>
        </w:rPr>
        <w:lastRenderedPageBreak/>
        <w:t xml:space="preserve">         </w:t>
      </w:r>
      <w:r w:rsidR="00144714" w:rsidRPr="00144714">
        <w:rPr>
          <w:iCs/>
          <w:color w:val="00000A"/>
          <w:kern w:val="1"/>
          <w:sz w:val="28"/>
          <w:szCs w:val="28"/>
          <w:lang w:eastAsia="ru-RU"/>
        </w:rPr>
        <w:t>Для участков, которые предстоит образовать, а также в случае необходимости изменения вида разрешённого использования или перевода из одной категории в другую, срок действия решения составляет два года.</w:t>
      </w:r>
    </w:p>
    <w:p w:rsidR="00144714" w:rsidRDefault="007E7594" w:rsidP="007E7594">
      <w:pPr>
        <w:widowControl w:val="0"/>
        <w:suppressLineNumbers/>
        <w:jc w:val="both"/>
        <w:rPr>
          <w:iCs/>
          <w:color w:val="00000A"/>
          <w:kern w:val="1"/>
          <w:sz w:val="28"/>
          <w:szCs w:val="28"/>
          <w:lang w:eastAsia="ru-RU"/>
        </w:rPr>
      </w:pPr>
      <w:r>
        <w:rPr>
          <w:iCs/>
          <w:color w:val="00000A"/>
          <w:kern w:val="1"/>
          <w:sz w:val="28"/>
          <w:szCs w:val="28"/>
          <w:lang w:eastAsia="ru-RU"/>
        </w:rPr>
        <w:t xml:space="preserve">         </w:t>
      </w:r>
      <w:r w:rsidR="00144714" w:rsidRPr="00144714">
        <w:rPr>
          <w:iCs/>
          <w:color w:val="00000A"/>
          <w:kern w:val="1"/>
          <w:sz w:val="28"/>
          <w:szCs w:val="28"/>
          <w:lang w:eastAsia="ru-RU"/>
        </w:rPr>
        <w:t>Решение о предварительном согласовании предоставления земельного участка является основанием для пре</w:t>
      </w:r>
      <w:r w:rsidR="005F7D55">
        <w:rPr>
          <w:iCs/>
          <w:color w:val="00000A"/>
          <w:kern w:val="1"/>
          <w:sz w:val="28"/>
          <w:szCs w:val="28"/>
          <w:lang w:eastAsia="ru-RU"/>
        </w:rPr>
        <w:t>доставления земельного участка».</w:t>
      </w:r>
    </w:p>
    <w:p w:rsidR="005F7D55" w:rsidRDefault="005F7D55" w:rsidP="005F7D55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  <w:r>
        <w:rPr>
          <w:iCs/>
          <w:color w:val="00000A"/>
          <w:kern w:val="1"/>
          <w:sz w:val="28"/>
          <w:szCs w:val="28"/>
          <w:lang w:eastAsia="ru-RU"/>
        </w:rPr>
        <w:t xml:space="preserve">          2. </w:t>
      </w:r>
      <w:r>
        <w:rPr>
          <w:sz w:val="28"/>
          <w:szCs w:val="28"/>
        </w:rPr>
        <w:t>Обнародовать (опубликовать) настоящее</w:t>
      </w:r>
      <w:r>
        <w:rPr>
          <w:sz w:val="28"/>
          <w:szCs w:val="28"/>
          <w:lang w:eastAsia="ru-RU"/>
        </w:rPr>
        <w:t xml:space="preserve"> постановление в информационно телекоммуникационной сети «Интернет» и в газете «Вестник» сельского поселения Кинельский.</w:t>
      </w:r>
    </w:p>
    <w:p w:rsidR="005F7D55" w:rsidRDefault="005F7D55" w:rsidP="005F7D55">
      <w:pPr>
        <w:widowControl w:val="0"/>
        <w:spacing w:line="276" w:lineRule="auto"/>
        <w:jc w:val="both"/>
        <w:rPr>
          <w:rFonts w:cs="Calibri"/>
          <w:sz w:val="28"/>
          <w:szCs w:val="28"/>
          <w:lang w:bidi="hi-IN"/>
        </w:rPr>
      </w:pPr>
      <w:r>
        <w:rPr>
          <w:rFonts w:cs="Calibri"/>
          <w:sz w:val="28"/>
          <w:szCs w:val="28"/>
          <w:lang w:bidi="hi-IN"/>
        </w:rPr>
        <w:t xml:space="preserve">          3</w:t>
      </w:r>
      <w:r>
        <w:rPr>
          <w:rFonts w:cs="Calibri"/>
          <w:sz w:val="28"/>
          <w:szCs w:val="28"/>
          <w:lang w:bidi="hi-IN"/>
        </w:rPr>
        <w:t>. Настоящее постановление вступает в силу после его официального обнародования (опубликования).</w:t>
      </w:r>
    </w:p>
    <w:p w:rsidR="005F7D55" w:rsidRDefault="005F7D55" w:rsidP="005F7D55">
      <w:pPr>
        <w:suppressAutoHyphens w:val="0"/>
        <w:spacing w:line="276" w:lineRule="auto"/>
        <w:ind w:right="-79"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4</w:t>
      </w:r>
      <w:r>
        <w:rPr>
          <w:sz w:val="28"/>
          <w:szCs w:val="28"/>
          <w:lang w:eastAsia="ru-RU"/>
        </w:rPr>
        <w:t>.</w:t>
      </w:r>
      <w:r>
        <w:rPr>
          <w:spacing w:val="2"/>
          <w:sz w:val="28"/>
          <w:szCs w:val="28"/>
          <w:lang w:eastAsia="ru-RU"/>
        </w:rPr>
        <w:t xml:space="preserve"> Контроль за исполнением настоящего постановления оставляю за собой.</w:t>
      </w:r>
    </w:p>
    <w:p w:rsidR="005F7D55" w:rsidRPr="00144714" w:rsidRDefault="005F7D55" w:rsidP="007E7594">
      <w:pPr>
        <w:widowControl w:val="0"/>
        <w:suppressLineNumbers/>
        <w:jc w:val="both"/>
        <w:rPr>
          <w:iCs/>
          <w:color w:val="00000A"/>
          <w:kern w:val="1"/>
          <w:sz w:val="28"/>
          <w:szCs w:val="28"/>
          <w:lang w:eastAsia="ru-RU"/>
        </w:rPr>
      </w:pPr>
    </w:p>
    <w:p w:rsidR="00144714" w:rsidRPr="00144714" w:rsidRDefault="00144714" w:rsidP="00144714">
      <w:pPr>
        <w:widowControl w:val="0"/>
        <w:suppressLineNumbers/>
        <w:spacing w:before="120" w:after="120"/>
        <w:jc w:val="both"/>
        <w:rPr>
          <w:rFonts w:eastAsia="Liberation Serif"/>
          <w:b/>
          <w:bCs/>
          <w:iCs/>
          <w:color w:val="00000A"/>
          <w:kern w:val="1"/>
          <w:sz w:val="28"/>
          <w:szCs w:val="28"/>
          <w:lang w:bidi="hi-IN"/>
        </w:rPr>
      </w:pPr>
    </w:p>
    <w:p w:rsidR="00144714" w:rsidRPr="00144714" w:rsidRDefault="00144714" w:rsidP="00144714">
      <w:pPr>
        <w:widowControl w:val="0"/>
        <w:suppressLineNumbers/>
        <w:jc w:val="both"/>
        <w:rPr>
          <w:rFonts w:eastAsia="SimSun"/>
          <w:b/>
          <w:bCs/>
          <w:iCs/>
          <w:color w:val="00000A"/>
          <w:kern w:val="1"/>
          <w:sz w:val="28"/>
          <w:szCs w:val="28"/>
          <w:lang w:bidi="hi-IN"/>
        </w:rPr>
      </w:pPr>
      <w:proofErr w:type="spellStart"/>
      <w:r w:rsidRPr="00144714">
        <w:rPr>
          <w:rFonts w:eastAsia="Liberation Serif"/>
          <w:b/>
          <w:bCs/>
          <w:iCs/>
          <w:color w:val="00000A"/>
          <w:kern w:val="1"/>
          <w:sz w:val="28"/>
          <w:szCs w:val="28"/>
          <w:lang w:bidi="hi-IN"/>
        </w:rPr>
        <w:t>Врип</w:t>
      </w:r>
      <w:proofErr w:type="spellEnd"/>
      <w:r w:rsidRPr="00144714">
        <w:rPr>
          <w:rFonts w:eastAsia="Liberation Serif"/>
          <w:b/>
          <w:bCs/>
          <w:iCs/>
          <w:color w:val="00000A"/>
          <w:kern w:val="1"/>
          <w:sz w:val="28"/>
          <w:szCs w:val="28"/>
          <w:lang w:bidi="hi-IN"/>
        </w:rPr>
        <w:t xml:space="preserve"> г</w:t>
      </w:r>
      <w:r w:rsidRPr="00144714">
        <w:rPr>
          <w:rFonts w:eastAsia="SimSun"/>
          <w:b/>
          <w:bCs/>
          <w:iCs/>
          <w:color w:val="00000A"/>
          <w:kern w:val="1"/>
          <w:sz w:val="28"/>
          <w:szCs w:val="28"/>
          <w:lang w:bidi="hi-IN"/>
        </w:rPr>
        <w:t>лавы сельского</w:t>
      </w:r>
    </w:p>
    <w:p w:rsidR="00144714" w:rsidRPr="00144714" w:rsidRDefault="00144714" w:rsidP="00144714">
      <w:pPr>
        <w:widowControl w:val="0"/>
        <w:suppressLineNumbers/>
        <w:jc w:val="both"/>
        <w:rPr>
          <w:rFonts w:eastAsia="SimSun"/>
          <w:iCs/>
          <w:color w:val="00000A"/>
          <w:kern w:val="1"/>
          <w:sz w:val="28"/>
          <w:szCs w:val="28"/>
          <w:lang w:bidi="hi-IN"/>
        </w:rPr>
      </w:pPr>
      <w:r w:rsidRPr="00144714">
        <w:rPr>
          <w:rFonts w:eastAsia="SimSun"/>
          <w:b/>
          <w:bCs/>
          <w:iCs/>
          <w:color w:val="00000A"/>
          <w:kern w:val="1"/>
          <w:sz w:val="28"/>
          <w:szCs w:val="28"/>
          <w:lang w:bidi="hi-IN"/>
        </w:rPr>
        <w:t>поселения Кинельский</w:t>
      </w:r>
    </w:p>
    <w:p w:rsidR="00144714" w:rsidRPr="00144714" w:rsidRDefault="00144714" w:rsidP="00144714">
      <w:pPr>
        <w:widowControl w:val="0"/>
        <w:suppressLineNumbers/>
        <w:jc w:val="both"/>
        <w:rPr>
          <w:rFonts w:eastAsia="SimSun"/>
          <w:iCs/>
          <w:color w:val="00000A"/>
          <w:kern w:val="1"/>
          <w:sz w:val="28"/>
          <w:szCs w:val="28"/>
          <w:lang w:bidi="hi-IN"/>
        </w:rPr>
      </w:pPr>
      <w:r w:rsidRPr="00144714">
        <w:rPr>
          <w:rFonts w:eastAsia="SimSun"/>
          <w:b/>
          <w:bCs/>
          <w:iCs/>
          <w:color w:val="00000A"/>
          <w:kern w:val="1"/>
          <w:sz w:val="28"/>
          <w:szCs w:val="28"/>
          <w:lang w:bidi="hi-IN"/>
        </w:rPr>
        <w:t xml:space="preserve">муниципального района Кинельский                        </w:t>
      </w:r>
    </w:p>
    <w:p w:rsidR="00144714" w:rsidRPr="00144714" w:rsidRDefault="00144714" w:rsidP="00144714">
      <w:pPr>
        <w:widowControl w:val="0"/>
        <w:suppressLineNumbers/>
        <w:jc w:val="both"/>
        <w:rPr>
          <w:rFonts w:eastAsia="SimSun"/>
          <w:iCs/>
          <w:color w:val="00000A"/>
          <w:kern w:val="1"/>
          <w:sz w:val="28"/>
          <w:szCs w:val="28"/>
          <w:lang w:bidi="hi-IN"/>
        </w:rPr>
      </w:pP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 xml:space="preserve">Самарской области                                                  </w:t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ab/>
      </w:r>
      <w:r w:rsidR="008A2B6A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 xml:space="preserve">             </w:t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 xml:space="preserve"> Н.В. </w:t>
      </w:r>
      <w:proofErr w:type="spellStart"/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>Захлестина</w:t>
      </w:r>
      <w:proofErr w:type="spellEnd"/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 xml:space="preserve"> </w:t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ab/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ab/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ab/>
      </w:r>
      <w:r w:rsidRPr="00144714">
        <w:rPr>
          <w:rFonts w:eastAsia="Liberation Serif"/>
          <w:b/>
          <w:bCs/>
          <w:iCs/>
          <w:color w:val="000000"/>
          <w:spacing w:val="-2"/>
          <w:kern w:val="1"/>
          <w:sz w:val="28"/>
          <w:szCs w:val="28"/>
          <w:lang w:bidi="hi-IN"/>
        </w:rPr>
        <w:tab/>
      </w:r>
    </w:p>
    <w:p w:rsidR="00EE286B" w:rsidRDefault="00EE286B" w:rsidP="005F7D55">
      <w:pPr>
        <w:suppressAutoHyphens w:val="0"/>
        <w:spacing w:line="276" w:lineRule="auto"/>
        <w:ind w:firstLine="720"/>
        <w:jc w:val="both"/>
        <w:rPr>
          <w:b/>
          <w:sz w:val="28"/>
          <w:szCs w:val="28"/>
          <w:lang w:eastAsia="ar-SA"/>
        </w:rPr>
      </w:pPr>
      <w:r>
        <w:rPr>
          <w:sz w:val="28"/>
          <w:szCs w:val="28"/>
          <w:lang w:eastAsia="ru-RU"/>
        </w:rPr>
        <w:t xml:space="preserve">  </w:t>
      </w:r>
      <w:bookmarkStart w:id="2" w:name="_GoBack"/>
      <w:bookmarkEnd w:id="2"/>
    </w:p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EE286B" w:rsidRDefault="00EE286B" w:rsidP="00EE286B"/>
    <w:p w:rsidR="00B61378" w:rsidRDefault="00B61378"/>
    <w:sectPr w:rsidR="00B61378" w:rsidSect="00F46F04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D1"/>
    <w:rsid w:val="00144714"/>
    <w:rsid w:val="00400ED1"/>
    <w:rsid w:val="005F7D55"/>
    <w:rsid w:val="00662304"/>
    <w:rsid w:val="007E7594"/>
    <w:rsid w:val="008A2B6A"/>
    <w:rsid w:val="00B61378"/>
    <w:rsid w:val="00EE286B"/>
    <w:rsid w:val="00F4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C34E"/>
  <w15:chartTrackingRefBased/>
  <w15:docId w15:val="{F9C077F5-EB14-47B2-8437-EAB14AC9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8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EE286B"/>
    <w:rPr>
      <w:b/>
      <w:bCs/>
      <w:color w:val="106BBE"/>
    </w:rPr>
  </w:style>
  <w:style w:type="character" w:styleId="a4">
    <w:name w:val="Hyperlink"/>
    <w:basedOn w:val="a0"/>
    <w:uiPriority w:val="99"/>
    <w:semiHidden/>
    <w:unhideWhenUsed/>
    <w:rsid w:val="00EE286B"/>
    <w:rPr>
      <w:color w:val="0000FF"/>
      <w:u w:val="single"/>
    </w:rPr>
  </w:style>
  <w:style w:type="table" w:styleId="a5">
    <w:name w:val="Table Grid"/>
    <w:basedOn w:val="a1"/>
    <w:uiPriority w:val="39"/>
    <w:rsid w:val="00144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2026-09-29T09:07:00Z</dcterms:created>
  <dcterms:modified xsi:type="dcterms:W3CDTF">2026-09-29T10:03:00Z</dcterms:modified>
</cp:coreProperties>
</file>