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80E" w:rsidRDefault="00BB780E" w:rsidP="00BB780E">
      <w:pPr>
        <w:spacing w:after="0" w:line="240" w:lineRule="auto"/>
        <w:ind w:right="538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BB780E" w:rsidRDefault="00BB780E" w:rsidP="00BB780E">
      <w:pPr>
        <w:spacing w:after="0" w:line="240" w:lineRule="auto"/>
        <w:ind w:right="538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BB780E" w:rsidRDefault="00BB780E" w:rsidP="00BB780E">
      <w:pPr>
        <w:spacing w:after="0" w:line="240" w:lineRule="auto"/>
        <w:ind w:right="538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КОМСОМОЛЬСКИЙ</w:t>
      </w:r>
    </w:p>
    <w:p w:rsidR="00BB780E" w:rsidRDefault="00BB780E" w:rsidP="00BB780E">
      <w:pPr>
        <w:spacing w:after="0" w:line="240" w:lineRule="auto"/>
        <w:ind w:right="538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BB780E" w:rsidRDefault="00BB780E" w:rsidP="00BB780E">
      <w:pPr>
        <w:spacing w:after="0" w:line="240" w:lineRule="auto"/>
        <w:ind w:right="538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Кинельский</w:t>
      </w:r>
    </w:p>
    <w:p w:rsidR="00BB780E" w:rsidRPr="00B33C4C" w:rsidRDefault="00BB780E" w:rsidP="00BB780E">
      <w:pPr>
        <w:spacing w:after="0" w:line="240" w:lineRule="auto"/>
        <w:ind w:right="5386"/>
        <w:jc w:val="center"/>
        <w:rPr>
          <w:rFonts w:ascii="Times New Roman" w:hAnsi="Times New Roman"/>
          <w:b/>
          <w:sz w:val="28"/>
          <w:szCs w:val="28"/>
        </w:rPr>
      </w:pPr>
      <w:r w:rsidRPr="00B33C4C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BB780E" w:rsidRDefault="00BB780E" w:rsidP="00BB780E">
      <w:pPr>
        <w:spacing w:after="0" w:line="240" w:lineRule="auto"/>
        <w:ind w:right="538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BB780E" w:rsidRDefault="00BB780E" w:rsidP="00BB780E">
      <w:pPr>
        <w:spacing w:after="0" w:line="240" w:lineRule="auto"/>
        <w:ind w:right="4820"/>
        <w:rPr>
          <w:rFonts w:ascii="Times New Roman" w:hAnsi="Times New Roman"/>
          <w:b/>
          <w:sz w:val="28"/>
          <w:szCs w:val="28"/>
        </w:rPr>
      </w:pPr>
    </w:p>
    <w:p w:rsidR="00BB780E" w:rsidRDefault="00BB780E" w:rsidP="00BB780E">
      <w:pPr>
        <w:spacing w:after="0" w:line="240" w:lineRule="auto"/>
        <w:ind w:right="55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23.07.2026 года № 131</w:t>
      </w:r>
    </w:p>
    <w:p w:rsidR="00BB780E" w:rsidRPr="007D0BB8" w:rsidRDefault="00BB780E" w:rsidP="00BB780E">
      <w:pPr>
        <w:tabs>
          <w:tab w:val="left" w:pos="4536"/>
        </w:tabs>
        <w:suppressAutoHyphens/>
        <w:autoSpaceDE w:val="0"/>
        <w:spacing w:after="0" w:line="240" w:lineRule="auto"/>
        <w:ind w:right="415"/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</w:pPr>
    </w:p>
    <w:p w:rsidR="00BB780E" w:rsidRDefault="00BB780E" w:rsidP="00BB780E">
      <w:pPr>
        <w:widowControl w:val="0"/>
        <w:tabs>
          <w:tab w:val="left" w:pos="4536"/>
        </w:tabs>
        <w:suppressAutoHyphens/>
        <w:autoSpaceDE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D7DC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внесении изменений и </w:t>
      </w:r>
      <w:r w:rsidRPr="001D7DC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дополнений в постановление администрации сельского поселения Комсомольский от 29.12.2012 г. № 181 </w:t>
      </w:r>
      <w:r w:rsidRPr="007D0BB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«Об утверждении перечня</w:t>
      </w:r>
      <w:r w:rsidRPr="007D0B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имущества, свободного от прав третьих лиц, включенного в перечни муниципального имущества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7D0B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»</w:t>
      </w:r>
    </w:p>
    <w:p w:rsidR="00BB780E" w:rsidRPr="007D0BB8" w:rsidRDefault="00BB780E" w:rsidP="00BB780E">
      <w:pPr>
        <w:widowControl w:val="0"/>
        <w:tabs>
          <w:tab w:val="left" w:pos="4536"/>
        </w:tabs>
        <w:suppressAutoHyphens/>
        <w:autoSpaceDE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BB780E" w:rsidRPr="007D0BB8" w:rsidRDefault="00BB780E" w:rsidP="00BB7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BB8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22.07.2008 года №159-ФЗ «Об особенностях отчуждения недвижимого имущества, находящегося в государственной собственности субъектов Российской Федерации или муниципальной собственности и арендуемого субъектами малого и среднего предпринимательства, и о внесении изменений и дополнений в отдельные законодательные акты Российской Федерации», Федеральным законом от 24.07.2007 №209 - ФЗ «О развитии малого и среднего предпринимательства в Российской Федерации», Уставом сельского поселения Комсомольский</w:t>
      </w:r>
      <w:r w:rsidRPr="007D0BB8">
        <w:rPr>
          <w:rFonts w:ascii="Times New Roman" w:eastAsia="Times New Roman" w:hAnsi="Times New Roman" w:cs="Times New Roman"/>
          <w:bCs/>
          <w:sz w:val="28"/>
          <w:szCs w:val="28"/>
        </w:rPr>
        <w:t>, Постановлением администрации сельского поселения Комсомольский «</w:t>
      </w:r>
      <w:r w:rsidRPr="007D0BB8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порядка формирования, ведения, обязательного опубликования перечня имущества сельского поселения Комсомольский, подлежащего использованию только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от 27.12.2012 г. № 180, </w:t>
      </w:r>
      <w:r w:rsidRPr="007D0BB8"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сельского поселения Комсомольский</w:t>
      </w:r>
    </w:p>
    <w:p w:rsidR="00BB780E" w:rsidRPr="007D0BB8" w:rsidRDefault="00BB780E" w:rsidP="00BB780E">
      <w:pPr>
        <w:suppressAutoHyphens/>
        <w:spacing w:after="0" w:line="360" w:lineRule="auto"/>
        <w:ind w:left="1080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B780E" w:rsidRPr="007D0BB8" w:rsidRDefault="00BB780E" w:rsidP="00BB780E">
      <w:pPr>
        <w:tabs>
          <w:tab w:val="lef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0BB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ПОСТАНОВЛЯЕТ</w:t>
      </w:r>
      <w:r w:rsidRPr="007D0BB8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BB780E" w:rsidRPr="007D0BB8" w:rsidRDefault="00BB780E" w:rsidP="00BB780E">
      <w:pPr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780E" w:rsidRDefault="00BB780E" w:rsidP="00BB780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 и дополнения в</w:t>
      </w:r>
      <w:r w:rsidRPr="001D7D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D7DCE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 администрации сельского поселения Комсомольский от 29.12.2012 г. № 181 «Об утверждении перечня муниципального имущества, свободного от прав третьих лиц, включенного в перечни муниципального имущества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1D7DC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780E" w:rsidRPr="007D0BB8" w:rsidRDefault="00BB780E" w:rsidP="00BB780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Приложение № 1 к постановлению изложить в новой редакции:</w:t>
      </w:r>
    </w:p>
    <w:p w:rsidR="00BB780E" w:rsidRDefault="00BB780E" w:rsidP="00BB780E">
      <w:pPr>
        <w:spacing w:after="0" w:line="240" w:lineRule="auto"/>
        <w:ind w:right="9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</w:p>
    <w:p w:rsidR="00BB780E" w:rsidRPr="007D0BB8" w:rsidRDefault="00BB780E" w:rsidP="00BB780E">
      <w:pPr>
        <w:spacing w:after="0" w:line="240" w:lineRule="auto"/>
        <w:ind w:right="260"/>
        <w:jc w:val="right"/>
        <w:rPr>
          <w:rFonts w:ascii="Times New Roman" w:eastAsia="Times New Roman" w:hAnsi="Times New Roman" w:cs="Times New Roman"/>
          <w:bCs/>
        </w:rPr>
      </w:pPr>
      <w:r w:rsidRPr="007D0BB8">
        <w:rPr>
          <w:rFonts w:ascii="Times New Roman" w:eastAsia="Times New Roman" w:hAnsi="Times New Roman" w:cs="Times New Roman"/>
          <w:bCs/>
        </w:rPr>
        <w:t>Приложение № 1</w:t>
      </w:r>
    </w:p>
    <w:p w:rsidR="00BB780E" w:rsidRPr="007D0BB8" w:rsidRDefault="00BB780E" w:rsidP="00BB780E">
      <w:pPr>
        <w:spacing w:after="0" w:line="240" w:lineRule="auto"/>
        <w:ind w:right="260"/>
        <w:jc w:val="right"/>
        <w:rPr>
          <w:rFonts w:ascii="Times New Roman" w:eastAsia="Times New Roman" w:hAnsi="Times New Roman" w:cs="Times New Roman"/>
          <w:bCs/>
        </w:rPr>
      </w:pPr>
      <w:r w:rsidRPr="007D0BB8">
        <w:rPr>
          <w:rFonts w:ascii="Times New Roman" w:eastAsia="Times New Roman" w:hAnsi="Times New Roman" w:cs="Times New Roman"/>
          <w:bCs/>
        </w:rPr>
        <w:t>к постановлению администрации</w:t>
      </w:r>
    </w:p>
    <w:p w:rsidR="00BB780E" w:rsidRPr="007D0BB8" w:rsidRDefault="00BB780E" w:rsidP="00BB780E">
      <w:pPr>
        <w:spacing w:after="0" w:line="240" w:lineRule="auto"/>
        <w:ind w:right="260"/>
        <w:jc w:val="right"/>
        <w:rPr>
          <w:rFonts w:ascii="Times New Roman" w:eastAsia="Times New Roman" w:hAnsi="Times New Roman" w:cs="Times New Roman"/>
          <w:bCs/>
        </w:rPr>
      </w:pPr>
      <w:r w:rsidRPr="007D0BB8">
        <w:rPr>
          <w:rFonts w:ascii="Times New Roman" w:eastAsia="Times New Roman" w:hAnsi="Times New Roman" w:cs="Times New Roman"/>
          <w:bCs/>
        </w:rPr>
        <w:t>от 29.12.2012 г. № 181</w:t>
      </w:r>
    </w:p>
    <w:p w:rsidR="00BB780E" w:rsidRPr="007D0BB8" w:rsidRDefault="00BB780E" w:rsidP="00BB780E">
      <w:pPr>
        <w:spacing w:after="0" w:line="240" w:lineRule="auto"/>
        <w:ind w:right="260"/>
        <w:jc w:val="right"/>
        <w:rPr>
          <w:rFonts w:ascii="Times New Roman" w:eastAsia="Times New Roman" w:hAnsi="Times New Roman" w:cs="Times New Roman"/>
          <w:b/>
          <w:bCs/>
        </w:rPr>
      </w:pPr>
    </w:p>
    <w:p w:rsidR="00BB780E" w:rsidRPr="007D0BB8" w:rsidRDefault="00BB780E" w:rsidP="00BB780E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0BB8">
        <w:rPr>
          <w:rFonts w:ascii="Times New Roman" w:eastAsia="Times New Roman" w:hAnsi="Times New Roman" w:cs="Times New Roman"/>
          <w:b/>
          <w:bCs/>
        </w:rPr>
        <w:t xml:space="preserve">Перечень муниципального имущества, свободного от прав третьих лиц, включенного в перечни муниципального имущества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2128"/>
        <w:gridCol w:w="2549"/>
        <w:gridCol w:w="1363"/>
        <w:gridCol w:w="1417"/>
        <w:gridCol w:w="1276"/>
      </w:tblGrid>
      <w:tr w:rsidR="00BB780E" w:rsidRPr="007D0BB8" w:rsidTr="006E2D83">
        <w:trPr>
          <w:trHeight w:val="144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0E" w:rsidRPr="007D0BB8" w:rsidRDefault="00BB780E" w:rsidP="006E2D83">
            <w:pPr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b/>
                <w:bCs/>
              </w:rPr>
              <w:t>№ п/ 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0E" w:rsidRPr="007D0BB8" w:rsidRDefault="00BB780E" w:rsidP="006E2D83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b/>
                <w:bCs/>
              </w:rPr>
              <w:t>Наименование имущества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0E" w:rsidRPr="007D0BB8" w:rsidRDefault="00BB780E" w:rsidP="006E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0E" w:rsidRPr="007D0BB8" w:rsidRDefault="00BB780E" w:rsidP="006E2D83">
            <w:pPr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D0BB8">
              <w:rPr>
                <w:rFonts w:ascii="Times New Roman" w:eastAsia="Times New Roman" w:hAnsi="Times New Roman" w:cs="Times New Roman"/>
                <w:b/>
                <w:bCs/>
              </w:rPr>
              <w:t>Площадь,</w:t>
            </w:r>
          </w:p>
          <w:p w:rsidR="00BB780E" w:rsidRPr="007D0BB8" w:rsidRDefault="00BB780E" w:rsidP="006E2D83">
            <w:pPr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  <w:r w:rsidRPr="007D0BB8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0E" w:rsidRPr="007D0BB8" w:rsidRDefault="00BB780E" w:rsidP="006E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b/>
                <w:bCs/>
              </w:rPr>
              <w:t>Арендатор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0E" w:rsidRPr="007D0BB8" w:rsidRDefault="00BB780E" w:rsidP="006E2D83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b/>
                <w:bCs/>
              </w:rPr>
              <w:t>Срок действия договора аренды</w:t>
            </w:r>
          </w:p>
        </w:tc>
      </w:tr>
      <w:tr w:rsidR="00BB780E" w:rsidRPr="007D0BB8" w:rsidTr="006E2D83">
        <w:trPr>
          <w:trHeight w:val="141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0E" w:rsidRPr="007D0BB8" w:rsidRDefault="00BB780E" w:rsidP="006E2D83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80E" w:rsidRPr="007D0BB8" w:rsidRDefault="00BB780E" w:rsidP="006E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Нежилые здания с земельным участком:</w:t>
            </w:r>
          </w:p>
          <w:p w:rsidR="00BB780E" w:rsidRPr="007D0BB8" w:rsidRDefault="00BB780E" w:rsidP="006E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sz w:val="24"/>
                <w:szCs w:val="24"/>
              </w:rPr>
              <w:t>1.1. нежилое здание</w:t>
            </w:r>
          </w:p>
          <w:p w:rsidR="00BB780E" w:rsidRPr="007D0BB8" w:rsidRDefault="00BB780E" w:rsidP="006E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sz w:val="24"/>
                <w:szCs w:val="24"/>
              </w:rPr>
              <w:t>1.2. пункт технического обслуживания</w:t>
            </w:r>
          </w:p>
          <w:p w:rsidR="00BB780E" w:rsidRPr="007D0BB8" w:rsidRDefault="00BB780E" w:rsidP="006E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0E" w:rsidRPr="007D0BB8" w:rsidRDefault="00BB780E" w:rsidP="006E2D83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sz w:val="24"/>
                <w:szCs w:val="24"/>
              </w:rPr>
              <w:t>446412, Самарская область, Кинельский район, пос. Комсомольский, ул. 50 лет Октября, д. 1 «б»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80E" w:rsidRPr="007D0BB8" w:rsidRDefault="00BB780E" w:rsidP="006E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sz w:val="24"/>
                <w:szCs w:val="24"/>
              </w:rPr>
              <w:t>284,4</w:t>
            </w:r>
          </w:p>
          <w:p w:rsidR="00BB780E" w:rsidRPr="007D0BB8" w:rsidRDefault="00BB780E" w:rsidP="006E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sz w:val="24"/>
                <w:szCs w:val="24"/>
              </w:rPr>
              <w:t>700,5</w:t>
            </w:r>
          </w:p>
          <w:p w:rsidR="00BB780E" w:rsidRPr="007D0BB8" w:rsidRDefault="00BB780E" w:rsidP="006E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80E" w:rsidRPr="007D0BB8" w:rsidRDefault="00BB780E" w:rsidP="006E2D83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80E" w:rsidRPr="007D0BB8" w:rsidRDefault="00BB780E" w:rsidP="006E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0E" w:rsidRPr="007D0BB8" w:rsidTr="006E2D83">
        <w:trPr>
          <w:trHeight w:val="2369"/>
        </w:trPr>
        <w:tc>
          <w:tcPr>
            <w:tcW w:w="5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0E" w:rsidRPr="007D0BB8" w:rsidRDefault="00BB780E" w:rsidP="006E2D83">
            <w:pPr>
              <w:spacing w:after="0" w:line="227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B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</w:t>
            </w:r>
            <w:r w:rsidRPr="007D0BB8">
              <w:rPr>
                <w:rFonts w:ascii="Times New Roman" w:eastAsia="Times New Roman" w:hAnsi="Times New Roman" w:cs="Times New Roman"/>
              </w:rPr>
              <w:t xml:space="preserve"> муниципального имущества,</w:t>
            </w:r>
            <w:r w:rsidRPr="007D0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свободного от </w:t>
            </w:r>
            <w:r w:rsidRPr="007D0BB8">
              <w:rPr>
                <w:rFonts w:ascii="Times New Roman" w:eastAsia="Times New Roman" w:hAnsi="Times New Roman" w:cs="Times New Roman"/>
              </w:rPr>
              <w:t>прав третьих лиц, включенного в перечни муниципального имущества в целях предоставления</w:t>
            </w:r>
            <w:r w:rsidRPr="007D0BB8">
              <w:rPr>
                <w:rFonts w:ascii="Times New Roman" w:eastAsia="Times New Roman" w:hAnsi="Times New Roman" w:cs="Times New Roman"/>
                <w:b/>
                <w:bCs/>
              </w:rPr>
              <w:t xml:space="preserve"> его во</w:t>
            </w:r>
            <w:r w:rsidRPr="007D0BB8">
              <w:rPr>
                <w:rFonts w:ascii="Times New Roman" w:eastAsia="Times New Roman" w:hAnsi="Times New Roman" w:cs="Times New Roman"/>
              </w:rPr>
              <w:t xml:space="preserve"> владение и (или) </w:t>
            </w:r>
            <w:r w:rsidRPr="007D0BB8">
              <w:rPr>
                <w:rFonts w:ascii="Times New Roman" w:eastAsia="Times New Roman" w:hAnsi="Times New Roman" w:cs="Times New Roman"/>
                <w:b/>
                <w:bCs/>
              </w:rPr>
              <w:t>пользование на</w:t>
            </w:r>
            <w:r w:rsidRPr="007D0BB8">
              <w:rPr>
                <w:rFonts w:ascii="Times New Roman" w:eastAsia="Times New Roman" w:hAnsi="Times New Roman" w:cs="Times New Roman"/>
              </w:rPr>
              <w:t xml:space="preserve">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кв. м.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0E" w:rsidRPr="007D0BB8" w:rsidRDefault="00BB780E" w:rsidP="006E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80E" w:rsidRPr="007D0BB8" w:rsidRDefault="00BB780E" w:rsidP="006E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80E" w:rsidRPr="007D0BB8" w:rsidRDefault="00BB780E" w:rsidP="006E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BB780E" w:rsidRPr="007D0BB8" w:rsidRDefault="00BB780E" w:rsidP="00BB78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B780E" w:rsidRPr="007D0BB8" w:rsidRDefault="00BB780E" w:rsidP="00BB780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BB8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газете «Вестник сельского поселения Комсомольский».</w:t>
      </w:r>
    </w:p>
    <w:p w:rsidR="00BB780E" w:rsidRPr="007D0BB8" w:rsidRDefault="00BB780E" w:rsidP="00BB7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80E" w:rsidRDefault="00BB780E" w:rsidP="00BB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Pr="0039597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BB780E" w:rsidRPr="001D7DCE" w:rsidRDefault="00BB780E" w:rsidP="00BB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97B">
        <w:rPr>
          <w:rFonts w:ascii="Times New Roman" w:hAnsi="Times New Roman" w:cs="Times New Roman"/>
          <w:sz w:val="28"/>
        </w:rPr>
        <w:t xml:space="preserve">Комсомольский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Н.А. Зыбанова</w:t>
      </w:r>
    </w:p>
    <w:p w:rsidR="00227DF0" w:rsidRDefault="00227DF0">
      <w:bookmarkStart w:id="0" w:name="_GoBack"/>
      <w:bookmarkEnd w:id="0"/>
    </w:p>
    <w:sectPr w:rsidR="00227DF0" w:rsidSect="005B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A5EF7"/>
    <w:multiLevelType w:val="hybridMultilevel"/>
    <w:tmpl w:val="716EF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E1"/>
    <w:rsid w:val="00227DF0"/>
    <w:rsid w:val="006734E1"/>
    <w:rsid w:val="00B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E9F58-8FBC-4F1E-99C7-BD6F6A35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8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2026-07-23T07:53:00Z</dcterms:created>
  <dcterms:modified xsi:type="dcterms:W3CDTF">2026-07-23T07:53:00Z</dcterms:modified>
</cp:coreProperties>
</file>