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06.05.2025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276" w:lineRule="auto"/>
        <w:rPr>
          <w:rFonts w:ascii="Tinos" w:hAnsi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Тысячи километров памяти</w:t>
      </w:r>
      <w:r>
        <w:rPr>
          <w:rFonts w:ascii="Tinos" w:hAnsi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ind w:left="15" w:right="15" w:firstLine="0"/>
        <w:jc w:val="both"/>
        <w:spacing w:before="0" w:after="0" w:line="360" w:lineRule="auto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  <w:t xml:space="preserve">      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Накануне 80-летия долгожданного праздника 9 Мая Молодежный совет самарского Росреестра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встретил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прибывший в Самарскую област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ь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«Паровоз Победы»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и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почтил подвиг солдат, отдавших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свои жизни за будущее потомков.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 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15" w:right="15" w:firstLine="0"/>
        <w:jc w:val="both"/>
        <w:spacing w:before="0" w:after="0" w:line="360" w:lineRule="auto"/>
        <w:shd w:val="clear" w:color="ffffff" w:fill="ffffff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  <w:t xml:space="preserve">      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«Паровоз Победы» прибыл в город, который в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Великую Отечественную войну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стал Запасной столицей нашей Родины. В Куйбышев были эвакуированы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правительство Советского Союза,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заводы, дипмиссии, учреждения культуры.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15" w:right="15" w:firstLine="0"/>
        <w:jc w:val="both"/>
        <w:spacing w:before="0" w:after="0" w:line="360" w:lineRule="auto"/>
        <w:shd w:val="clear" w:color="ffffff" w:fill="ffffff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     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На перроне самарского вокзала  ретро-состав встречали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целыми семьями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тысячи самарцев, студенты, школьники — все, кто чтит память героев, защищавших Родину в 1941-1945 годах.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15" w:right="15" w:firstLine="0"/>
        <w:jc w:val="both"/>
        <w:spacing w:before="0" w:after="0" w:line="360" w:lineRule="auto"/>
        <w:shd w:val="clear" w:color="ffffff" w:fill="ffffff"/>
        <w:rPr>
          <w:rFonts w:ascii="Tinos" w:hAnsi="Tinos" w:cs="Tinos"/>
          <w:bCs/>
          <w:i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iCs/>
          <w:color w:val="000000"/>
          <w:sz w:val="28"/>
          <w:szCs w:val="28"/>
          <w:highlight w:val="none"/>
        </w:rPr>
        <w:t xml:space="preserve">       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«Мы встретили «Паровоз Победы» как дорогого гостя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— 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с музыкой, песнями, словами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 искренней благодарности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,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– говорит председатель Молодежного совета самарского Росреестра 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  <w:t xml:space="preserve">Татьяна Шурыгина.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—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none"/>
        </w:rPr>
        <w:t xml:space="preserve">В Самаре 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легендарный состав «Паровоза Победы» завершил свое многотысячное праздничное путешествие, оставив за собой тысячи километров памяти». </w:t>
      </w:r>
      <w:r>
        <w:rPr>
          <w:rFonts w:ascii="Tinos" w:hAnsi="Tinos" w:cs="Tinos"/>
          <w:bCs/>
          <w:i/>
          <w:sz w:val="28"/>
          <w:szCs w:val="28"/>
        </w:rPr>
      </w:r>
      <w:r>
        <w:rPr>
          <w:rFonts w:ascii="Tinos" w:hAnsi="Tinos" w:cs="Tinos"/>
          <w:bCs/>
          <w:i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37</cp:revision>
  <dcterms:modified xsi:type="dcterms:W3CDTF">2025-05-06T06:50:58Z</dcterms:modified>
</cp:coreProperties>
</file>