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7C8" w:rsidRDefault="000277C8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0277C8" w:rsidRDefault="000277C8">
      <w:pPr>
        <w:pStyle w:val="ConsPlusNormal"/>
        <w:jc w:val="both"/>
        <w:outlineLvl w:val="0"/>
      </w:pPr>
    </w:p>
    <w:p w:rsidR="000277C8" w:rsidRDefault="000277C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277C8" w:rsidRDefault="000277C8">
      <w:pPr>
        <w:pStyle w:val="ConsPlusTitle"/>
        <w:jc w:val="center"/>
      </w:pPr>
    </w:p>
    <w:p w:rsidR="000277C8" w:rsidRDefault="000277C8">
      <w:pPr>
        <w:pStyle w:val="ConsPlusTitle"/>
        <w:jc w:val="center"/>
      </w:pPr>
      <w:r>
        <w:t>ПОСТАНОВЛЕНИЕ</w:t>
      </w:r>
    </w:p>
    <w:p w:rsidR="000277C8" w:rsidRDefault="000277C8">
      <w:pPr>
        <w:pStyle w:val="ConsPlusTitle"/>
        <w:jc w:val="center"/>
      </w:pPr>
      <w:r>
        <w:t>от 8 октября 2015 г. N 1073</w:t>
      </w:r>
    </w:p>
    <w:p w:rsidR="000277C8" w:rsidRDefault="000277C8">
      <w:pPr>
        <w:pStyle w:val="ConsPlusTitle"/>
        <w:jc w:val="center"/>
      </w:pPr>
    </w:p>
    <w:p w:rsidR="000277C8" w:rsidRDefault="000277C8">
      <w:pPr>
        <w:pStyle w:val="ConsPlusTitle"/>
        <w:jc w:val="center"/>
      </w:pPr>
      <w:r>
        <w:t>О ПОРЯДКЕ ВЗИМАНИЯ ЭКОЛОГИЧЕСКОГО СБОРА</w:t>
      </w:r>
    </w:p>
    <w:p w:rsidR="000277C8" w:rsidRDefault="000277C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277C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277C8" w:rsidRDefault="000277C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77C8" w:rsidRDefault="000277C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277C8" w:rsidRDefault="000277C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277C8" w:rsidRDefault="000277C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23.08.2018 N 986)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77C8" w:rsidRDefault="000277C8">
            <w:pPr>
              <w:pStyle w:val="ConsPlusNormal"/>
            </w:pPr>
          </w:p>
        </w:tc>
      </w:tr>
    </w:tbl>
    <w:p w:rsidR="000277C8" w:rsidRDefault="000277C8">
      <w:pPr>
        <w:pStyle w:val="ConsPlusNormal"/>
        <w:jc w:val="both"/>
      </w:pPr>
    </w:p>
    <w:p w:rsidR="000277C8" w:rsidRDefault="000277C8">
      <w:pPr>
        <w:pStyle w:val="ConsPlusNormal"/>
        <w:ind w:firstLine="540"/>
        <w:jc w:val="both"/>
      </w:pPr>
      <w:r>
        <w:t xml:space="preserve">В соответствии со </w:t>
      </w:r>
      <w:hyperlink r:id="rId7">
        <w:r>
          <w:rPr>
            <w:color w:val="0000FF"/>
          </w:rPr>
          <w:t>статьей 24.5</w:t>
        </w:r>
      </w:hyperlink>
      <w:r>
        <w:t xml:space="preserve"> Федерального закона "Об отходах производства и потребления" Правительство Российской Федерации постановляет:</w:t>
      </w:r>
    </w:p>
    <w:p w:rsidR="000277C8" w:rsidRDefault="000277C8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3">
        <w:r>
          <w:rPr>
            <w:color w:val="0000FF"/>
          </w:rPr>
          <w:t>Правила</w:t>
        </w:r>
      </w:hyperlink>
      <w:r>
        <w:t xml:space="preserve"> взимания экологического сбора.</w:t>
      </w:r>
    </w:p>
    <w:p w:rsidR="000277C8" w:rsidRDefault="000277C8">
      <w:pPr>
        <w:pStyle w:val="ConsPlusNormal"/>
        <w:spacing w:before="220"/>
        <w:ind w:firstLine="540"/>
        <w:jc w:val="both"/>
      </w:pPr>
      <w:bookmarkStart w:id="0" w:name="P12"/>
      <w:bookmarkEnd w:id="0"/>
      <w:r>
        <w:t>2. Установить, что:</w:t>
      </w:r>
    </w:p>
    <w:p w:rsidR="000277C8" w:rsidRDefault="000277C8">
      <w:pPr>
        <w:pStyle w:val="ConsPlusNormal"/>
        <w:spacing w:before="220"/>
        <w:ind w:firstLine="540"/>
        <w:jc w:val="both"/>
      </w:pPr>
      <w:r>
        <w:t>а) уплата экологического сбора и представление расчета суммы экологического сбора осуществляются в следующие сроки:</w:t>
      </w:r>
    </w:p>
    <w:p w:rsidR="000277C8" w:rsidRDefault="000277C8">
      <w:pPr>
        <w:pStyle w:val="ConsPlusNormal"/>
        <w:spacing w:before="220"/>
        <w:ind w:firstLine="540"/>
        <w:jc w:val="both"/>
      </w:pPr>
      <w:r>
        <w:t>в 2015 году - до 15 октября 2015 г. (за 9 месяцев 2015 года);</w:t>
      </w:r>
    </w:p>
    <w:p w:rsidR="000277C8" w:rsidRDefault="000277C8">
      <w:pPr>
        <w:pStyle w:val="ConsPlusNormal"/>
        <w:spacing w:before="220"/>
        <w:ind w:firstLine="540"/>
        <w:jc w:val="both"/>
      </w:pPr>
      <w:r>
        <w:t>в 2016 году - до 1 февраля 2016 г. (за октябрь, ноябрь, декабрь 2015 г.);</w:t>
      </w:r>
    </w:p>
    <w:p w:rsidR="000277C8" w:rsidRDefault="000277C8">
      <w:pPr>
        <w:pStyle w:val="ConsPlusNormal"/>
        <w:spacing w:before="220"/>
        <w:ind w:firstLine="540"/>
        <w:jc w:val="both"/>
      </w:pPr>
      <w:r>
        <w:t>начиная с 2017 года ежегодно - до 15 апреля года, следующего за отчетным периодом;</w:t>
      </w:r>
    </w:p>
    <w:p w:rsidR="000277C8" w:rsidRDefault="000277C8">
      <w:pPr>
        <w:pStyle w:val="ConsPlusNormal"/>
        <w:spacing w:before="220"/>
        <w:ind w:firstLine="540"/>
        <w:jc w:val="both"/>
      </w:pPr>
      <w:r>
        <w:t>б) отчетным периодом по экологическому сбору (начиная с отчетности за 2016 год) признается календарный год.</w:t>
      </w:r>
    </w:p>
    <w:p w:rsidR="000277C8" w:rsidRDefault="000277C8">
      <w:pPr>
        <w:pStyle w:val="ConsPlusNormal"/>
        <w:spacing w:before="220"/>
        <w:ind w:firstLine="540"/>
        <w:jc w:val="both"/>
      </w:pPr>
      <w:r>
        <w:t xml:space="preserve">3. Реализация полномочий, предусмотренных настоящим постановлением, осуществляется Федеральной службой по надзору в сфере природопользования в пределах установленной Правительством Российской Федерации предельной численности ее работников, а также бюджетных ассигнований, предусмотренных Службе в федеральном бюджете на соответствующий финансовый год и плановый период на </w:t>
      </w:r>
      <w:proofErr w:type="gramStart"/>
      <w:r>
        <w:t>руководство</w:t>
      </w:r>
      <w:proofErr w:type="gramEnd"/>
      <w:r>
        <w:t xml:space="preserve"> и управление в сфере установленных функций.</w:t>
      </w:r>
    </w:p>
    <w:p w:rsidR="000277C8" w:rsidRDefault="000277C8">
      <w:pPr>
        <w:pStyle w:val="ConsPlusNormal"/>
        <w:jc w:val="both"/>
      </w:pPr>
    </w:p>
    <w:p w:rsidR="000277C8" w:rsidRDefault="000277C8">
      <w:pPr>
        <w:pStyle w:val="ConsPlusNormal"/>
        <w:jc w:val="right"/>
      </w:pPr>
      <w:r>
        <w:t>Председатель Правительства</w:t>
      </w:r>
    </w:p>
    <w:p w:rsidR="000277C8" w:rsidRDefault="000277C8">
      <w:pPr>
        <w:pStyle w:val="ConsPlusNormal"/>
        <w:jc w:val="right"/>
      </w:pPr>
      <w:r>
        <w:t>Российской Федерации</w:t>
      </w:r>
    </w:p>
    <w:p w:rsidR="000277C8" w:rsidRDefault="000277C8">
      <w:pPr>
        <w:pStyle w:val="ConsPlusNormal"/>
        <w:jc w:val="right"/>
      </w:pPr>
      <w:r>
        <w:t>Д.МЕДВЕДЕВ</w:t>
      </w:r>
    </w:p>
    <w:p w:rsidR="000277C8" w:rsidRDefault="000277C8">
      <w:pPr>
        <w:pStyle w:val="ConsPlusNormal"/>
        <w:jc w:val="both"/>
      </w:pPr>
    </w:p>
    <w:p w:rsidR="000277C8" w:rsidRDefault="000277C8">
      <w:pPr>
        <w:pStyle w:val="ConsPlusNormal"/>
        <w:jc w:val="both"/>
      </w:pPr>
    </w:p>
    <w:p w:rsidR="000277C8" w:rsidRDefault="000277C8">
      <w:pPr>
        <w:pStyle w:val="ConsPlusNormal"/>
        <w:jc w:val="both"/>
      </w:pPr>
    </w:p>
    <w:p w:rsidR="000277C8" w:rsidRDefault="000277C8">
      <w:pPr>
        <w:pStyle w:val="ConsPlusNormal"/>
        <w:jc w:val="both"/>
      </w:pPr>
    </w:p>
    <w:p w:rsidR="000277C8" w:rsidRDefault="000277C8">
      <w:pPr>
        <w:pStyle w:val="ConsPlusNormal"/>
        <w:jc w:val="both"/>
      </w:pPr>
    </w:p>
    <w:p w:rsidR="000277C8" w:rsidRDefault="000277C8">
      <w:pPr>
        <w:pStyle w:val="ConsPlusNormal"/>
        <w:jc w:val="right"/>
        <w:outlineLvl w:val="0"/>
      </w:pPr>
      <w:r>
        <w:t>Утверждены</w:t>
      </w:r>
    </w:p>
    <w:p w:rsidR="000277C8" w:rsidRDefault="000277C8">
      <w:pPr>
        <w:pStyle w:val="ConsPlusNormal"/>
        <w:jc w:val="right"/>
      </w:pPr>
      <w:r>
        <w:t>постановлением Правительства</w:t>
      </w:r>
    </w:p>
    <w:p w:rsidR="000277C8" w:rsidRDefault="000277C8">
      <w:pPr>
        <w:pStyle w:val="ConsPlusNormal"/>
        <w:jc w:val="right"/>
      </w:pPr>
      <w:r>
        <w:t>Российской Федерации</w:t>
      </w:r>
    </w:p>
    <w:p w:rsidR="000277C8" w:rsidRDefault="000277C8">
      <w:pPr>
        <w:pStyle w:val="ConsPlusNormal"/>
        <w:jc w:val="right"/>
      </w:pPr>
      <w:r>
        <w:t>от 8 октября 2015 г. N 1073</w:t>
      </w:r>
    </w:p>
    <w:p w:rsidR="000277C8" w:rsidRDefault="000277C8">
      <w:pPr>
        <w:pStyle w:val="ConsPlusNormal"/>
        <w:jc w:val="both"/>
      </w:pPr>
    </w:p>
    <w:p w:rsidR="000277C8" w:rsidRDefault="000277C8">
      <w:pPr>
        <w:pStyle w:val="ConsPlusTitle"/>
        <w:jc w:val="center"/>
      </w:pPr>
      <w:bookmarkStart w:id="1" w:name="P33"/>
      <w:bookmarkEnd w:id="1"/>
      <w:r>
        <w:t>ПРАВИЛА ВЗИМАНИЯ ЭКОЛОГИЧЕСКОГО СБОРА</w:t>
      </w:r>
    </w:p>
    <w:p w:rsidR="000277C8" w:rsidRDefault="000277C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277C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277C8" w:rsidRDefault="000277C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77C8" w:rsidRDefault="000277C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277C8" w:rsidRDefault="000277C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277C8" w:rsidRDefault="000277C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23.08.2018 N 986)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77C8" w:rsidRDefault="000277C8">
            <w:pPr>
              <w:pStyle w:val="ConsPlusNormal"/>
            </w:pPr>
          </w:p>
        </w:tc>
      </w:tr>
    </w:tbl>
    <w:p w:rsidR="000277C8" w:rsidRDefault="000277C8">
      <w:pPr>
        <w:pStyle w:val="ConsPlusNormal"/>
        <w:jc w:val="both"/>
      </w:pPr>
    </w:p>
    <w:p w:rsidR="000277C8" w:rsidRDefault="000277C8">
      <w:pPr>
        <w:pStyle w:val="ConsPlusNormal"/>
        <w:ind w:firstLine="540"/>
        <w:jc w:val="both"/>
      </w:pPr>
      <w:r>
        <w:t xml:space="preserve">1. Настоящие Правила устанавливают порядок взимания экологического сбора, в том числе порядок его исчисления, срок уплаты, порядок осуществления </w:t>
      </w:r>
      <w:proofErr w:type="gramStart"/>
      <w:r>
        <w:t>контроля за</w:t>
      </w:r>
      <w:proofErr w:type="gramEnd"/>
      <w:r>
        <w:t xml:space="preserve"> правильностью исчисления, полнотой и своевременностью его внесения, а также порядок взыскания, зачета, возврата излишне уплаченных или излишне взысканных сумм экологического сбора.</w:t>
      </w:r>
    </w:p>
    <w:p w:rsidR="000277C8" w:rsidRDefault="000277C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Правительства РФ от 23.08.2018 N 986)</w:t>
      </w:r>
    </w:p>
    <w:p w:rsidR="000277C8" w:rsidRDefault="000277C8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Исчисление и уплата экологического сбора осуществляются производителями товаров, импортерами товаров, которые не обеспечивают самостоятельную утилизацию отходов от использования товаров (далее - плательщики), по каждой группе товаров, группе упаковки товаров согласно </w:t>
      </w:r>
      <w:hyperlink r:id="rId10">
        <w:r>
          <w:rPr>
            <w:color w:val="0000FF"/>
          </w:rPr>
          <w:t>перечню</w:t>
        </w:r>
      </w:hyperlink>
      <w:r>
        <w:t xml:space="preserve"> товаров, упаковки товаров, подлежащих утилизации после утраты ими потребительских свойств, утвержденному распоряжением Правительства Российской Федерации от 28 декабря 2017 г. N 2970-р (далее - перечень товаров).</w:t>
      </w:r>
      <w:proofErr w:type="gramEnd"/>
    </w:p>
    <w:p w:rsidR="000277C8" w:rsidRDefault="000277C8">
      <w:pPr>
        <w:pStyle w:val="ConsPlusNormal"/>
        <w:spacing w:before="220"/>
        <w:ind w:firstLine="540"/>
        <w:jc w:val="both"/>
      </w:pPr>
      <w:r>
        <w:t>В отношении упаковки товаров экологический сбор уплачивается теми плательщиками, которые производят и (или) ввозят (импортируют) товары в этой упаковке.</w:t>
      </w:r>
    </w:p>
    <w:p w:rsidR="000277C8" w:rsidRDefault="000277C8">
      <w:pPr>
        <w:pStyle w:val="ConsPlusNormal"/>
        <w:spacing w:before="220"/>
        <w:ind w:firstLine="540"/>
        <w:jc w:val="both"/>
      </w:pPr>
      <w:r>
        <w:t>Экологический сбор в отношении товаров в упаковке, не являющихся готовыми к употреблению изделиями, уплачивается только в отношении самой упаковки.</w:t>
      </w:r>
    </w:p>
    <w:p w:rsidR="000277C8" w:rsidRDefault="000277C8">
      <w:pPr>
        <w:pStyle w:val="ConsPlusNormal"/>
        <w:jc w:val="both"/>
      </w:pPr>
      <w:r>
        <w:t xml:space="preserve">(п. 2 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РФ от 23.08.2018 N 986)</w:t>
      </w:r>
    </w:p>
    <w:p w:rsidR="000277C8" w:rsidRDefault="000277C8">
      <w:pPr>
        <w:pStyle w:val="ConsPlusNormal"/>
        <w:spacing w:before="220"/>
        <w:ind w:firstLine="540"/>
        <w:jc w:val="both"/>
      </w:pPr>
      <w:r>
        <w:t xml:space="preserve">2(1). </w:t>
      </w:r>
      <w:proofErr w:type="gramStart"/>
      <w:r>
        <w:t xml:space="preserve">В отношении товаров, реализуемых лицам, осуществляющим производство колесных транспортных средств (шасси) и прицепов к ним, в отношении которых уплачивается утилизационный сбор, </w:t>
      </w:r>
      <w:hyperlink r:id="rId12">
        <w:r>
          <w:rPr>
            <w:color w:val="0000FF"/>
          </w:rPr>
          <w:t>перечень</w:t>
        </w:r>
      </w:hyperlink>
      <w:r>
        <w:t xml:space="preserve"> видов и категорий которых утвержден постановлением Правительства Российской Федерации от 26 декабря 2013 г. N 1291 "Об утилизационном сборе в отношении колесных транспортных средств (шасси) и прицепов к ним и о внесении изменений в некоторые акты Правительства Российской</w:t>
      </w:r>
      <w:proofErr w:type="gramEnd"/>
      <w:r>
        <w:t xml:space="preserve"> Федерации", экологический сбор уплачивается плательщиками только в отношении упаковки таких товаров.</w:t>
      </w:r>
    </w:p>
    <w:p w:rsidR="000277C8" w:rsidRDefault="000277C8">
      <w:pPr>
        <w:pStyle w:val="ConsPlusNormal"/>
        <w:jc w:val="both"/>
      </w:pPr>
      <w:r>
        <w:t xml:space="preserve">(п. 2(1) </w:t>
      </w:r>
      <w:proofErr w:type="gramStart"/>
      <w:r>
        <w:t>введен</w:t>
      </w:r>
      <w:proofErr w:type="gramEnd"/>
      <w:r>
        <w:t xml:space="preserve"> </w:t>
      </w:r>
      <w:hyperlink r:id="rId13">
        <w:r>
          <w:rPr>
            <w:color w:val="0000FF"/>
          </w:rPr>
          <w:t>Постановлением</w:t>
        </w:r>
      </w:hyperlink>
      <w:r>
        <w:t xml:space="preserve"> Правительства РФ от 23.08.2018 N 986)</w:t>
      </w:r>
    </w:p>
    <w:p w:rsidR="000277C8" w:rsidRDefault="000277C8">
      <w:pPr>
        <w:pStyle w:val="ConsPlusNormal"/>
        <w:spacing w:before="220"/>
        <w:ind w:firstLine="540"/>
        <w:jc w:val="both"/>
      </w:pPr>
      <w:r>
        <w:t xml:space="preserve">3. Взимание экологического сбора, </w:t>
      </w:r>
      <w:proofErr w:type="gramStart"/>
      <w:r>
        <w:t>контроль за</w:t>
      </w:r>
      <w:proofErr w:type="gramEnd"/>
      <w:r>
        <w:t xml:space="preserve"> правильностью исчисления, полнотой и своевременностью его уплаты осуществляется Федеральной службой по надзору в сфере природопользования и ее территориальными органами (далее - администратор экологического сбора).</w:t>
      </w:r>
    </w:p>
    <w:p w:rsidR="000277C8" w:rsidRDefault="000277C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РФ от 23.08.2018 N 986)</w:t>
      </w:r>
    </w:p>
    <w:p w:rsidR="000277C8" w:rsidRDefault="000277C8">
      <w:pPr>
        <w:pStyle w:val="ConsPlusNormal"/>
        <w:spacing w:before="220"/>
        <w:ind w:firstLine="540"/>
        <w:jc w:val="both"/>
      </w:pPr>
      <w:r>
        <w:t>4. Уплата экологического сбора осуществляется путем перечисления денежных сре</w:t>
      </w:r>
      <w:proofErr w:type="gramStart"/>
      <w:r>
        <w:t>дств в в</w:t>
      </w:r>
      <w:proofErr w:type="gramEnd"/>
      <w:r>
        <w:t>алюте Российской Федерации:</w:t>
      </w:r>
    </w:p>
    <w:p w:rsidR="000277C8" w:rsidRDefault="000277C8">
      <w:pPr>
        <w:pStyle w:val="ConsPlusNormal"/>
        <w:spacing w:before="220"/>
        <w:ind w:firstLine="540"/>
        <w:jc w:val="both"/>
      </w:pPr>
      <w:r>
        <w:t>а) плательщиками, являющимися производителями товаров, - на счет территориального органа Федеральной службы по надзору в сфере природопользования в Федеральном казначействе по месту государственной регистрации плательщика;</w:t>
      </w:r>
    </w:p>
    <w:p w:rsidR="000277C8" w:rsidRDefault="000277C8">
      <w:pPr>
        <w:pStyle w:val="ConsPlusNormal"/>
        <w:spacing w:before="220"/>
        <w:ind w:firstLine="540"/>
        <w:jc w:val="both"/>
      </w:pPr>
      <w:r>
        <w:t>б) плательщиками, являющимися импортерами товаров, - на счет Федеральной службы по надзору в сфере природопользования в Федеральном казначействе.</w:t>
      </w:r>
    </w:p>
    <w:p w:rsidR="000277C8" w:rsidRDefault="000277C8">
      <w:pPr>
        <w:pStyle w:val="ConsPlusNormal"/>
        <w:jc w:val="both"/>
      </w:pPr>
      <w:r>
        <w:t xml:space="preserve">(п. 4 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РФ от 23.08.2018 N 986)</w:t>
      </w:r>
    </w:p>
    <w:p w:rsidR="000277C8" w:rsidRDefault="000277C8">
      <w:pPr>
        <w:pStyle w:val="ConsPlusNormal"/>
        <w:spacing w:before="220"/>
        <w:ind w:firstLine="540"/>
        <w:jc w:val="both"/>
      </w:pPr>
      <w:r>
        <w:t>4(1). В случае если плательщик одновременно является производителем товаров и импортером товаров, уплата экологического сбора осуществляется путем перечисления денежных сре</w:t>
      </w:r>
      <w:proofErr w:type="gramStart"/>
      <w:r>
        <w:t>дств в в</w:t>
      </w:r>
      <w:proofErr w:type="gramEnd"/>
      <w:r>
        <w:t>алюте Российской Федерации на счет Федеральной службы по надзору в сфере природопользования в Федеральном казначействе.</w:t>
      </w:r>
    </w:p>
    <w:p w:rsidR="000277C8" w:rsidRDefault="000277C8">
      <w:pPr>
        <w:pStyle w:val="ConsPlusNormal"/>
        <w:jc w:val="both"/>
      </w:pPr>
      <w:r>
        <w:t xml:space="preserve">(п. 4(1) </w:t>
      </w:r>
      <w:proofErr w:type="gramStart"/>
      <w:r>
        <w:t>введен</w:t>
      </w:r>
      <w:proofErr w:type="gramEnd"/>
      <w:r>
        <w:t xml:space="preserve"> </w:t>
      </w:r>
      <w:hyperlink r:id="rId16">
        <w:r>
          <w:rPr>
            <w:color w:val="0000FF"/>
          </w:rPr>
          <w:t>Постановлением</w:t>
        </w:r>
      </w:hyperlink>
      <w:r>
        <w:t xml:space="preserve"> Правительства РФ от 23.08.2018 N 986)</w:t>
      </w:r>
    </w:p>
    <w:p w:rsidR="000277C8" w:rsidRDefault="000277C8">
      <w:pPr>
        <w:pStyle w:val="ConsPlusNormal"/>
        <w:spacing w:before="220"/>
        <w:ind w:firstLine="540"/>
        <w:jc w:val="both"/>
      </w:pPr>
      <w:r>
        <w:lastRenderedPageBreak/>
        <w:t>5. Информация о реквизитах счетов для уплаты экологического сбора доводится Федеральной службой по надзору в сфере природопользования и ее территориальными органами до сведения плательщиков и размещается на официальных сайтах Службы и ее территориальных органов в информационно-телекоммуникационных сетях, в том числе сети "Интернет" (далее - телекоммуникационные сети).</w:t>
      </w:r>
    </w:p>
    <w:p w:rsidR="000277C8" w:rsidRDefault="000277C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РФ от 23.08.2018 N 986)</w:t>
      </w:r>
    </w:p>
    <w:p w:rsidR="000277C8" w:rsidRDefault="000277C8">
      <w:pPr>
        <w:pStyle w:val="ConsPlusNormal"/>
        <w:spacing w:before="220"/>
        <w:ind w:firstLine="540"/>
        <w:jc w:val="both"/>
      </w:pPr>
      <w:r>
        <w:t xml:space="preserve">6. Экологический сбор рассчитывается посредством умножения ставки экологического </w:t>
      </w:r>
      <w:proofErr w:type="gramStart"/>
      <w:r>
        <w:t>сбора</w:t>
      </w:r>
      <w:proofErr w:type="gramEnd"/>
      <w:r>
        <w:t xml:space="preserve"> на массу выпущенного в обращение на территории Российской Федерации товара, реализованного для внутреннего потребления на территории Российской Федерации за календарный год, предшествующий отчетному периоду (на количество единиц товара в зависимости от вида товара), либо на массу выпущенной в обращение на территории Российской Федерации упаковки товара, реализованной для внутреннего потребления на территории Российской Федерации за календарный год, предшествующий отчетному периоду, и на норматив утилизации, установленный на отчетный период и выраженный в относительных единицах.</w:t>
      </w:r>
    </w:p>
    <w:p w:rsidR="000277C8" w:rsidRDefault="000277C8">
      <w:pPr>
        <w:pStyle w:val="ConsPlusNormal"/>
        <w:jc w:val="both"/>
      </w:pPr>
      <w:r>
        <w:t xml:space="preserve">(п. 6 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РФ от 23.08.2018 N 986)</w:t>
      </w:r>
    </w:p>
    <w:p w:rsidR="000277C8" w:rsidRDefault="000277C8">
      <w:pPr>
        <w:pStyle w:val="ConsPlusNormal"/>
        <w:spacing w:before="220"/>
        <w:ind w:firstLine="540"/>
        <w:jc w:val="both"/>
      </w:pPr>
      <w:r>
        <w:t xml:space="preserve">7. Расчет суммы экологического сбора производится по </w:t>
      </w:r>
      <w:hyperlink r:id="rId19">
        <w:r>
          <w:rPr>
            <w:color w:val="0000FF"/>
          </w:rPr>
          <w:t>форме</w:t>
        </w:r>
      </w:hyperlink>
      <w:r>
        <w:t>, утверждаемой Федеральной службой по надзору в сфере природопользования.</w:t>
      </w:r>
    </w:p>
    <w:p w:rsidR="000277C8" w:rsidRDefault="000277C8">
      <w:pPr>
        <w:pStyle w:val="ConsPlusNormal"/>
        <w:spacing w:before="220"/>
        <w:ind w:firstLine="540"/>
        <w:jc w:val="both"/>
      </w:pPr>
      <w:r>
        <w:t>8. В случае недостижения нормативов утилизации отходов от использования товаров экологический сбор рассчитывается плательщиками посредством умножения ставки экологического сбора на разницу между установленным и фактически достигнутым значением количества утилизированных отходов от использования товаров.</w:t>
      </w:r>
    </w:p>
    <w:p w:rsidR="000277C8" w:rsidRDefault="000277C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8 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РФ от 23.08.2018 N 986)</w:t>
      </w:r>
    </w:p>
    <w:p w:rsidR="000277C8" w:rsidRDefault="000277C8">
      <w:pPr>
        <w:pStyle w:val="ConsPlusNormal"/>
        <w:spacing w:before="220"/>
        <w:ind w:firstLine="540"/>
        <w:jc w:val="both"/>
      </w:pPr>
      <w:r>
        <w:t xml:space="preserve">9. Экологический сбор не уплачивается в отношении того количества товаров, упаковки товаров, </w:t>
      </w:r>
      <w:proofErr w:type="gramStart"/>
      <w:r>
        <w:t>которое</w:t>
      </w:r>
      <w:proofErr w:type="gramEnd"/>
      <w:r>
        <w:t xml:space="preserve"> вывозится из Российской Федерации.</w:t>
      </w:r>
    </w:p>
    <w:p w:rsidR="000277C8" w:rsidRDefault="000277C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9 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РФ от 23.08.2018 N 986)</w:t>
      </w:r>
    </w:p>
    <w:p w:rsidR="000277C8" w:rsidRDefault="000277C8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В сроки, установленные </w:t>
      </w:r>
      <w:hyperlink w:anchor="P12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8 октября 2015 г. N 1073 "О порядке взимания экологического сбора" для уплаты экологического сбора, плательщик или его уполномоченный представитель представляет в Федеральную службу по надзору в сфере природопользования или ее территориальный орган, в которых осуществляется декларирование количества выпущенных в обращение на территории Российской Федерации товаров, упаковки товаров, включенных в перечень товаров</w:t>
      </w:r>
      <w:proofErr w:type="gramEnd"/>
      <w:r>
        <w:t>, реализованных для внутреннего потребления на территории Российской Федерации за предыдущий календарный год (далее - декларирование товаров и упаковки товаров), заполненную форму расчета суммы экологического сбора, к которой прилагаются следующие документы:</w:t>
      </w:r>
    </w:p>
    <w:p w:rsidR="000277C8" w:rsidRDefault="000277C8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РФ от 23.08.2018 N 986)</w:t>
      </w:r>
    </w:p>
    <w:p w:rsidR="000277C8" w:rsidRDefault="000277C8">
      <w:pPr>
        <w:pStyle w:val="ConsPlusNormal"/>
        <w:spacing w:before="220"/>
        <w:ind w:firstLine="540"/>
        <w:jc w:val="both"/>
      </w:pPr>
      <w:r>
        <w:t>а) копии платежных документов об уплате экологического сбора;</w:t>
      </w:r>
    </w:p>
    <w:p w:rsidR="000277C8" w:rsidRDefault="000277C8">
      <w:pPr>
        <w:pStyle w:val="ConsPlusNormal"/>
        <w:spacing w:before="220"/>
        <w:ind w:firstLine="540"/>
        <w:jc w:val="both"/>
      </w:pPr>
      <w:r>
        <w:t>б) документ, подтверждающий полномочия представителя плательщика на осуществление действий от имени плательщика.</w:t>
      </w:r>
    </w:p>
    <w:p w:rsidR="000277C8" w:rsidRDefault="000277C8">
      <w:pPr>
        <w:pStyle w:val="ConsPlusNormal"/>
        <w:spacing w:before="220"/>
        <w:ind w:firstLine="540"/>
        <w:jc w:val="both"/>
      </w:pPr>
      <w:bookmarkStart w:id="2" w:name="P66"/>
      <w:bookmarkEnd w:id="2"/>
      <w:r>
        <w:t xml:space="preserve">11. </w:t>
      </w:r>
      <w:proofErr w:type="gramStart"/>
      <w:r>
        <w:t>Федеральная служба по надзору в сфере природопользования на своих официальных сайтах в телекоммуникационных сетях обеспечивает доступ к электронным сервисам для представления расчета суммы экологического сбора, заявления о проведении совместной сверки расчетов суммы экологического сбора, заявления о зачете (возврате) суммы излишне уплаченного (взысканного) экологического сбора, которые должны быть доступны для плательщиков на безвозмездной основе.</w:t>
      </w:r>
      <w:proofErr w:type="gramEnd"/>
    </w:p>
    <w:p w:rsidR="000277C8" w:rsidRDefault="000277C8">
      <w:pPr>
        <w:pStyle w:val="ConsPlusNormal"/>
        <w:spacing w:before="220"/>
        <w:ind w:firstLine="540"/>
        <w:jc w:val="both"/>
      </w:pPr>
      <w:r>
        <w:t xml:space="preserve">12. Расчет суммы экологического сбора представляется плательщиками администратору экологического сбора посредством телекоммуникационных сетей в форме электронных </w:t>
      </w:r>
      <w:r>
        <w:lastRenderedPageBreak/>
        <w:t>документов, подписанных простой электронной подписью.</w:t>
      </w:r>
    </w:p>
    <w:p w:rsidR="000277C8" w:rsidRDefault="000277C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РФ от 23.08.2018 N 986)</w:t>
      </w:r>
    </w:p>
    <w:p w:rsidR="000277C8" w:rsidRDefault="000277C8">
      <w:pPr>
        <w:pStyle w:val="ConsPlusNormal"/>
        <w:spacing w:before="220"/>
        <w:ind w:firstLine="540"/>
        <w:jc w:val="both"/>
      </w:pPr>
      <w:hyperlink r:id="rId24">
        <w:r>
          <w:rPr>
            <w:color w:val="0000FF"/>
          </w:rPr>
          <w:t>Формат</w:t>
        </w:r>
      </w:hyperlink>
      <w:r>
        <w:t xml:space="preserve">, </w:t>
      </w:r>
      <w:hyperlink r:id="rId25">
        <w:r>
          <w:rPr>
            <w:color w:val="0000FF"/>
          </w:rPr>
          <w:t>структура</w:t>
        </w:r>
      </w:hyperlink>
      <w:r>
        <w:t xml:space="preserve">, </w:t>
      </w:r>
      <w:hyperlink r:id="rId26">
        <w:r>
          <w:rPr>
            <w:color w:val="0000FF"/>
          </w:rPr>
          <w:t>порядок</w:t>
        </w:r>
      </w:hyperlink>
      <w:r>
        <w:t xml:space="preserve"> подтверждения принятия и представления расчета экологического сбора в форме электронного документа, а также телекоммуникационные сети, используемые для передачи расчета экологического сбора в электронной форме в соответствии с </w:t>
      </w:r>
      <w:hyperlink w:anchor="P66">
        <w:r>
          <w:rPr>
            <w:color w:val="0000FF"/>
          </w:rPr>
          <w:t>пунктом 11</w:t>
        </w:r>
      </w:hyperlink>
      <w:r>
        <w:t xml:space="preserve"> настоящих Правил, определяются Федеральной службой по надзору в сфере природопользования.</w:t>
      </w:r>
    </w:p>
    <w:p w:rsidR="000277C8" w:rsidRDefault="000277C8">
      <w:pPr>
        <w:pStyle w:val="ConsPlusNormal"/>
        <w:spacing w:before="220"/>
        <w:ind w:firstLine="540"/>
        <w:jc w:val="both"/>
      </w:pPr>
      <w:r>
        <w:t xml:space="preserve">13. </w:t>
      </w:r>
      <w:proofErr w:type="gramStart"/>
      <w:r>
        <w:t>В случае отсутствия технической возможности использования телекоммуникационных сетей расчет суммы экологического сбора может представляться плательщиками или их уполномоченными представителями в Федеральную службу по надзору в сфере природопользования или ее территориальные органы, в которых осуществляется декларирование товаров и упаковки товаров, на бумажном носителе в одном экземпляре (с описью вложения и с уведомлением о вручении).</w:t>
      </w:r>
      <w:proofErr w:type="gramEnd"/>
    </w:p>
    <w:p w:rsidR="000277C8" w:rsidRDefault="000277C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РФ от 23.08.2018 N 986)</w:t>
      </w:r>
    </w:p>
    <w:p w:rsidR="000277C8" w:rsidRDefault="000277C8">
      <w:pPr>
        <w:pStyle w:val="ConsPlusNormal"/>
        <w:spacing w:before="220"/>
        <w:ind w:firstLine="540"/>
        <w:jc w:val="both"/>
      </w:pPr>
      <w:r>
        <w:t>При представлении расчета суммы экологического сбора в электронной форме дополнительное представление на бумажном носителе не требуется.</w:t>
      </w:r>
    </w:p>
    <w:p w:rsidR="000277C8" w:rsidRDefault="000277C8">
      <w:pPr>
        <w:pStyle w:val="ConsPlusNormal"/>
        <w:spacing w:before="220"/>
        <w:ind w:firstLine="540"/>
        <w:jc w:val="both"/>
      </w:pPr>
      <w:r>
        <w:t>Датой представления расчета суммы экологического сбора в электронной форме считается дата его отправления по телекоммуникационным сетям в адрес Федеральной службы по надзору в сфере природопользования или ее территориальных органов.</w:t>
      </w:r>
    </w:p>
    <w:p w:rsidR="000277C8" w:rsidRDefault="000277C8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РФ от 23.08.2018 N 986)</w:t>
      </w:r>
    </w:p>
    <w:p w:rsidR="000277C8" w:rsidRDefault="000277C8">
      <w:pPr>
        <w:pStyle w:val="ConsPlusNormal"/>
        <w:spacing w:before="220"/>
        <w:ind w:firstLine="540"/>
        <w:jc w:val="both"/>
      </w:pPr>
      <w:r>
        <w:t>Датой представления расчета суммы экологического сбора на бумажном носителе считается отметка Федеральной службы по надзору в сфере природопользования или ее территориальных органов о его получении с указанием даты, проставляемой на бумажном носителе, или дата почтового отправления.</w:t>
      </w:r>
    </w:p>
    <w:p w:rsidR="000277C8" w:rsidRDefault="000277C8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РФ от 23.08.2018 N 986)</w:t>
      </w:r>
    </w:p>
    <w:p w:rsidR="000277C8" w:rsidRDefault="000277C8">
      <w:pPr>
        <w:pStyle w:val="ConsPlusNormal"/>
        <w:spacing w:before="220"/>
        <w:ind w:firstLine="540"/>
        <w:jc w:val="both"/>
      </w:pPr>
      <w:r>
        <w:t xml:space="preserve">14. </w:t>
      </w:r>
      <w:proofErr w:type="gramStart"/>
      <w:r>
        <w:t>Контроль за</w:t>
      </w:r>
      <w:proofErr w:type="gramEnd"/>
      <w:r>
        <w:t xml:space="preserve"> правильностью исчисления суммы экологического сбора, полнотой и своевременностью его внесения осуществляется администратором экологического сбора в течение 3 месяцев со дня представления расчета суммы экологического сбора.</w:t>
      </w:r>
    </w:p>
    <w:p w:rsidR="000277C8" w:rsidRDefault="000277C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14 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РФ от 23.08.2018 N 986)</w:t>
      </w:r>
    </w:p>
    <w:p w:rsidR="000277C8" w:rsidRDefault="000277C8">
      <w:pPr>
        <w:pStyle w:val="ConsPlusNormal"/>
        <w:spacing w:before="220"/>
        <w:ind w:firstLine="540"/>
        <w:jc w:val="both"/>
      </w:pPr>
      <w:bookmarkStart w:id="3" w:name="P79"/>
      <w:bookmarkEnd w:id="3"/>
      <w:r>
        <w:t xml:space="preserve">15. </w:t>
      </w:r>
      <w:proofErr w:type="gramStart"/>
      <w:r>
        <w:t>Администратор экологического сбора осуществляет контроль за правильностью исчисления суммы экологического сбора, полнотой и своевременностью его внесения с учетом информации, имеющейся в распоряжении администратора экологического сбора и (или) полученной им в установленном порядке при декларировании товаров и упаковки товаров, при представлении отчетности о выполнении нормативов утилизации (далее - отчетность о нормативах) и при проведении контроля выполнения установленных нормативов утилизации, а также федерального</w:t>
      </w:r>
      <w:proofErr w:type="gramEnd"/>
      <w:r>
        <w:t xml:space="preserve"> государственного экологического надзора.</w:t>
      </w:r>
    </w:p>
    <w:p w:rsidR="000277C8" w:rsidRDefault="000277C8">
      <w:pPr>
        <w:pStyle w:val="ConsPlusNormal"/>
        <w:jc w:val="both"/>
      </w:pPr>
      <w:r>
        <w:t xml:space="preserve">(п. 15 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РФ от 23.08.2018 N 986)</w:t>
      </w:r>
    </w:p>
    <w:p w:rsidR="000277C8" w:rsidRDefault="000277C8">
      <w:pPr>
        <w:pStyle w:val="ConsPlusNormal"/>
        <w:spacing w:before="220"/>
        <w:ind w:firstLine="540"/>
        <w:jc w:val="both"/>
      </w:pPr>
      <w:bookmarkStart w:id="4" w:name="P81"/>
      <w:bookmarkEnd w:id="4"/>
      <w:r>
        <w:t xml:space="preserve">15(1). </w:t>
      </w:r>
      <w:proofErr w:type="gramStart"/>
      <w:r>
        <w:t>Контроль за правильностью исчисления суммы экологического сбора, полнотой и своевременностью его внесения осуществляется администратором экологического сбора посредством проверки полноты и правильности заполнения расчета суммы экологического сбора и соблюдения сроков его представления, при которой устанавливается соответствие сведений и расчетов, представленных плательщиком в составе расчета суммы экологического сбора и прилагаемых к нему документов, требованиям, установленным настоящими Правилами, а также проверки своевременности и</w:t>
      </w:r>
      <w:proofErr w:type="gramEnd"/>
      <w:r>
        <w:t xml:space="preserve"> полноты внесения экологического сбора.</w:t>
      </w:r>
    </w:p>
    <w:p w:rsidR="000277C8" w:rsidRDefault="000277C8">
      <w:pPr>
        <w:pStyle w:val="ConsPlusNormal"/>
        <w:jc w:val="both"/>
      </w:pPr>
      <w:r>
        <w:t xml:space="preserve">(п. 15(1) </w:t>
      </w:r>
      <w:proofErr w:type="gramStart"/>
      <w:r>
        <w:t>введен</w:t>
      </w:r>
      <w:proofErr w:type="gramEnd"/>
      <w:r>
        <w:t xml:space="preserve"> </w:t>
      </w:r>
      <w:hyperlink r:id="rId32">
        <w:r>
          <w:rPr>
            <w:color w:val="0000FF"/>
          </w:rPr>
          <w:t>Постановлением</w:t>
        </w:r>
      </w:hyperlink>
      <w:r>
        <w:t xml:space="preserve"> Правительства РФ от 23.08.2018 N 986)</w:t>
      </w:r>
    </w:p>
    <w:p w:rsidR="000277C8" w:rsidRDefault="000277C8">
      <w:pPr>
        <w:pStyle w:val="ConsPlusNormal"/>
        <w:spacing w:before="220"/>
        <w:ind w:firstLine="540"/>
        <w:jc w:val="both"/>
      </w:pPr>
      <w:r>
        <w:t xml:space="preserve">15(2). </w:t>
      </w:r>
      <w:proofErr w:type="gramStart"/>
      <w:r>
        <w:t xml:space="preserve">В случае если при осуществлении контроля за правильностью исчисления суммы </w:t>
      </w:r>
      <w:r>
        <w:lastRenderedPageBreak/>
        <w:t xml:space="preserve">экологического сбора, полнотой и своевременностью его внесения, указанного в </w:t>
      </w:r>
      <w:hyperlink w:anchor="P81">
        <w:r>
          <w:rPr>
            <w:color w:val="0000FF"/>
          </w:rPr>
          <w:t>пункте 15(1)</w:t>
        </w:r>
      </w:hyperlink>
      <w:r>
        <w:t xml:space="preserve"> настоящих Правил, в расчете суммы экологического сбора выявлены ошибки и (или) противоречия (несоответствия), либо выявлено несоответствие сведений, представленных плательщиком, информации, указанной в </w:t>
      </w:r>
      <w:hyperlink w:anchor="P79">
        <w:r>
          <w:rPr>
            <w:color w:val="0000FF"/>
          </w:rPr>
          <w:t>пункте 15</w:t>
        </w:r>
      </w:hyperlink>
      <w:r>
        <w:t xml:space="preserve"> настоящих Правил, либо установлен факт невнесения, внесения не в полном объеме или несвоевременного внесения</w:t>
      </w:r>
      <w:proofErr w:type="gramEnd"/>
      <w:r>
        <w:t xml:space="preserve"> экологического сбора, администратор экологического сбора составляет акт проведения </w:t>
      </w:r>
      <w:proofErr w:type="gramStart"/>
      <w:r>
        <w:t>контроля за</w:t>
      </w:r>
      <w:proofErr w:type="gramEnd"/>
      <w:r>
        <w:t xml:space="preserve"> правильностью исчисления суммы экологического сбора, полнотой и своевременностью его внесения (далее - акт контроля), </w:t>
      </w:r>
      <w:hyperlink r:id="rId33">
        <w:r>
          <w:rPr>
            <w:color w:val="0000FF"/>
          </w:rPr>
          <w:t>форма</w:t>
        </w:r>
      </w:hyperlink>
      <w:r>
        <w:t xml:space="preserve"> которого утверждается Федеральной службой по надзору в сфере природопользования.</w:t>
      </w:r>
    </w:p>
    <w:p w:rsidR="000277C8" w:rsidRDefault="000277C8">
      <w:pPr>
        <w:pStyle w:val="ConsPlusNormal"/>
        <w:jc w:val="both"/>
      </w:pPr>
      <w:r>
        <w:t xml:space="preserve">(п. 15(2) </w:t>
      </w:r>
      <w:proofErr w:type="gramStart"/>
      <w:r>
        <w:t>введен</w:t>
      </w:r>
      <w:proofErr w:type="gramEnd"/>
      <w:r>
        <w:t xml:space="preserve"> </w:t>
      </w:r>
      <w:hyperlink r:id="rId34">
        <w:r>
          <w:rPr>
            <w:color w:val="0000FF"/>
          </w:rPr>
          <w:t>Постановлением</w:t>
        </w:r>
      </w:hyperlink>
      <w:r>
        <w:t xml:space="preserve"> Правительства РФ от 23.08.2018 N 986)</w:t>
      </w:r>
    </w:p>
    <w:p w:rsidR="000277C8" w:rsidRDefault="000277C8">
      <w:pPr>
        <w:pStyle w:val="ConsPlusNormal"/>
        <w:spacing w:before="220"/>
        <w:ind w:firstLine="540"/>
        <w:jc w:val="both"/>
      </w:pPr>
      <w:r>
        <w:t>15(3). В акте контроля указываются:</w:t>
      </w:r>
    </w:p>
    <w:p w:rsidR="000277C8" w:rsidRDefault="000277C8">
      <w:pPr>
        <w:pStyle w:val="ConsPlusNormal"/>
        <w:spacing w:before="220"/>
        <w:ind w:firstLine="540"/>
        <w:jc w:val="both"/>
      </w:pPr>
      <w:bookmarkStart w:id="5" w:name="P86"/>
      <w:bookmarkEnd w:id="5"/>
      <w:proofErr w:type="gramStart"/>
      <w:r>
        <w:t>а) факты ошибок, допущенных при выполнении расчетов, и противоречий (несоответствий) между сведениями, содержащимися в расчете суммы экологического сбора, и информацией, имеющейся в распоряжении администратора экологического сбора и (или) полученной им в установленном порядке при декларировании товаров и упаковки товаров, при представлении отчетности о нормативах и при проведении контроля выполнения установленных нормативов утилизации, а также федерального государственного экологического надзора;</w:t>
      </w:r>
      <w:proofErr w:type="gramEnd"/>
    </w:p>
    <w:p w:rsidR="000277C8" w:rsidRDefault="000277C8">
      <w:pPr>
        <w:pStyle w:val="ConsPlusNormal"/>
        <w:spacing w:before="220"/>
        <w:ind w:firstLine="540"/>
        <w:jc w:val="both"/>
      </w:pPr>
      <w:bookmarkStart w:id="6" w:name="P87"/>
      <w:bookmarkEnd w:id="6"/>
      <w:r>
        <w:t>б) факты невнесения, внесения не в полном объеме или несвоевременного внесения экологического сбора;</w:t>
      </w:r>
    </w:p>
    <w:p w:rsidR="000277C8" w:rsidRDefault="000277C8">
      <w:pPr>
        <w:pStyle w:val="ConsPlusNormal"/>
        <w:spacing w:before="220"/>
        <w:ind w:firstLine="540"/>
        <w:jc w:val="both"/>
      </w:pPr>
      <w:bookmarkStart w:id="7" w:name="P88"/>
      <w:bookmarkEnd w:id="7"/>
      <w:r>
        <w:t>в) факт завышения размера исчисленного и (или) уплаченного экологического сбора;</w:t>
      </w:r>
    </w:p>
    <w:p w:rsidR="000277C8" w:rsidRDefault="000277C8">
      <w:pPr>
        <w:pStyle w:val="ConsPlusNormal"/>
        <w:spacing w:before="220"/>
        <w:ind w:firstLine="540"/>
        <w:jc w:val="both"/>
      </w:pPr>
      <w:bookmarkStart w:id="8" w:name="P89"/>
      <w:bookmarkEnd w:id="8"/>
      <w:proofErr w:type="gramStart"/>
      <w:r>
        <w:t xml:space="preserve">г) требование о представлении администратору экологического сбора в течение 10 рабочих дней со дня получения такого требования обоснованных пояснений, касающихся расчета суммы экологического сбора, и (или) внесения в него исправлений для устранения фактов, указанных в </w:t>
      </w:r>
      <w:hyperlink w:anchor="P86">
        <w:r>
          <w:rPr>
            <w:color w:val="0000FF"/>
          </w:rPr>
          <w:t>подпункте "а"</w:t>
        </w:r>
      </w:hyperlink>
      <w:r>
        <w:t xml:space="preserve"> настоящего пункта, путем внесения изменений в расчет суммы экологического сбора, которые повторно направляются администратору экологического сбора, и (или) погашения задолженности по экологическому сбору</w:t>
      </w:r>
      <w:proofErr w:type="gramEnd"/>
      <w:r>
        <w:t xml:space="preserve"> в случае выявления фактов, указанных в </w:t>
      </w:r>
      <w:hyperlink w:anchor="P87">
        <w:r>
          <w:rPr>
            <w:color w:val="0000FF"/>
          </w:rPr>
          <w:t>подпункте "б"</w:t>
        </w:r>
      </w:hyperlink>
      <w:r>
        <w:t xml:space="preserve"> настоящего пункта.</w:t>
      </w:r>
    </w:p>
    <w:p w:rsidR="000277C8" w:rsidRDefault="000277C8">
      <w:pPr>
        <w:pStyle w:val="ConsPlusNormal"/>
        <w:jc w:val="both"/>
      </w:pPr>
      <w:r>
        <w:t xml:space="preserve">(п. 15(3) </w:t>
      </w:r>
      <w:proofErr w:type="gramStart"/>
      <w:r>
        <w:t>введен</w:t>
      </w:r>
      <w:proofErr w:type="gramEnd"/>
      <w:r>
        <w:t xml:space="preserve"> </w:t>
      </w:r>
      <w:hyperlink r:id="rId35">
        <w:r>
          <w:rPr>
            <w:color w:val="0000FF"/>
          </w:rPr>
          <w:t>Постановлением</w:t>
        </w:r>
      </w:hyperlink>
      <w:r>
        <w:t xml:space="preserve"> Правительства РФ от 23.08.2018 N 986)</w:t>
      </w:r>
    </w:p>
    <w:p w:rsidR="000277C8" w:rsidRDefault="000277C8">
      <w:pPr>
        <w:pStyle w:val="ConsPlusNormal"/>
        <w:spacing w:before="220"/>
        <w:ind w:firstLine="540"/>
        <w:jc w:val="both"/>
      </w:pPr>
      <w:r>
        <w:t xml:space="preserve">15(4). Акт контроля в течение 3 рабочих дней после его подписания направляется администратором экологического сбора плательщику вместе с требованием, указанным в </w:t>
      </w:r>
      <w:hyperlink w:anchor="P89">
        <w:r>
          <w:rPr>
            <w:color w:val="0000FF"/>
          </w:rPr>
          <w:t>подпункте "г" пункта 15(3)</w:t>
        </w:r>
      </w:hyperlink>
      <w:r>
        <w:t xml:space="preserve"> настоящих Правил.</w:t>
      </w:r>
    </w:p>
    <w:p w:rsidR="000277C8" w:rsidRDefault="000277C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15(4) введен </w:t>
      </w:r>
      <w:hyperlink r:id="rId36">
        <w:r>
          <w:rPr>
            <w:color w:val="0000FF"/>
          </w:rPr>
          <w:t>Постановлением</w:t>
        </w:r>
      </w:hyperlink>
      <w:r>
        <w:t xml:space="preserve"> Правительства РФ от 23.08.2018 N 986)</w:t>
      </w:r>
    </w:p>
    <w:p w:rsidR="000277C8" w:rsidRDefault="000277C8">
      <w:pPr>
        <w:pStyle w:val="ConsPlusNormal"/>
        <w:spacing w:before="220"/>
        <w:ind w:firstLine="540"/>
        <w:jc w:val="both"/>
      </w:pPr>
      <w:r>
        <w:t xml:space="preserve">15(5). </w:t>
      </w:r>
      <w:proofErr w:type="gramStart"/>
      <w:r>
        <w:t>В случае если расчет суммы экологического сбора представлялся плательщиком, в отношении которого проводится контроль за правильностью исчисления суммы экологического сбора, полнотой и своевременностью его внесения, посредством телекоммуникационных сетей в форме электронного документа, подписанного электронной подписью, акт контроля направляется администратором экологического сбора плательщику посредством телекоммуникационных сетей в форме электронного документа, подписанного простой электронной подписью.</w:t>
      </w:r>
      <w:proofErr w:type="gramEnd"/>
    </w:p>
    <w:p w:rsidR="000277C8" w:rsidRDefault="000277C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15(5) введен </w:t>
      </w:r>
      <w:hyperlink r:id="rId37">
        <w:r>
          <w:rPr>
            <w:color w:val="0000FF"/>
          </w:rPr>
          <w:t>Постановлением</w:t>
        </w:r>
      </w:hyperlink>
      <w:r>
        <w:t xml:space="preserve"> Правительства РФ от 23.08.2018 N 986)</w:t>
      </w:r>
    </w:p>
    <w:p w:rsidR="000277C8" w:rsidRDefault="000277C8">
      <w:pPr>
        <w:pStyle w:val="ConsPlusNormal"/>
        <w:spacing w:before="220"/>
        <w:ind w:firstLine="540"/>
        <w:jc w:val="both"/>
      </w:pPr>
      <w:r>
        <w:t xml:space="preserve">15(6). В случае если расчет суммы экологического сбора представлялся плательщиком, в отношении которого проводится </w:t>
      </w:r>
      <w:proofErr w:type="gramStart"/>
      <w:r>
        <w:t>контроль за</w:t>
      </w:r>
      <w:proofErr w:type="gramEnd"/>
      <w:r>
        <w:t xml:space="preserve"> правильностью исчисления суммы экологического сбора, полнотой и своевременностью его внесения, на бумажном носителе, акт контроля направляется администратором экологического сбора плательщику почтовым отправлением с уведомлением о вручении.</w:t>
      </w:r>
    </w:p>
    <w:p w:rsidR="000277C8" w:rsidRDefault="000277C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15(6) введен </w:t>
      </w:r>
      <w:hyperlink r:id="rId38">
        <w:r>
          <w:rPr>
            <w:color w:val="0000FF"/>
          </w:rPr>
          <w:t>Постановлением</w:t>
        </w:r>
      </w:hyperlink>
      <w:r>
        <w:t xml:space="preserve"> Правительства РФ от 23.08.2018 N 986)</w:t>
      </w:r>
    </w:p>
    <w:p w:rsidR="000277C8" w:rsidRDefault="000277C8">
      <w:pPr>
        <w:pStyle w:val="ConsPlusNormal"/>
        <w:spacing w:before="220"/>
        <w:ind w:firstLine="540"/>
        <w:jc w:val="both"/>
      </w:pPr>
      <w:bookmarkStart w:id="9" w:name="P97"/>
      <w:bookmarkEnd w:id="9"/>
      <w:r>
        <w:t xml:space="preserve">15(7). </w:t>
      </w:r>
      <w:proofErr w:type="gramStart"/>
      <w:r>
        <w:t xml:space="preserve">В случае несогласия с требованием, указанным в акте контроля, плательщик в течение </w:t>
      </w:r>
      <w:r>
        <w:lastRenderedPageBreak/>
        <w:t xml:space="preserve">10 рабочих дней со дня получения такого требования направляет администратору экологического сбора копии документов, подтверждающих обоснованность расчета суммы экологического сбора, уплату экологического сбора, а также пояснения о причинах несоответствия сведений, представленных плательщиком, информации, указанной в </w:t>
      </w:r>
      <w:hyperlink w:anchor="P79">
        <w:r>
          <w:rPr>
            <w:color w:val="0000FF"/>
          </w:rPr>
          <w:t>пункте 15</w:t>
        </w:r>
      </w:hyperlink>
      <w:r>
        <w:t xml:space="preserve"> настоящих Правил.</w:t>
      </w:r>
      <w:proofErr w:type="gramEnd"/>
    </w:p>
    <w:p w:rsidR="000277C8" w:rsidRDefault="000277C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15(7) введен </w:t>
      </w:r>
      <w:hyperlink r:id="rId39">
        <w:r>
          <w:rPr>
            <w:color w:val="0000FF"/>
          </w:rPr>
          <w:t>Постановлением</w:t>
        </w:r>
      </w:hyperlink>
      <w:r>
        <w:t xml:space="preserve"> Правительства РФ от 23.08.2018 N 986)</w:t>
      </w:r>
    </w:p>
    <w:p w:rsidR="000277C8" w:rsidRDefault="000277C8">
      <w:pPr>
        <w:pStyle w:val="ConsPlusNormal"/>
        <w:spacing w:before="220"/>
        <w:ind w:firstLine="540"/>
        <w:jc w:val="both"/>
      </w:pPr>
      <w:r>
        <w:t xml:space="preserve">15(8). </w:t>
      </w:r>
      <w:proofErr w:type="gramStart"/>
      <w:r>
        <w:t xml:space="preserve">Если после рассмотрения представленных плательщиком исправлений, пояснений и копий документов, предусмотренных </w:t>
      </w:r>
      <w:hyperlink w:anchor="P97">
        <w:r>
          <w:rPr>
            <w:color w:val="0000FF"/>
          </w:rPr>
          <w:t>пунктом 15(7)</w:t>
        </w:r>
      </w:hyperlink>
      <w:r>
        <w:t xml:space="preserve"> настоящих Правил, администратором экологического сбора выявлены ошибки и (или) противоречия (несоответствия), либо выявлено несоответствие сведений, представленных плательщиком, информации, указанной в </w:t>
      </w:r>
      <w:hyperlink w:anchor="P79">
        <w:r>
          <w:rPr>
            <w:color w:val="0000FF"/>
          </w:rPr>
          <w:t>пункте 15</w:t>
        </w:r>
      </w:hyperlink>
      <w:r>
        <w:t xml:space="preserve"> настоящих Правил, либо выявлено неисполнение плательщиком требования, указанного в </w:t>
      </w:r>
      <w:hyperlink w:anchor="P89">
        <w:r>
          <w:rPr>
            <w:color w:val="0000FF"/>
          </w:rPr>
          <w:t>подпункте "г" пункта 15(3)</w:t>
        </w:r>
      </w:hyperlink>
      <w:r>
        <w:t xml:space="preserve"> настоящих Правил, администратор экологического сбора начинает процедуру взыскания экологического сбора</w:t>
      </w:r>
      <w:proofErr w:type="gramEnd"/>
      <w:r>
        <w:t xml:space="preserve"> в судебном порядке.</w:t>
      </w:r>
    </w:p>
    <w:p w:rsidR="000277C8" w:rsidRDefault="000277C8">
      <w:pPr>
        <w:pStyle w:val="ConsPlusNormal"/>
        <w:jc w:val="both"/>
      </w:pPr>
      <w:r>
        <w:t xml:space="preserve">(п. 15(8) </w:t>
      </w:r>
      <w:proofErr w:type="gramStart"/>
      <w:r>
        <w:t>введен</w:t>
      </w:r>
      <w:proofErr w:type="gramEnd"/>
      <w:r>
        <w:t xml:space="preserve"> </w:t>
      </w:r>
      <w:hyperlink r:id="rId40">
        <w:r>
          <w:rPr>
            <w:color w:val="0000FF"/>
          </w:rPr>
          <w:t>Постановлением</w:t>
        </w:r>
      </w:hyperlink>
      <w:r>
        <w:t xml:space="preserve"> Правительства РФ от 23.08.2018 N 986)</w:t>
      </w:r>
    </w:p>
    <w:p w:rsidR="000277C8" w:rsidRDefault="000277C8">
      <w:pPr>
        <w:pStyle w:val="ConsPlusNormal"/>
        <w:spacing w:before="220"/>
        <w:ind w:firstLine="540"/>
        <w:jc w:val="both"/>
      </w:pPr>
      <w:r>
        <w:t xml:space="preserve">15(9). В случае выявления факта, указанного в </w:t>
      </w:r>
      <w:hyperlink w:anchor="P88">
        <w:r>
          <w:rPr>
            <w:color w:val="0000FF"/>
          </w:rPr>
          <w:t>подпункте "в" пункта 15(3)</w:t>
        </w:r>
      </w:hyperlink>
      <w:r>
        <w:t xml:space="preserve"> настоящих Правил, администратор экологического сбора одновременно с актом контроля направляет плательщику письмо с предложением произвести зачет суммы излишне уплаченного экологического сбора в счет предстоящих платежей.</w:t>
      </w:r>
    </w:p>
    <w:p w:rsidR="000277C8" w:rsidRDefault="000277C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15(9) введен </w:t>
      </w:r>
      <w:hyperlink r:id="rId41">
        <w:r>
          <w:rPr>
            <w:color w:val="0000FF"/>
          </w:rPr>
          <w:t>Постановлением</w:t>
        </w:r>
      </w:hyperlink>
      <w:r>
        <w:t xml:space="preserve"> Правительства РФ от 23.08.2018 N 986)</w:t>
      </w:r>
    </w:p>
    <w:p w:rsidR="000277C8" w:rsidRDefault="000277C8">
      <w:pPr>
        <w:pStyle w:val="ConsPlusNormal"/>
        <w:spacing w:before="220"/>
        <w:ind w:firstLine="540"/>
        <w:jc w:val="both"/>
      </w:pPr>
      <w:r>
        <w:t xml:space="preserve">15(10). В случае несогласия плательщика с предложением администратора экологического сбора, указанным в </w:t>
      </w:r>
      <w:hyperlink w:anchor="P126">
        <w:r>
          <w:rPr>
            <w:color w:val="0000FF"/>
          </w:rPr>
          <w:t>пункте 15(9)</w:t>
        </w:r>
      </w:hyperlink>
      <w:r>
        <w:t xml:space="preserve"> настоящих Правил, он вправе направить администратору экологического сбора заявление о возврате суммы излишне уплаченного экологического сбора в соответствии с </w:t>
      </w:r>
      <w:hyperlink w:anchor="P109">
        <w:r>
          <w:rPr>
            <w:color w:val="0000FF"/>
          </w:rPr>
          <w:t>пунктами 17</w:t>
        </w:r>
      </w:hyperlink>
      <w:r>
        <w:t xml:space="preserve">, </w:t>
      </w:r>
      <w:hyperlink w:anchor="P124">
        <w:r>
          <w:rPr>
            <w:color w:val="0000FF"/>
          </w:rPr>
          <w:t>19</w:t>
        </w:r>
      </w:hyperlink>
      <w:r>
        <w:t xml:space="preserve"> и </w:t>
      </w:r>
      <w:hyperlink w:anchor="P126">
        <w:r>
          <w:rPr>
            <w:color w:val="0000FF"/>
          </w:rPr>
          <w:t>20</w:t>
        </w:r>
      </w:hyperlink>
      <w:r>
        <w:t xml:space="preserve"> настоящих Правил.</w:t>
      </w:r>
    </w:p>
    <w:p w:rsidR="000277C8" w:rsidRDefault="000277C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15(10) введен </w:t>
      </w:r>
      <w:hyperlink r:id="rId42">
        <w:r>
          <w:rPr>
            <w:color w:val="0000FF"/>
          </w:rPr>
          <w:t>Постановлением</w:t>
        </w:r>
      </w:hyperlink>
      <w:r>
        <w:t xml:space="preserve"> Правительства РФ от 23.08.2018 N 986)</w:t>
      </w:r>
    </w:p>
    <w:p w:rsidR="000277C8" w:rsidRDefault="000277C8">
      <w:pPr>
        <w:pStyle w:val="ConsPlusNormal"/>
        <w:spacing w:before="220"/>
        <w:ind w:firstLine="540"/>
        <w:jc w:val="both"/>
      </w:pPr>
      <w:r>
        <w:t xml:space="preserve">15(11). Результаты проведения </w:t>
      </w:r>
      <w:proofErr w:type="gramStart"/>
      <w:r>
        <w:t>контроля за</w:t>
      </w:r>
      <w:proofErr w:type="gramEnd"/>
      <w:r>
        <w:t xml:space="preserve"> правильностью исчисления суммы экологического сбора, полнотой и своевременностью его внесения используются при проведении государственного экологического надзора в соответствии с Федеральным </w:t>
      </w:r>
      <w:hyperlink r:id="rId43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0277C8" w:rsidRDefault="000277C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15(11) введен </w:t>
      </w:r>
      <w:hyperlink r:id="rId44">
        <w:r>
          <w:rPr>
            <w:color w:val="0000FF"/>
          </w:rPr>
          <w:t>Постановлением</w:t>
        </w:r>
      </w:hyperlink>
      <w:r>
        <w:t xml:space="preserve"> Правительства РФ от 23.08.2018 N 986)</w:t>
      </w:r>
    </w:p>
    <w:p w:rsidR="000277C8" w:rsidRDefault="000277C8">
      <w:pPr>
        <w:pStyle w:val="ConsPlusNormal"/>
        <w:spacing w:before="220"/>
        <w:ind w:firstLine="540"/>
        <w:jc w:val="both"/>
      </w:pPr>
      <w:r>
        <w:t>16. Уплата экологического сбора может осуществляться плательщиком с зачетом суммы излишне уплаченного (взысканного) экологического сбора.</w:t>
      </w:r>
    </w:p>
    <w:p w:rsidR="000277C8" w:rsidRDefault="000277C8">
      <w:pPr>
        <w:pStyle w:val="ConsPlusNormal"/>
        <w:spacing w:before="220"/>
        <w:ind w:firstLine="540"/>
        <w:jc w:val="both"/>
      </w:pPr>
      <w:r>
        <w:t>Сумма излишне уплаченного (взысканного) экологического сбора подлежит зачету в счет предстоящих платежей плательщика по экологическому сбору либо возврату плательщику.</w:t>
      </w:r>
    </w:p>
    <w:p w:rsidR="000277C8" w:rsidRDefault="000277C8">
      <w:pPr>
        <w:pStyle w:val="ConsPlusNormal"/>
        <w:spacing w:before="220"/>
        <w:ind w:firstLine="540"/>
        <w:jc w:val="both"/>
      </w:pPr>
      <w:bookmarkStart w:id="10" w:name="P109"/>
      <w:bookmarkEnd w:id="10"/>
      <w:r>
        <w:t xml:space="preserve">17. </w:t>
      </w:r>
      <w:proofErr w:type="gramStart"/>
      <w:r>
        <w:t xml:space="preserve">Зачет или возврат суммы излишне уплаченного (взысканного) экологического сбора производится администратором экологического сбора после составления акта совместной сверки расчетов суммы экологического сбора, </w:t>
      </w:r>
      <w:hyperlink r:id="rId45">
        <w:r>
          <w:rPr>
            <w:color w:val="0000FF"/>
          </w:rPr>
          <w:t>форма</w:t>
        </w:r>
      </w:hyperlink>
      <w:r>
        <w:t xml:space="preserve"> которого утверждается Федеральной службой по надзору в сфере природопользования (далее - акт сверки), на основании заявления плательщика о проведении совместной сверки расчетов суммы экологического сбора по </w:t>
      </w:r>
      <w:hyperlink r:id="rId46">
        <w:r>
          <w:rPr>
            <w:color w:val="0000FF"/>
          </w:rPr>
          <w:t>форме</w:t>
        </w:r>
      </w:hyperlink>
      <w:r>
        <w:t>, утверждаемой Федеральной службой по надзору в сфере природопользования.</w:t>
      </w:r>
      <w:proofErr w:type="gramEnd"/>
    </w:p>
    <w:p w:rsidR="000277C8" w:rsidRDefault="000277C8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Правительства РФ от 23.08.2018 N 986)</w:t>
      </w:r>
    </w:p>
    <w:p w:rsidR="000277C8" w:rsidRDefault="000277C8">
      <w:pPr>
        <w:pStyle w:val="ConsPlusNormal"/>
        <w:spacing w:before="220"/>
        <w:ind w:firstLine="540"/>
        <w:jc w:val="both"/>
      </w:pPr>
      <w:r>
        <w:t>Заявление о проведении совместной сверки расчетов суммы экологического сбора представляется плательщиком посредством телекоммуникационных сетей в виде электронного документа, подписанного простой электронной подписью.</w:t>
      </w:r>
    </w:p>
    <w:p w:rsidR="000277C8" w:rsidRDefault="000277C8">
      <w:pPr>
        <w:pStyle w:val="ConsPlusNormal"/>
        <w:spacing w:before="220"/>
        <w:ind w:firstLine="540"/>
        <w:jc w:val="both"/>
      </w:pPr>
      <w:proofErr w:type="gramStart"/>
      <w:r>
        <w:t xml:space="preserve">В случае отсутствия технической возможности использования телекоммуникационных сетей заявление о проведении совместной сверки расчетов суммы экологического сбора представляется плательщиком или его уполномоченным представителем в Федеральную службу </w:t>
      </w:r>
      <w:r>
        <w:lastRenderedPageBreak/>
        <w:t>по надзору в сфере природопользования или ее территориальный орган, в которых осуществляется декларирование товаров и упаковки товаров, на бумажном носителе в одном экземпляре.</w:t>
      </w:r>
      <w:proofErr w:type="gramEnd"/>
    </w:p>
    <w:p w:rsidR="000277C8" w:rsidRDefault="000277C8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Правительства РФ от 23.08.2018 N 986)</w:t>
      </w:r>
    </w:p>
    <w:p w:rsidR="000277C8" w:rsidRDefault="000277C8">
      <w:pPr>
        <w:pStyle w:val="ConsPlusNormal"/>
        <w:spacing w:before="220"/>
        <w:ind w:firstLine="540"/>
        <w:jc w:val="both"/>
      </w:pPr>
      <w:r>
        <w:t>В заявлении о проведении совместной сверки расчетов суммы экологического сбора плательщик (по своему выбору) указывает форму получения акта сверки (выдача лично на руки, отправка почтой, отправка по телекоммуникационным сетям).</w:t>
      </w:r>
    </w:p>
    <w:p w:rsidR="000277C8" w:rsidRDefault="000277C8">
      <w:pPr>
        <w:pStyle w:val="ConsPlusNormal"/>
        <w:spacing w:before="220"/>
        <w:ind w:firstLine="540"/>
        <w:jc w:val="both"/>
      </w:pPr>
      <w:r>
        <w:t>Отправка администратором экологического сбора акта сверки плательщику производится посредством телекоммуникационных сетей.</w:t>
      </w:r>
    </w:p>
    <w:p w:rsidR="000277C8" w:rsidRDefault="000277C8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Правительства РФ от 23.08.2018 N 986)</w:t>
      </w:r>
    </w:p>
    <w:p w:rsidR="000277C8" w:rsidRDefault="000277C8">
      <w:pPr>
        <w:pStyle w:val="ConsPlusNormal"/>
        <w:spacing w:before="220"/>
        <w:ind w:firstLine="540"/>
        <w:jc w:val="both"/>
      </w:pPr>
      <w:r>
        <w:t>Выдача администратором экологического сбора акта сверки лично на руки представителю плательщика производится на основании документа, подтверждающего его полномочия на осуществление действий от имени плательщика.</w:t>
      </w:r>
    </w:p>
    <w:p w:rsidR="000277C8" w:rsidRDefault="000277C8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Правительства РФ от 23.08.2018 N 986)</w:t>
      </w:r>
    </w:p>
    <w:p w:rsidR="000277C8" w:rsidRDefault="000277C8">
      <w:pPr>
        <w:pStyle w:val="ConsPlusNormal"/>
        <w:spacing w:before="220"/>
        <w:ind w:firstLine="540"/>
        <w:jc w:val="both"/>
      </w:pPr>
      <w:r>
        <w:t xml:space="preserve">18. Зачет суммы излишне уплаченного (взысканного) экологического сбора в счет предстоящих платежей по экологическому сбору осуществляется на основании заявления </w:t>
      </w:r>
      <w:proofErr w:type="gramStart"/>
      <w:r>
        <w:t>плательщика</w:t>
      </w:r>
      <w:proofErr w:type="gramEnd"/>
      <w:r>
        <w:t xml:space="preserve"> о зачете суммы излишне уплаченного (взысканного) экологического сбора по </w:t>
      </w:r>
      <w:hyperlink r:id="rId51">
        <w:r>
          <w:rPr>
            <w:color w:val="0000FF"/>
          </w:rPr>
          <w:t>форме</w:t>
        </w:r>
      </w:hyperlink>
      <w:r>
        <w:t>, утверждаемой Федеральной службой по надзору в сфере природопользования.</w:t>
      </w:r>
    </w:p>
    <w:p w:rsidR="000277C8" w:rsidRDefault="000277C8">
      <w:pPr>
        <w:pStyle w:val="ConsPlusNormal"/>
        <w:spacing w:before="220"/>
        <w:ind w:firstLine="540"/>
        <w:jc w:val="both"/>
      </w:pPr>
      <w:r>
        <w:t xml:space="preserve">На основании заявления о зачете суммы излишне уплаченного (взысканного) экологического сбора администратор экологического сбора производит зачет суммы излишне уплаченного (взысканного) экологического сбора в счет предстоящих платежей, о чем уведомляет плательщика путем направления ему в течение 15 рабочих дней со дня получения указанного заявления </w:t>
      </w:r>
      <w:proofErr w:type="gramStart"/>
      <w:r>
        <w:t>решения</w:t>
      </w:r>
      <w:proofErr w:type="gramEnd"/>
      <w:r>
        <w:t xml:space="preserve"> о зачете суммы излишне уплаченного (взысканного) экологического сбора по </w:t>
      </w:r>
      <w:hyperlink r:id="rId52">
        <w:r>
          <w:rPr>
            <w:color w:val="0000FF"/>
          </w:rPr>
          <w:t>форме</w:t>
        </w:r>
      </w:hyperlink>
      <w:r>
        <w:t>, утверждаемой Федеральной службой по надзору в сфере природопользования.</w:t>
      </w:r>
    </w:p>
    <w:p w:rsidR="000277C8" w:rsidRDefault="000277C8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Правительства РФ от 23.08.2018 N 986)</w:t>
      </w:r>
    </w:p>
    <w:p w:rsidR="000277C8" w:rsidRDefault="000277C8">
      <w:pPr>
        <w:pStyle w:val="ConsPlusNormal"/>
        <w:spacing w:before="220"/>
        <w:ind w:firstLine="540"/>
        <w:jc w:val="both"/>
      </w:pPr>
      <w:r>
        <w:t xml:space="preserve">В случае если суммы, указанные в заявлении о зачете излишне уплаченного (взысканного) экологического сбора, не совпадают с суммами уплаченного (взысканного) экологического сбора, выявленными по результатам совместной сверки расчетов, проведенной в соответствии </w:t>
      </w:r>
      <w:hyperlink w:anchor="P109">
        <w:r>
          <w:rPr>
            <w:color w:val="0000FF"/>
          </w:rPr>
          <w:t>пунктом 17</w:t>
        </w:r>
      </w:hyperlink>
      <w:r>
        <w:t xml:space="preserve"> настоящих Правил, и указанными в акте сверки, администратор экологического сбора в течение 15 рабочих дней со дня получения </w:t>
      </w:r>
      <w:proofErr w:type="gramStart"/>
      <w:r>
        <w:t>заявления</w:t>
      </w:r>
      <w:proofErr w:type="gramEnd"/>
      <w:r>
        <w:t xml:space="preserve"> о зачете суммы излишне уплаченного (взысканного) экологического сбора направляет плательщику письмо, в котором сообщает о невозможности произвести зачет суммы излишне уплаченного (взысканного) экологического сбора в счет предстоящих платежей.</w:t>
      </w:r>
    </w:p>
    <w:p w:rsidR="000277C8" w:rsidRDefault="000277C8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Правительства РФ от 23.08.2018 N 986)</w:t>
      </w:r>
    </w:p>
    <w:p w:rsidR="000277C8" w:rsidRDefault="000277C8">
      <w:pPr>
        <w:pStyle w:val="ConsPlusNormal"/>
        <w:spacing w:before="220"/>
        <w:ind w:firstLine="540"/>
        <w:jc w:val="both"/>
      </w:pPr>
      <w:bookmarkStart w:id="11" w:name="P124"/>
      <w:bookmarkEnd w:id="11"/>
      <w:r>
        <w:t xml:space="preserve">19. Сумма излишне уплаченного (взысканного) экологического сбора подлежит возврату плательщику после проведения совместной сверки расчетов суммы экологического сбора в порядке, установленном </w:t>
      </w:r>
      <w:hyperlink w:anchor="P109">
        <w:r>
          <w:rPr>
            <w:color w:val="0000FF"/>
          </w:rPr>
          <w:t>пунктом 17</w:t>
        </w:r>
      </w:hyperlink>
      <w:r>
        <w:t xml:space="preserve"> настоящих Правил, и на основании заявления </w:t>
      </w:r>
      <w:proofErr w:type="gramStart"/>
      <w:r>
        <w:t>плательщика</w:t>
      </w:r>
      <w:proofErr w:type="gramEnd"/>
      <w:r>
        <w:t xml:space="preserve"> о возврате суммы излишне уплаченного (взысканного) экологического сбора по </w:t>
      </w:r>
      <w:hyperlink r:id="rId55">
        <w:r>
          <w:rPr>
            <w:color w:val="0000FF"/>
          </w:rPr>
          <w:t>форме</w:t>
        </w:r>
      </w:hyperlink>
      <w:r>
        <w:t xml:space="preserve">, утверждаемой Федеральной службой по надзору в сфере природопользования (с приложением подтверждающих документов, указанных в </w:t>
      </w:r>
      <w:hyperlink w:anchor="P126">
        <w:r>
          <w:rPr>
            <w:color w:val="0000FF"/>
          </w:rPr>
          <w:t>пункте 20</w:t>
        </w:r>
      </w:hyperlink>
      <w:r>
        <w:t xml:space="preserve"> настоящих Правил), в течение одного месяца со дня получения администратором экологического сбора такого заявления.</w:t>
      </w:r>
    </w:p>
    <w:p w:rsidR="000277C8" w:rsidRDefault="000277C8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Правительства РФ от 23.08.2018 N 986)</w:t>
      </w:r>
    </w:p>
    <w:p w:rsidR="000277C8" w:rsidRDefault="000277C8">
      <w:pPr>
        <w:pStyle w:val="ConsPlusNormal"/>
        <w:spacing w:before="220"/>
        <w:ind w:firstLine="540"/>
        <w:jc w:val="both"/>
      </w:pPr>
      <w:bookmarkStart w:id="12" w:name="P126"/>
      <w:bookmarkEnd w:id="12"/>
      <w:r>
        <w:t xml:space="preserve">20. Заявление, указанное в </w:t>
      </w:r>
      <w:hyperlink w:anchor="P124">
        <w:r>
          <w:rPr>
            <w:color w:val="0000FF"/>
          </w:rPr>
          <w:t>пункте 19</w:t>
        </w:r>
      </w:hyperlink>
      <w:r>
        <w:t xml:space="preserve"> настоящих Правил, может быть подано плательщиком или его представителем администратору экологического сбора в течение 3 лет со дня последней уплаты (взыскания) экологического сбора с приложением документов:</w:t>
      </w:r>
    </w:p>
    <w:p w:rsidR="000277C8" w:rsidRDefault="000277C8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Правительства РФ от 23.08.2018 N 986)</w:t>
      </w:r>
    </w:p>
    <w:p w:rsidR="000277C8" w:rsidRDefault="000277C8">
      <w:pPr>
        <w:pStyle w:val="ConsPlusNormal"/>
        <w:spacing w:before="220"/>
        <w:ind w:firstLine="540"/>
        <w:jc w:val="both"/>
      </w:pPr>
      <w:r>
        <w:lastRenderedPageBreak/>
        <w:t xml:space="preserve">а) </w:t>
      </w:r>
      <w:proofErr w:type="gramStart"/>
      <w:r>
        <w:t>позволяющих</w:t>
      </w:r>
      <w:proofErr w:type="gramEnd"/>
      <w:r>
        <w:t xml:space="preserve"> определить уплату (взыскание) экологического сбора в размере, который превышает размер экологического сбора, подлежащего уплате, а также ошибочную уплату (взыскание) экологического сбора;</w:t>
      </w:r>
    </w:p>
    <w:p w:rsidR="000277C8" w:rsidRDefault="000277C8">
      <w:pPr>
        <w:pStyle w:val="ConsPlusNormal"/>
        <w:spacing w:before="220"/>
        <w:ind w:firstLine="540"/>
        <w:jc w:val="both"/>
      </w:pPr>
      <w:r>
        <w:t xml:space="preserve">б) </w:t>
      </w:r>
      <w:proofErr w:type="gramStart"/>
      <w:r>
        <w:t>подтверждающих</w:t>
      </w:r>
      <w:proofErr w:type="gramEnd"/>
      <w:r>
        <w:t xml:space="preserve"> полномочия лица, подписавшего заявление или заверенную копию указанного документа;</w:t>
      </w:r>
    </w:p>
    <w:p w:rsidR="000277C8" w:rsidRDefault="000277C8">
      <w:pPr>
        <w:pStyle w:val="ConsPlusNormal"/>
        <w:spacing w:before="220"/>
        <w:ind w:firstLine="540"/>
        <w:jc w:val="both"/>
      </w:pPr>
      <w:r>
        <w:t xml:space="preserve">в) подтверждающих полномочия на осуществление действий от имени плательщика, в случае если заявление, указанное в </w:t>
      </w:r>
      <w:hyperlink w:anchor="P124">
        <w:r>
          <w:rPr>
            <w:color w:val="0000FF"/>
          </w:rPr>
          <w:t>пункте 19</w:t>
        </w:r>
      </w:hyperlink>
      <w:r>
        <w:t xml:space="preserve"> настоящих Правил, подается представителем плательщика.</w:t>
      </w:r>
    </w:p>
    <w:p w:rsidR="000277C8" w:rsidRDefault="000277C8">
      <w:pPr>
        <w:pStyle w:val="ConsPlusNormal"/>
        <w:spacing w:before="220"/>
        <w:ind w:firstLine="540"/>
        <w:jc w:val="both"/>
      </w:pPr>
      <w:bookmarkStart w:id="13" w:name="P131"/>
      <w:bookmarkEnd w:id="13"/>
      <w:r>
        <w:t xml:space="preserve">21. В течение 15 рабочих дней со дня получения </w:t>
      </w:r>
      <w:proofErr w:type="gramStart"/>
      <w:r>
        <w:t>заявления</w:t>
      </w:r>
      <w:proofErr w:type="gramEnd"/>
      <w:r>
        <w:t xml:space="preserve"> о возврате суммы излишне уплаченного (взысканного) экологического сбора, указанного в </w:t>
      </w:r>
      <w:hyperlink w:anchor="P124">
        <w:r>
          <w:rPr>
            <w:color w:val="0000FF"/>
          </w:rPr>
          <w:t>пункте 19</w:t>
        </w:r>
      </w:hyperlink>
      <w:r>
        <w:t xml:space="preserve"> настоящих Правил, администратор экологического сбора:</w:t>
      </w:r>
    </w:p>
    <w:p w:rsidR="000277C8" w:rsidRDefault="000277C8">
      <w:pPr>
        <w:pStyle w:val="ConsPlusNormal"/>
        <w:jc w:val="both"/>
      </w:pPr>
      <w:r>
        <w:t xml:space="preserve">(в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Правительства РФ от 23.08.2018 N 986)</w:t>
      </w:r>
    </w:p>
    <w:p w:rsidR="000277C8" w:rsidRDefault="000277C8">
      <w:pPr>
        <w:pStyle w:val="ConsPlusNormal"/>
        <w:spacing w:before="220"/>
        <w:ind w:firstLine="540"/>
        <w:jc w:val="both"/>
      </w:pPr>
      <w:r>
        <w:t xml:space="preserve">а) принимает решение о возврате суммы излишне уплаченного (взысканного) экологического сбора по </w:t>
      </w:r>
      <w:hyperlink r:id="rId59">
        <w:r>
          <w:rPr>
            <w:color w:val="0000FF"/>
          </w:rPr>
          <w:t>форме</w:t>
        </w:r>
      </w:hyperlink>
      <w:r>
        <w:t>, утверждаемой Федеральной службой по надзору в сфере природопользования, и направляет его плательщику;</w:t>
      </w:r>
    </w:p>
    <w:p w:rsidR="000277C8" w:rsidRDefault="000277C8">
      <w:pPr>
        <w:pStyle w:val="ConsPlusNormal"/>
        <w:spacing w:before="220"/>
        <w:ind w:firstLine="540"/>
        <w:jc w:val="both"/>
      </w:pPr>
      <w:proofErr w:type="gramStart"/>
      <w:r>
        <w:t xml:space="preserve">б) принимает решение об отказе в возврате суммы излишне уплаченного (взысканного) экологического сбора по </w:t>
      </w:r>
      <w:hyperlink r:id="rId60">
        <w:r>
          <w:rPr>
            <w:color w:val="0000FF"/>
          </w:rPr>
          <w:t>форме</w:t>
        </w:r>
      </w:hyperlink>
      <w:r>
        <w:t xml:space="preserve">, утверждаемой Федеральной службой по надзору в сфере природопользования, и направляет его плательщику в случае отсутствия в заявлении необходимых сведений и (или) непредставления документов, указанных в </w:t>
      </w:r>
      <w:hyperlink w:anchor="P126">
        <w:r>
          <w:rPr>
            <w:color w:val="0000FF"/>
          </w:rPr>
          <w:t>пункте 20</w:t>
        </w:r>
      </w:hyperlink>
      <w:r>
        <w:t xml:space="preserve"> настоящих Правил, а также в случае отсутствия акта сверки.</w:t>
      </w:r>
      <w:proofErr w:type="gramEnd"/>
    </w:p>
    <w:p w:rsidR="000277C8" w:rsidRDefault="000277C8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Правительства РФ от 23.08.2018 N 986)</w:t>
      </w:r>
    </w:p>
    <w:p w:rsidR="000277C8" w:rsidRDefault="000277C8">
      <w:pPr>
        <w:pStyle w:val="ConsPlusNormal"/>
        <w:spacing w:before="220"/>
        <w:ind w:firstLine="540"/>
        <w:jc w:val="both"/>
      </w:pPr>
      <w:r>
        <w:t xml:space="preserve">22. </w:t>
      </w:r>
      <w:proofErr w:type="gramStart"/>
      <w:r>
        <w:t xml:space="preserve">До истечения срока, установленного </w:t>
      </w:r>
      <w:hyperlink w:anchor="P131">
        <w:r>
          <w:rPr>
            <w:color w:val="0000FF"/>
          </w:rPr>
          <w:t>абзацем первым пункта 21</w:t>
        </w:r>
      </w:hyperlink>
      <w:r>
        <w:t xml:space="preserve"> настоящих Правил, поручение на осуществление возврата суммы излишне уплаченного (взысканного) экологического сбора, оформленное на основании решения администратора экологического сбора о возврате этой суммы, подлежит направлению администратором экологического сбора в Федеральное казначейство или его территориальный орган для осуществления возврата плательщику в соответствии с бюджетным законодательством Российской Федерации на счет плательщика, указанный в заявлении</w:t>
      </w:r>
      <w:proofErr w:type="gramEnd"/>
      <w:r>
        <w:t>.</w:t>
      </w:r>
    </w:p>
    <w:p w:rsidR="000277C8" w:rsidRDefault="000277C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Правительства РФ от 23.08.2018 N 986)</w:t>
      </w:r>
    </w:p>
    <w:p w:rsidR="000277C8" w:rsidRDefault="000277C8">
      <w:pPr>
        <w:pStyle w:val="ConsPlusNormal"/>
        <w:spacing w:before="220"/>
        <w:ind w:firstLine="540"/>
        <w:jc w:val="both"/>
      </w:pPr>
      <w:r>
        <w:t>23. Заявление о зачете (возврате) суммы излишне уплаченного (взысканного) экологического сбора представляется плательщиком посредством телекоммуникационных сетей в виде электронных документов, подписанных простой электронной подписью.</w:t>
      </w:r>
    </w:p>
    <w:p w:rsidR="000277C8" w:rsidRDefault="000277C8">
      <w:pPr>
        <w:pStyle w:val="ConsPlusNormal"/>
        <w:spacing w:before="220"/>
        <w:ind w:firstLine="540"/>
        <w:jc w:val="both"/>
      </w:pPr>
      <w:proofErr w:type="gramStart"/>
      <w:r>
        <w:t>В случае отсутствия технической возможности использования телекоммуникационных сетей заявление о зачете (возврате) суммы излишне уплаченного (взысканного) экологического сбора представляется плательщиком или его уполномоченным представителем в Федеральную службу по надзору в сфере природопользования или ее территориальный орган, в которых осуществляется декларирование товаров и упаковки товаров, на бумажном носителе в одном экземпляре.</w:t>
      </w:r>
      <w:proofErr w:type="gramEnd"/>
    </w:p>
    <w:p w:rsidR="000277C8" w:rsidRDefault="000277C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Правительства РФ от 23.08.2018 N 986)</w:t>
      </w:r>
    </w:p>
    <w:p w:rsidR="000277C8" w:rsidRDefault="000277C8">
      <w:pPr>
        <w:pStyle w:val="ConsPlusNormal"/>
        <w:spacing w:before="220"/>
        <w:ind w:firstLine="540"/>
        <w:jc w:val="both"/>
      </w:pPr>
      <w:proofErr w:type="gramStart"/>
      <w:r>
        <w:t>В случае если заявление о зачете (возврате) суммы излишне уплаченного (взысканного) экологического сбора было представлено администратору экологического сбора в электронной форме, решение о зачете суммы излишне уплаченного (взысканного) экологического сбора, решение об отказе в возврате суммы излишне уплаченного (взысканного) экологического сбора, решение о возврате суммы излишне уплаченного (взысканного) экологического сбора направляются плательщику посредством телекоммуникационных сетей в форме электронных документов, подписанных</w:t>
      </w:r>
      <w:proofErr w:type="gramEnd"/>
      <w:r>
        <w:t xml:space="preserve"> простой электронной подписью.</w:t>
      </w:r>
    </w:p>
    <w:p w:rsidR="000277C8" w:rsidRDefault="000277C8">
      <w:pPr>
        <w:pStyle w:val="ConsPlusNormal"/>
        <w:jc w:val="both"/>
      </w:pPr>
      <w:r>
        <w:lastRenderedPageBreak/>
        <w:t xml:space="preserve">(в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Правительства РФ от 23.08.2018 N 986)</w:t>
      </w:r>
    </w:p>
    <w:p w:rsidR="000277C8" w:rsidRDefault="000277C8">
      <w:pPr>
        <w:pStyle w:val="ConsPlusNormal"/>
        <w:spacing w:before="220"/>
        <w:ind w:firstLine="540"/>
        <w:jc w:val="both"/>
      </w:pPr>
      <w:proofErr w:type="gramStart"/>
      <w:r>
        <w:t>В случае если заявление о зачете (возврате) суммы излишне уплаченного (взысканного) экологического сбора было представлено администратору экологического сбора в бумажном виде, решение о зачете суммы излишне уплаченного (взысканного) экологического сбора, решение об отказе в возврате суммы излишне уплаченного (взысканного) экологического сбора, решение о возврате суммы излишне уплаченного (взысканного) экологического сбора направляются плательщику на бумажном носителе.</w:t>
      </w:r>
      <w:proofErr w:type="gramEnd"/>
    </w:p>
    <w:p w:rsidR="000277C8" w:rsidRDefault="000277C8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Правительства РФ от 23.08.2018 N 986)</w:t>
      </w:r>
    </w:p>
    <w:p w:rsidR="000277C8" w:rsidRDefault="000277C8">
      <w:pPr>
        <w:pStyle w:val="ConsPlusNormal"/>
        <w:spacing w:before="220"/>
        <w:ind w:firstLine="540"/>
        <w:jc w:val="both"/>
      </w:pPr>
      <w:r>
        <w:t>24. Возврат излишне уплаченных экологических сборов производится в валюте Российской Федерации. При возврате излишне уплаченных (взысканных) экологических сборов проценты с излишне уплаченных (взысканных) экологических сборов не выплачиваются, суммы не индексируются.</w:t>
      </w:r>
    </w:p>
    <w:p w:rsidR="000277C8" w:rsidRDefault="000277C8">
      <w:pPr>
        <w:pStyle w:val="ConsPlusNormal"/>
        <w:spacing w:before="220"/>
        <w:ind w:firstLine="540"/>
        <w:jc w:val="both"/>
      </w:pPr>
      <w:r>
        <w:t>25. В случае невнесения, внесения не в полном объеме экологического сбора и (или) непредставления расчета суммы экологического сбора плательщиком в установленные сроки администратор экологического сбора направляет плательщику требование о добровольном погашении задолженности и представлении расчета суммы экологического сбора.</w:t>
      </w:r>
    </w:p>
    <w:p w:rsidR="000277C8" w:rsidRDefault="000277C8">
      <w:pPr>
        <w:pStyle w:val="ConsPlusNormal"/>
        <w:spacing w:before="220"/>
        <w:ind w:firstLine="540"/>
        <w:jc w:val="both"/>
      </w:pPr>
      <w:r>
        <w:t>В случае если в течение 15 календарных дней со дня получения плательщиком требования о добровольном погашении задолженности плательщик не погасил указанную задолженность в добровольном порядке, администратор экологического сбора осуществляет взыскание задолженности в судебном порядке.</w:t>
      </w:r>
    </w:p>
    <w:p w:rsidR="000277C8" w:rsidRDefault="000277C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25 в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Правительства РФ от 23.08.2018 N 986)</w:t>
      </w:r>
    </w:p>
    <w:p w:rsidR="000277C8" w:rsidRDefault="000277C8">
      <w:pPr>
        <w:pStyle w:val="ConsPlusNormal"/>
        <w:jc w:val="both"/>
      </w:pPr>
    </w:p>
    <w:p w:rsidR="000277C8" w:rsidRDefault="000277C8">
      <w:pPr>
        <w:pStyle w:val="ConsPlusNormal"/>
        <w:jc w:val="both"/>
      </w:pPr>
    </w:p>
    <w:p w:rsidR="000277C8" w:rsidRDefault="000277C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B54EB" w:rsidRDefault="000277C8">
      <w:bookmarkStart w:id="14" w:name="_GoBack"/>
      <w:bookmarkEnd w:id="14"/>
    </w:p>
    <w:sectPr w:rsidR="004B54EB" w:rsidSect="000D3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7C8"/>
    <w:rsid w:val="000277C8"/>
    <w:rsid w:val="0078072A"/>
    <w:rsid w:val="008A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77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277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277C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77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277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277C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05472&amp;dst=100015" TargetMode="External"/><Relationship Id="rId18" Type="http://schemas.openxmlformats.org/officeDocument/2006/relationships/hyperlink" Target="https://login.consultant.ru/link/?req=doc&amp;base=LAW&amp;n=305472&amp;dst=100025" TargetMode="External"/><Relationship Id="rId26" Type="http://schemas.openxmlformats.org/officeDocument/2006/relationships/hyperlink" Target="https://login.consultant.ru/link/?req=doc&amp;base=LAW&amp;n=372522&amp;dst=100011" TargetMode="External"/><Relationship Id="rId39" Type="http://schemas.openxmlformats.org/officeDocument/2006/relationships/hyperlink" Target="https://login.consultant.ru/link/?req=doc&amp;base=LAW&amp;n=305472&amp;dst=100050" TargetMode="External"/><Relationship Id="rId21" Type="http://schemas.openxmlformats.org/officeDocument/2006/relationships/hyperlink" Target="https://login.consultant.ru/link/?req=doc&amp;base=LAW&amp;n=305472&amp;dst=100029" TargetMode="External"/><Relationship Id="rId34" Type="http://schemas.openxmlformats.org/officeDocument/2006/relationships/hyperlink" Target="https://login.consultant.ru/link/?req=doc&amp;base=LAW&amp;n=305472&amp;dst=100041" TargetMode="External"/><Relationship Id="rId42" Type="http://schemas.openxmlformats.org/officeDocument/2006/relationships/hyperlink" Target="https://login.consultant.ru/link/?req=doc&amp;base=LAW&amp;n=305472&amp;dst=100053" TargetMode="External"/><Relationship Id="rId47" Type="http://schemas.openxmlformats.org/officeDocument/2006/relationships/hyperlink" Target="https://login.consultant.ru/link/?req=doc&amp;base=LAW&amp;n=305472&amp;dst=100056" TargetMode="External"/><Relationship Id="rId50" Type="http://schemas.openxmlformats.org/officeDocument/2006/relationships/hyperlink" Target="https://login.consultant.ru/link/?req=doc&amp;base=LAW&amp;n=305472&amp;dst=100058" TargetMode="External"/><Relationship Id="rId55" Type="http://schemas.openxmlformats.org/officeDocument/2006/relationships/hyperlink" Target="https://login.consultant.ru/link/?req=doc&amp;base=LAW&amp;n=204614&amp;dst=100070" TargetMode="External"/><Relationship Id="rId63" Type="http://schemas.openxmlformats.org/officeDocument/2006/relationships/hyperlink" Target="https://login.consultant.ru/link/?req=doc&amp;base=LAW&amp;n=305472&amp;dst=100069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55731&amp;dst=28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305472&amp;dst=100022" TargetMode="External"/><Relationship Id="rId29" Type="http://schemas.openxmlformats.org/officeDocument/2006/relationships/hyperlink" Target="https://login.consultant.ru/link/?req=doc&amp;base=LAW&amp;n=305472&amp;dst=10003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05472&amp;dst=100005" TargetMode="External"/><Relationship Id="rId11" Type="http://schemas.openxmlformats.org/officeDocument/2006/relationships/hyperlink" Target="https://login.consultant.ru/link/?req=doc&amp;base=LAW&amp;n=305472&amp;dst=100011" TargetMode="External"/><Relationship Id="rId24" Type="http://schemas.openxmlformats.org/officeDocument/2006/relationships/hyperlink" Target="https://login.consultant.ru/link/?req=doc&amp;base=LAW&amp;n=372522&amp;dst=100042" TargetMode="External"/><Relationship Id="rId32" Type="http://schemas.openxmlformats.org/officeDocument/2006/relationships/hyperlink" Target="https://login.consultant.ru/link/?req=doc&amp;base=LAW&amp;n=305472&amp;dst=100039" TargetMode="External"/><Relationship Id="rId37" Type="http://schemas.openxmlformats.org/officeDocument/2006/relationships/hyperlink" Target="https://login.consultant.ru/link/?req=doc&amp;base=LAW&amp;n=305472&amp;dst=100048" TargetMode="External"/><Relationship Id="rId40" Type="http://schemas.openxmlformats.org/officeDocument/2006/relationships/hyperlink" Target="https://login.consultant.ru/link/?req=doc&amp;base=LAW&amp;n=305472&amp;dst=100051" TargetMode="External"/><Relationship Id="rId45" Type="http://schemas.openxmlformats.org/officeDocument/2006/relationships/hyperlink" Target="https://login.consultant.ru/link/?req=doc&amp;base=LAW&amp;n=204614&amp;dst=100018" TargetMode="External"/><Relationship Id="rId53" Type="http://schemas.openxmlformats.org/officeDocument/2006/relationships/hyperlink" Target="https://login.consultant.ru/link/?req=doc&amp;base=LAW&amp;n=305472&amp;dst=100059" TargetMode="External"/><Relationship Id="rId58" Type="http://schemas.openxmlformats.org/officeDocument/2006/relationships/hyperlink" Target="https://login.consultant.ru/link/?req=doc&amp;base=LAW&amp;n=305472&amp;dst=100065" TargetMode="External"/><Relationship Id="rId66" Type="http://schemas.openxmlformats.org/officeDocument/2006/relationships/hyperlink" Target="https://login.consultant.ru/link/?req=doc&amp;base=LAW&amp;n=305472&amp;dst=100071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305472&amp;dst=100018" TargetMode="External"/><Relationship Id="rId23" Type="http://schemas.openxmlformats.org/officeDocument/2006/relationships/hyperlink" Target="https://login.consultant.ru/link/?req=doc&amp;base=LAW&amp;n=305472&amp;dst=100031" TargetMode="External"/><Relationship Id="rId28" Type="http://schemas.openxmlformats.org/officeDocument/2006/relationships/hyperlink" Target="https://login.consultant.ru/link/?req=doc&amp;base=LAW&amp;n=305472&amp;dst=100034" TargetMode="External"/><Relationship Id="rId36" Type="http://schemas.openxmlformats.org/officeDocument/2006/relationships/hyperlink" Target="https://login.consultant.ru/link/?req=doc&amp;base=LAW&amp;n=305472&amp;dst=100047" TargetMode="External"/><Relationship Id="rId49" Type="http://schemas.openxmlformats.org/officeDocument/2006/relationships/hyperlink" Target="https://login.consultant.ru/link/?req=doc&amp;base=LAW&amp;n=305472&amp;dst=100058" TargetMode="External"/><Relationship Id="rId57" Type="http://schemas.openxmlformats.org/officeDocument/2006/relationships/hyperlink" Target="https://login.consultant.ru/link/?req=doc&amp;base=LAW&amp;n=305472&amp;dst=100063" TargetMode="External"/><Relationship Id="rId61" Type="http://schemas.openxmlformats.org/officeDocument/2006/relationships/hyperlink" Target="https://login.consultant.ru/link/?req=doc&amp;base=LAW&amp;n=305472&amp;dst=100066" TargetMode="External"/><Relationship Id="rId10" Type="http://schemas.openxmlformats.org/officeDocument/2006/relationships/hyperlink" Target="https://login.consultant.ru/link/?req=doc&amp;base=LAW&amp;n=350557&amp;dst=101640" TargetMode="External"/><Relationship Id="rId19" Type="http://schemas.openxmlformats.org/officeDocument/2006/relationships/hyperlink" Target="https://login.consultant.ru/link/?req=doc&amp;base=LAW&amp;n=205800&amp;dst=100010" TargetMode="External"/><Relationship Id="rId31" Type="http://schemas.openxmlformats.org/officeDocument/2006/relationships/hyperlink" Target="https://login.consultant.ru/link/?req=doc&amp;base=LAW&amp;n=305472&amp;dst=100038" TargetMode="External"/><Relationship Id="rId44" Type="http://schemas.openxmlformats.org/officeDocument/2006/relationships/hyperlink" Target="https://login.consultant.ru/link/?req=doc&amp;base=LAW&amp;n=305472&amp;dst=100054" TargetMode="External"/><Relationship Id="rId52" Type="http://schemas.openxmlformats.org/officeDocument/2006/relationships/hyperlink" Target="https://login.consultant.ru/link/?req=doc&amp;base=LAW&amp;n=204614&amp;dst=100063" TargetMode="External"/><Relationship Id="rId60" Type="http://schemas.openxmlformats.org/officeDocument/2006/relationships/hyperlink" Target="https://login.consultant.ru/link/?req=doc&amp;base=LAW&amp;n=204614&amp;dst=100079" TargetMode="External"/><Relationship Id="rId65" Type="http://schemas.openxmlformats.org/officeDocument/2006/relationships/hyperlink" Target="https://login.consultant.ru/link/?req=doc&amp;base=LAW&amp;n=305472&amp;dst=1000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05472&amp;dst=100010" TargetMode="External"/><Relationship Id="rId14" Type="http://schemas.openxmlformats.org/officeDocument/2006/relationships/hyperlink" Target="https://login.consultant.ru/link/?req=doc&amp;base=LAW&amp;n=305472&amp;dst=100017" TargetMode="External"/><Relationship Id="rId22" Type="http://schemas.openxmlformats.org/officeDocument/2006/relationships/hyperlink" Target="https://login.consultant.ru/link/?req=doc&amp;base=LAW&amp;n=305472&amp;dst=100030" TargetMode="External"/><Relationship Id="rId27" Type="http://schemas.openxmlformats.org/officeDocument/2006/relationships/hyperlink" Target="https://login.consultant.ru/link/?req=doc&amp;base=LAW&amp;n=305472&amp;dst=100033" TargetMode="External"/><Relationship Id="rId30" Type="http://schemas.openxmlformats.org/officeDocument/2006/relationships/hyperlink" Target="https://login.consultant.ru/link/?req=doc&amp;base=LAW&amp;n=305472&amp;dst=100036" TargetMode="External"/><Relationship Id="rId35" Type="http://schemas.openxmlformats.org/officeDocument/2006/relationships/hyperlink" Target="https://login.consultant.ru/link/?req=doc&amp;base=LAW&amp;n=305472&amp;dst=100042" TargetMode="External"/><Relationship Id="rId43" Type="http://schemas.openxmlformats.org/officeDocument/2006/relationships/hyperlink" Target="https://login.consultant.ru/link/?req=doc&amp;base=LAW&amp;n=454999" TargetMode="External"/><Relationship Id="rId48" Type="http://schemas.openxmlformats.org/officeDocument/2006/relationships/hyperlink" Target="https://login.consultant.ru/link/?req=doc&amp;base=LAW&amp;n=305472&amp;dst=100057" TargetMode="External"/><Relationship Id="rId56" Type="http://schemas.openxmlformats.org/officeDocument/2006/relationships/hyperlink" Target="https://login.consultant.ru/link/?req=doc&amp;base=LAW&amp;n=305472&amp;dst=100060" TargetMode="External"/><Relationship Id="rId64" Type="http://schemas.openxmlformats.org/officeDocument/2006/relationships/hyperlink" Target="https://login.consultant.ru/link/?req=doc&amp;base=LAW&amp;n=305472&amp;dst=100070" TargetMode="External"/><Relationship Id="rId8" Type="http://schemas.openxmlformats.org/officeDocument/2006/relationships/hyperlink" Target="https://login.consultant.ru/link/?req=doc&amp;base=LAW&amp;n=305472&amp;dst=100005" TargetMode="External"/><Relationship Id="rId51" Type="http://schemas.openxmlformats.org/officeDocument/2006/relationships/hyperlink" Target="https://login.consultant.ru/link/?req=doc&amp;base=LAW&amp;n=204614&amp;dst=10005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70039&amp;dst=134" TargetMode="External"/><Relationship Id="rId17" Type="http://schemas.openxmlformats.org/officeDocument/2006/relationships/hyperlink" Target="https://login.consultant.ru/link/?req=doc&amp;base=LAW&amp;n=305472&amp;dst=100024" TargetMode="External"/><Relationship Id="rId25" Type="http://schemas.openxmlformats.org/officeDocument/2006/relationships/hyperlink" Target="https://login.consultant.ru/link/?req=doc&amp;base=LAW&amp;n=372522&amp;dst=100042" TargetMode="External"/><Relationship Id="rId33" Type="http://schemas.openxmlformats.org/officeDocument/2006/relationships/hyperlink" Target="https://login.consultant.ru/link/?req=doc&amp;base=LAW&amp;n=365613&amp;dst=100010" TargetMode="External"/><Relationship Id="rId38" Type="http://schemas.openxmlformats.org/officeDocument/2006/relationships/hyperlink" Target="https://login.consultant.ru/link/?req=doc&amp;base=LAW&amp;n=305472&amp;dst=100049" TargetMode="External"/><Relationship Id="rId46" Type="http://schemas.openxmlformats.org/officeDocument/2006/relationships/hyperlink" Target="https://login.consultant.ru/link/?req=doc&amp;base=LAW&amp;n=204614&amp;dst=100049" TargetMode="External"/><Relationship Id="rId59" Type="http://schemas.openxmlformats.org/officeDocument/2006/relationships/hyperlink" Target="https://login.consultant.ru/link/?req=doc&amp;base=LAW&amp;n=204614&amp;dst=100085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login.consultant.ru/link/?req=doc&amp;base=LAW&amp;n=305472&amp;dst=100027" TargetMode="External"/><Relationship Id="rId41" Type="http://schemas.openxmlformats.org/officeDocument/2006/relationships/hyperlink" Target="https://login.consultant.ru/link/?req=doc&amp;base=LAW&amp;n=305472&amp;dst=100052" TargetMode="External"/><Relationship Id="rId54" Type="http://schemas.openxmlformats.org/officeDocument/2006/relationships/hyperlink" Target="https://login.consultant.ru/link/?req=doc&amp;base=LAW&amp;n=305472&amp;dst=100059" TargetMode="External"/><Relationship Id="rId62" Type="http://schemas.openxmlformats.org/officeDocument/2006/relationships/hyperlink" Target="https://login.consultant.ru/link/?req=doc&amp;base=LAW&amp;n=305472&amp;dst=1000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4969</Words>
  <Characters>28326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2024-06-04T12:31:00Z</dcterms:created>
  <dcterms:modified xsi:type="dcterms:W3CDTF">2024-06-04T12:31:00Z</dcterms:modified>
</cp:coreProperties>
</file>