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17.11.2025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Общественный совет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 самарского Росреестра –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как открытый диалог с обществом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0" w:after="0" w:line="360" w:lineRule="auto"/>
        <w:shd w:val="clear" w:color="ffffff" w:fill="ffffff"/>
        <w:rPr>
          <w:rFonts w:ascii="Tinos" w:hAnsi="Tinos" w:eastAsia="Tinos" w:cs="Tinos"/>
          <w:color w:val="2b365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🤩 </w:t>
      </w:r>
      <w:r>
        <w:rPr>
          <w:rFonts w:ascii="Tinos" w:hAnsi="Tinos" w:eastAsia="Tinos" w:cs="Tinos"/>
          <w:color w:val="2b3654"/>
          <w:sz w:val="28"/>
          <w:szCs w:val="28"/>
          <w:highlight w:val="none"/>
        </w:rPr>
      </w:r>
      <w:r>
        <w:rPr>
          <w:rFonts w:ascii="Tinos" w:hAnsi="Tinos" w:eastAsia="Tinos" w:cs="Tinos"/>
          <w:color w:val="2b3654"/>
          <w:sz w:val="28"/>
          <w:szCs w:val="28"/>
          <w:highlight w:val="none"/>
        </w:rPr>
      </w:r>
    </w:p>
    <w:p>
      <w:pPr>
        <w:pStyle w:val="838"/>
        <w:jc w:val="both"/>
        <w:spacing w:line="276" w:lineRule="auto"/>
        <w:rPr>
          <w:rFonts w:ascii="Tinos" w:hAnsi="Tinos" w:cs="Tinos"/>
          <w:b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В столице 63-го региона состоялось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заседание Общественного совета при самарском Росреестре. Мероприятие</w:t>
      </w:r>
      <w:r>
        <w:rPr>
          <w:rFonts w:ascii="Tinos" w:hAnsi="Tinos" w:eastAsia="Tinos" w:cs="Tinos"/>
          <w:i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iCs/>
          <w:color w:val="000000" w:themeColor="text1"/>
          <w:sz w:val="28"/>
          <w:szCs w:val="28"/>
        </w:rPr>
        <w:t xml:space="preserve">стало частью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большого Общественного совета всех регионов страны при Федеральной службе государственной регистрации, кадастра и картографии,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проходившем </w:t>
      </w:r>
      <w:r>
        <w:rPr>
          <w:rFonts w:ascii="Tinos" w:hAnsi="Tinos" w:eastAsia="Tinos" w:cs="Tinos"/>
          <w:iCs/>
          <w:color w:val="000000" w:themeColor="text1"/>
          <w:sz w:val="28"/>
          <w:szCs w:val="28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формате видеоконференции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b/>
          <w:color w:val="000000" w:themeColor="text1"/>
          <w:sz w:val="28"/>
          <w:szCs w:val="28"/>
        </w:rPr>
      </w:r>
      <w:r>
        <w:rPr>
          <w:rFonts w:ascii="Tinos" w:hAnsi="Tinos" w:cs="Tinos"/>
          <w:b/>
          <w:color w:val="000000" w:themeColor="text1"/>
          <w:sz w:val="28"/>
          <w:szCs w:val="28"/>
        </w:rPr>
      </w:r>
    </w:p>
    <w:p>
      <w:pPr>
        <w:ind w:left="0" w:firstLine="0"/>
        <w:jc w:val="both"/>
        <w:spacing w:line="276" w:lineRule="auto"/>
        <w:tabs>
          <w:tab w:val="num" w:pos="427" w:leader="none"/>
          <w:tab w:val="clear" w:pos="720" w:leader="none"/>
        </w:tabs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iCs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pacing w:val="3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iCs/>
          <w:color w:val="000000" w:themeColor="text1"/>
          <w:sz w:val="28"/>
          <w:szCs w:val="28"/>
        </w:rPr>
        <w:t xml:space="preserve">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Открывая региональное заседание, заместитель руководителя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самарского Росреестра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Ольга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Суздальцева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озвучила проект плана работы Общественного совета самарского Управления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на 2026 год.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firstLine="0"/>
        <w:jc w:val="both"/>
        <w:spacing w:line="276" w:lineRule="auto"/>
        <w:tabs>
          <w:tab w:val="num" w:pos="427" w:leader="none"/>
          <w:tab w:val="clear" w:pos="720" w:leader="none"/>
        </w:tabs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iCs/>
          <w:color w:val="000000" w:themeColor="text1"/>
          <w:sz w:val="28"/>
          <w:szCs w:val="28"/>
        </w:rPr>
        <w:t xml:space="preserve">       В ходе встречи прошли выборы Председателя Общественного совета при ведомстве, которым вновь единогласно был избран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Президент Торгово-промышленной палаты Самарской области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Валерий Фомичев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, отметивший: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pacing w:val="3"/>
          <w:sz w:val="28"/>
          <w:szCs w:val="28"/>
          <w:highlight w:val="white"/>
        </w:rPr>
        <w:t xml:space="preserve">Деятельность Общественного совета самарского Росреестра направлена на поддержку гражданских инициатив, обращений жителей региона с предложениями по улучшению работы ведомства, повышению качества получения услуг, ох</w:t>
      </w:r>
      <w:r>
        <w:rPr>
          <w:rFonts w:ascii="Tinos" w:hAnsi="Tinos" w:eastAsia="Tinos" w:cs="Tinos"/>
          <w:i/>
          <w:iCs/>
          <w:color w:val="000000" w:themeColor="text1"/>
          <w:spacing w:val="3"/>
          <w:sz w:val="28"/>
          <w:szCs w:val="28"/>
          <w:highlight w:val="white"/>
        </w:rPr>
        <w:t xml:space="preserve">раны прав и интересов собственников недвижимости.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Общественный совет Управления Росреестра действует как эффективная площадка для открытого обсуждения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Открытый диалог помогает профессиональным объединениям и самарскому Росреестру вырабатывать совместные решения на благо гражда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н». 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38"/>
        <w:jc w:val="both"/>
        <w:spacing w:line="276" w:lineRule="auto"/>
        <w:rPr>
          <w:rFonts w:ascii="Tinos" w:hAnsi="Tinos" w:eastAsia="Tinos" w:cs="Tinos"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С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en-US"/>
        </w:rPr>
        <w:t xml:space="preserve"> докладом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 достижении целевых показателей госпрограммы Национальная система пространственных данных (НСПД) и ведомственных программ по подаче документов на осуществление учетно-регистрационных действий в электронном виде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выступил начальник отдела регистрации недвижимости в электронном виде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Дмитрий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Кожевников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.</w:t>
      </w:r>
      <w:r>
        <w:rPr>
          <w:rFonts w:ascii="Tinos" w:hAnsi="Tinos" w:eastAsia="Tinos" w:cs="Tinos"/>
          <w:b w:val="0"/>
          <w:bCs w:val="0"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iCs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частники встречи обсудили темы предоставления и получения государственных услуг Росреестра в электронном виде;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системного подхода в проведении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Комплексных кадастровых работ; вопросы сохранения и защиты пунктов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Государственной геодезической сети (ГГС)</w:t>
      </w:r>
      <w:r>
        <w:rPr>
          <w:rFonts w:ascii="Tinos" w:hAnsi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; опыт проведения выездных заседаний общественными советами при управлениях Росреестра.</w:t>
      </w:r>
      <w:r>
        <w:rPr>
          <w:b w:val="0"/>
          <w:bCs w:val="0"/>
          <w:i w:val="0"/>
          <w:iCs w:val="0"/>
        </w:rPr>
      </w:r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cs="Tinos"/>
          <w:b/>
          <w:bCs/>
          <w:i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 результатам заседания было принято решение о дальнейшем взаимодействии Общественного совета самарского Росреестра,  разработке плана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совместных заседаний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, в том числе организации выездных мероприятий Общественного совета на территориях региона.</w:t>
      </w:r>
      <w:r>
        <w:rPr>
          <w:rFonts w:ascii="Tinos" w:hAnsi="Tinos" w:cs="Tinos"/>
          <w:b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i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9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15</cp:revision>
  <dcterms:created xsi:type="dcterms:W3CDTF">2024-09-30T06:51:00Z</dcterms:created>
  <dcterms:modified xsi:type="dcterms:W3CDTF">2025-11-14T12:07:40Z</dcterms:modified>
</cp:coreProperties>
</file>