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881" w:rsidRDefault="00A91F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0881" w:rsidRDefault="004D08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881" w:rsidRDefault="00A91F3B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18.11.2022</w:t>
      </w:r>
    </w:p>
    <w:p w:rsidR="004D0881" w:rsidRDefault="00A91F3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что накажут кадастровых инженеров</w:t>
      </w:r>
    </w:p>
    <w:p w:rsidR="004D0881" w:rsidRDefault="00A91F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Самарский Росреестр провел бесплатный обучающий семинар для кадастровых инженеров, на котором эксперты подробно рассказали о новеллах законодательства, детально разобрали типовые ошибки при подготовке документов кадастровыми инженерами и ответили на вопрос</w:t>
      </w:r>
      <w:r>
        <w:rPr>
          <w:rFonts w:ascii="Times New Roman" w:hAnsi="Times New Roman" w:cs="Times New Roman"/>
          <w:sz w:val="28"/>
          <w:szCs w:val="28"/>
        </w:rPr>
        <w:t xml:space="preserve">ы представителей профессионального сообщества. Кроме того,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начальник отдела координации </w:t>
      </w:r>
      <w:r>
        <w:rPr>
          <w:rFonts w:ascii="Times New Roman" w:hAnsi="Times New Roman" w:cs="Times New Roman"/>
          <w:sz w:val="28"/>
          <w:szCs w:val="28"/>
        </w:rPr>
        <w:t xml:space="preserve">и анализа деятельности в учетно-регистрационной сфере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Лилия Аглиулова </w:t>
      </w:r>
      <w:r>
        <w:rPr>
          <w:rFonts w:ascii="Times New Roman" w:hAnsi="Times New Roman" w:cs="Times New Roman"/>
          <w:sz w:val="28"/>
          <w:szCs w:val="28"/>
        </w:rPr>
        <w:t>напомнила правила работы, которые направлены на соверше</w:t>
      </w:r>
      <w:r>
        <w:rPr>
          <w:rFonts w:ascii="Times New Roman" w:hAnsi="Times New Roman" w:cs="Times New Roman"/>
          <w:sz w:val="28"/>
          <w:szCs w:val="28"/>
        </w:rPr>
        <w:t xml:space="preserve">нствование кадастровой деятельности и уменьшение количества приостановлений и отказов по кадастровому учету по результатам рассмотрения заявлений и документов, подготовленных кадастровыми инженерами.  </w:t>
      </w:r>
    </w:p>
    <w:p w:rsidR="004D0881" w:rsidRDefault="00A91F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качества кадастровых работ осуществляется Р</w:t>
      </w:r>
      <w:r>
        <w:rPr>
          <w:rFonts w:ascii="Times New Roman" w:hAnsi="Times New Roman" w:cs="Times New Roman"/>
          <w:sz w:val="28"/>
          <w:szCs w:val="28"/>
        </w:rPr>
        <w:t xml:space="preserve">осреестром на протяжении многих лет. Выявляя нарушения, ведомство направляло в СРО кадастровых инженеров информацию о типичных нарушениях, которые допускались членами СРО при подготовке межевых и технических планов, а также актов обследования. В этом году </w:t>
      </w:r>
      <w:r>
        <w:rPr>
          <w:rFonts w:ascii="Times New Roman" w:hAnsi="Times New Roman" w:cs="Times New Roman"/>
          <w:sz w:val="28"/>
          <w:szCs w:val="28"/>
        </w:rPr>
        <w:t>требования к качеству оказываемых кадастровыми инженерами услуг стали значительно выше.  Это обусловлено сокращенными сроками учетно-регистрационных действий (ведомственная программа цифровой трансформации предусматривает, что регистрация прав и кадастровы</w:t>
      </w:r>
      <w:r>
        <w:rPr>
          <w:rFonts w:ascii="Times New Roman" w:hAnsi="Times New Roman" w:cs="Times New Roman"/>
          <w:sz w:val="28"/>
          <w:szCs w:val="28"/>
        </w:rPr>
        <w:t xml:space="preserve">й учет осуществляются за 3 рабочих дня, а объединенной процедуре отводит 6 рабочих дней), а также повышенным вниманием к получению заявителем положительного результата обращения в регистрирующий орган. </w:t>
      </w:r>
    </w:p>
    <w:p w:rsidR="004D0881" w:rsidRDefault="00A91F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Чтобы снизить количество приостановлений и отказов в </w:t>
      </w:r>
      <w:r>
        <w:rPr>
          <w:rFonts w:ascii="Times New Roman" w:hAnsi="Times New Roman" w:cs="Times New Roman"/>
          <w:sz w:val="28"/>
          <w:szCs w:val="28"/>
        </w:rPr>
        <w:t>учетно-регистрационных действиях из-за некачественно подготовленных кадастровыми инженерами документов, Управление Росреестра в этом году направило в СРО кадастровых инженеров письма, в которых указывались нарушения, допущенные 155 кадастровыми инженерами.</w:t>
      </w:r>
      <w:r>
        <w:rPr>
          <w:rFonts w:ascii="Times New Roman" w:hAnsi="Times New Roman" w:cs="Times New Roman"/>
          <w:sz w:val="28"/>
          <w:szCs w:val="28"/>
        </w:rPr>
        <w:t xml:space="preserve"> Месяц назад претензии ведомства к деятельности представителей профессионального сообщества стало еще более адресным: в частности, в СРО теперь направляется информация о 10 кадастровых инженерах, по вине которых случилось наибольшее количество приостановле</w:t>
      </w:r>
      <w:r>
        <w:rPr>
          <w:rFonts w:ascii="Times New Roman" w:hAnsi="Times New Roman" w:cs="Times New Roman"/>
          <w:sz w:val="28"/>
          <w:szCs w:val="28"/>
        </w:rPr>
        <w:t xml:space="preserve">ний и отказов. Вместе с тем Управление продолжает направлять информацию обо всех нарушениях, допущенных кадастровыми инженерами, выделяя среди них топ-10 нарушений. </w:t>
      </w:r>
    </w:p>
    <w:p w:rsidR="004D0881" w:rsidRDefault="00A91F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На одного кадастрового инженера иногда приходится до 12 уведомлений о приостановлении и </w:t>
      </w:r>
      <w:r>
        <w:rPr>
          <w:rFonts w:ascii="Times New Roman" w:hAnsi="Times New Roman" w:cs="Times New Roman"/>
          <w:i/>
          <w:sz w:val="28"/>
          <w:szCs w:val="28"/>
        </w:rPr>
        <w:t>до 4 уведомлений об отказе. Для нас это означает, что заявители не смогли качественно получить услугу Росреестра в кратчайшие сроки. Такой подход к выполнению кадастровых работ недопустим. Управление Росреестра проводит обучающие семинары и Дни консультаци</w:t>
      </w:r>
      <w:r>
        <w:rPr>
          <w:rFonts w:ascii="Times New Roman" w:hAnsi="Times New Roman" w:cs="Times New Roman"/>
          <w:i/>
          <w:sz w:val="28"/>
          <w:szCs w:val="28"/>
        </w:rPr>
        <w:t>й для кадастровых инженеров, и, если что-то непонятно или существуют какие-либо сложности, можно уточнить и выполнить работу в соответствии с законодательством и установленными правилами. Отмечу, что, например, в рамках государственной программы «Националь</w:t>
      </w:r>
      <w:r>
        <w:rPr>
          <w:rFonts w:ascii="Times New Roman" w:hAnsi="Times New Roman" w:cs="Times New Roman"/>
          <w:i/>
          <w:sz w:val="28"/>
          <w:szCs w:val="28"/>
        </w:rPr>
        <w:t>ная система пространственных данных» решения о приостановлении государственного кадастрового учета не должны превышать 8%. Качественно подготовленные кадастровыми инженерами документы позволят повысить удовлетворенность заявителей – а это наша общая с проф</w:t>
      </w:r>
      <w:r>
        <w:rPr>
          <w:rFonts w:ascii="Times New Roman" w:hAnsi="Times New Roman" w:cs="Times New Roman"/>
          <w:i/>
          <w:sz w:val="28"/>
          <w:szCs w:val="28"/>
        </w:rPr>
        <w:t xml:space="preserve">ессиональным сообществом задача, </w:t>
      </w:r>
      <w:r>
        <w:rPr>
          <w:rFonts w:ascii="Times New Roman" w:hAnsi="Times New Roman" w:cs="Times New Roman"/>
          <w:sz w:val="28"/>
          <w:szCs w:val="28"/>
        </w:rPr>
        <w:t xml:space="preserve">- подчеркивает Лилия Аглиулова. </w:t>
      </w:r>
    </w:p>
    <w:p w:rsidR="004D0881" w:rsidRDefault="00A91F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семинара были также озвучены три случая наложения на кадастровых инженеров административных штрафов (каждый из которых составляет 30 000 рублей) за внесение в технические планы ложных</w:t>
      </w:r>
      <w:r>
        <w:rPr>
          <w:rFonts w:ascii="Times New Roman" w:hAnsi="Times New Roman" w:cs="Times New Roman"/>
          <w:sz w:val="28"/>
          <w:szCs w:val="28"/>
        </w:rPr>
        <w:t xml:space="preserve"> сведений. Один из них связан с тем, что кадастровый инженер внес в технический план информацию, не соответствующую действительности: вместо школы он указал жилой дом. </w:t>
      </w:r>
    </w:p>
    <w:p w:rsidR="004D0881" w:rsidRDefault="00A91F3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0881" w:rsidRDefault="00A91F3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lastRenderedPageBreak/>
        <w:t>Материал подготовлен пресс-службой</w:t>
      </w:r>
    </w:p>
    <w:p w:rsidR="004D0881" w:rsidRDefault="00A91F3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4D0881" w:rsidRDefault="00A91F3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4D0881" w:rsidRDefault="00A91F3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4D0881" w:rsidRDefault="00A91F3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4D0881" w:rsidRDefault="00A91F3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4D0881" w:rsidRDefault="00A91F3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4D0881" w:rsidRDefault="00A91F3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</w:t>
      </w:r>
    </w:p>
    <w:p w:rsidR="004D0881" w:rsidRDefault="00A91F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4D0881" w:rsidRDefault="004D08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0881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81"/>
    <w:rsid w:val="004D0881"/>
    <w:rsid w:val="00A9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DB1E4-95AC-45D7-8BE1-6C781D51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dcterms:created xsi:type="dcterms:W3CDTF">2022-11-21T10:30:00Z</dcterms:created>
  <dcterms:modified xsi:type="dcterms:W3CDTF">2022-11-21T10:30:00Z</dcterms:modified>
</cp:coreProperties>
</file>