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23687" w14:textId="77777777" w:rsidR="007A6A33" w:rsidRPr="007A6A33" w:rsidRDefault="007A6A33" w:rsidP="007A6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6A33">
        <w:rPr>
          <w:rFonts w:ascii="Times New Roman" w:hAnsi="Times New Roman" w:cs="Times New Roman"/>
          <w:b/>
          <w:bCs/>
          <w:sz w:val="28"/>
          <w:szCs w:val="28"/>
        </w:rPr>
        <w:t>Самарские промышленники поделились успешным опытом по внедрению бережливого производства</w:t>
      </w:r>
    </w:p>
    <w:p w14:paraId="45759BFE" w14:textId="77777777" w:rsidR="007A6A33" w:rsidRPr="007A6A33" w:rsidRDefault="007A6A33" w:rsidP="007A6A33">
      <w:pPr>
        <w:rPr>
          <w:rFonts w:ascii="Times New Roman" w:hAnsi="Times New Roman" w:cs="Times New Roman"/>
          <w:sz w:val="28"/>
          <w:szCs w:val="28"/>
        </w:rPr>
      </w:pPr>
      <w:r w:rsidRPr="007A6A33">
        <w:rPr>
          <w:rFonts w:ascii="Times New Roman" w:hAnsi="Times New Roman" w:cs="Times New Roman"/>
          <w:sz w:val="28"/>
          <w:szCs w:val="28"/>
        </w:rPr>
        <w:t>Участник федерального проекта «Производительность труда», самарская компания ООО «ТПК БРИК», выступила организатором всероссийской практической конференции «За-Завод! Цех практиков». Мероприятие, объединившее ведущих промышленников страны для обмена передовым опытом, прошло в Екатеринбурге 2 и 3 октября.</w:t>
      </w:r>
    </w:p>
    <w:p w14:paraId="4BEE294D" w14:textId="77777777" w:rsidR="007A6A33" w:rsidRPr="007A6A33" w:rsidRDefault="007A6A33" w:rsidP="007A6A33">
      <w:pPr>
        <w:rPr>
          <w:rFonts w:ascii="Times New Roman" w:hAnsi="Times New Roman" w:cs="Times New Roman"/>
          <w:sz w:val="28"/>
          <w:szCs w:val="28"/>
        </w:rPr>
      </w:pPr>
      <w:r w:rsidRPr="007A6A33">
        <w:rPr>
          <w:rFonts w:ascii="Times New Roman" w:hAnsi="Times New Roman" w:cs="Times New Roman"/>
          <w:sz w:val="28"/>
          <w:szCs w:val="28"/>
        </w:rPr>
        <w:t>Инициатива проведения конференции «За-Завод!» принадлежит управляющему собственнику ООО «ТПК БРИК» </w:t>
      </w:r>
      <w:r w:rsidRPr="007A6A33">
        <w:rPr>
          <w:rFonts w:ascii="Times New Roman" w:hAnsi="Times New Roman" w:cs="Times New Roman"/>
          <w:b/>
          <w:bCs/>
          <w:sz w:val="28"/>
          <w:szCs w:val="28"/>
        </w:rPr>
        <w:t>Игорю Петрову</w:t>
      </w:r>
      <w:r w:rsidRPr="007A6A33">
        <w:rPr>
          <w:rFonts w:ascii="Times New Roman" w:hAnsi="Times New Roman" w:cs="Times New Roman"/>
          <w:sz w:val="28"/>
          <w:szCs w:val="28"/>
        </w:rPr>
        <w:t> и была впервые реализована в Самаре в 2024 году. Цель проекта – создание профессионального сообщества промышленников для развития кооперации, внедрения цифровых решений и обмена знаниями, способствующими росту производительности труда. Как неоднократно подчеркивал губернатор Самарской области, председатель комиссии Госсовета по направлению «Промышленность» </w:t>
      </w:r>
      <w:r w:rsidRPr="007A6A33">
        <w:rPr>
          <w:rFonts w:ascii="Times New Roman" w:hAnsi="Times New Roman" w:cs="Times New Roman"/>
          <w:b/>
          <w:bCs/>
          <w:sz w:val="28"/>
          <w:szCs w:val="28"/>
        </w:rPr>
        <w:t>Вячеслав Федорищев,</w:t>
      </w:r>
      <w:r w:rsidRPr="007A6A33">
        <w:rPr>
          <w:rFonts w:ascii="Times New Roman" w:hAnsi="Times New Roman" w:cs="Times New Roman"/>
          <w:sz w:val="28"/>
          <w:szCs w:val="28"/>
        </w:rPr>
        <w:t> повышение производительности труда является ключевым приоритетом для развития промышленного потенциала региона.</w:t>
      </w:r>
    </w:p>
    <w:p w14:paraId="0AB35A80" w14:textId="77777777" w:rsidR="007A6A33" w:rsidRPr="007A6A33" w:rsidRDefault="007A6A33" w:rsidP="007A6A33">
      <w:pPr>
        <w:rPr>
          <w:rFonts w:ascii="Times New Roman" w:hAnsi="Times New Roman" w:cs="Times New Roman"/>
          <w:sz w:val="28"/>
          <w:szCs w:val="28"/>
        </w:rPr>
      </w:pPr>
      <w:r w:rsidRPr="007A6A33">
        <w:rPr>
          <w:rFonts w:ascii="Times New Roman" w:hAnsi="Times New Roman" w:cs="Times New Roman"/>
          <w:sz w:val="28"/>
          <w:szCs w:val="28"/>
        </w:rPr>
        <w:t xml:space="preserve">Программа съезда была насыщенной и ориентированной на практику. Ключевым элементом стали эксклюзивные визиты на территории заводов-гигантов: АО «Группа </w:t>
      </w:r>
      <w:proofErr w:type="spellStart"/>
      <w:r w:rsidRPr="007A6A33">
        <w:rPr>
          <w:rFonts w:ascii="Times New Roman" w:hAnsi="Times New Roman" w:cs="Times New Roman"/>
          <w:sz w:val="28"/>
          <w:szCs w:val="28"/>
        </w:rPr>
        <w:t>Свэл</w:t>
      </w:r>
      <w:proofErr w:type="spellEnd"/>
      <w:r w:rsidRPr="007A6A33">
        <w:rPr>
          <w:rFonts w:ascii="Times New Roman" w:hAnsi="Times New Roman" w:cs="Times New Roman"/>
          <w:sz w:val="28"/>
          <w:szCs w:val="28"/>
        </w:rPr>
        <w:t>» (энергомашиностроение) и АО «НПК ВИП» (датчики и электроника). Это позволило участникам изнутри увидеть рабочие процессы и перенять эффективные производственные решения. Кроме того, в рамках конференции были детально разобраны практические кейсы от топ-спикеров по таким темам, как цифровизация, бережливое производство, кооперация и маркетинг для промышленных предприятий.</w:t>
      </w:r>
    </w:p>
    <w:p w14:paraId="1DA386B7" w14:textId="77777777" w:rsidR="007A6A33" w:rsidRPr="007A6A33" w:rsidRDefault="007A6A33" w:rsidP="007A6A33">
      <w:pPr>
        <w:rPr>
          <w:rFonts w:ascii="Times New Roman" w:hAnsi="Times New Roman" w:cs="Times New Roman"/>
          <w:sz w:val="28"/>
          <w:szCs w:val="28"/>
        </w:rPr>
      </w:pPr>
      <w:r w:rsidRPr="007A6A33">
        <w:rPr>
          <w:rFonts w:ascii="Times New Roman" w:hAnsi="Times New Roman" w:cs="Times New Roman"/>
          <w:i/>
          <w:iCs/>
          <w:sz w:val="28"/>
          <w:szCs w:val="28"/>
        </w:rPr>
        <w:t>«Подобные мероприятия – это площадка, где рождаются не только новые идеи, но и конкретные договоренности. Участие в конференции позволяет нам, как региональному оператору федерального проекта, быть в авангарде лучших отраслевых практик и напрямую взаимодействовать с лидерами, которые на своем примере демонстрируют, как бережливые технологии повышают конкурентоспособность предприятия», </w:t>
      </w:r>
      <w:r w:rsidRPr="007A6A33">
        <w:rPr>
          <w:rFonts w:ascii="Times New Roman" w:hAnsi="Times New Roman" w:cs="Times New Roman"/>
          <w:sz w:val="28"/>
          <w:szCs w:val="28"/>
        </w:rPr>
        <w:t>– отметил директор Регионального центра компетенций (РЦК) Самарской области </w:t>
      </w:r>
      <w:r w:rsidRPr="007A6A33">
        <w:rPr>
          <w:rFonts w:ascii="Times New Roman" w:hAnsi="Times New Roman" w:cs="Times New Roman"/>
          <w:b/>
          <w:bCs/>
          <w:sz w:val="28"/>
          <w:szCs w:val="28"/>
        </w:rPr>
        <w:t>Константин Серов.</w:t>
      </w:r>
    </w:p>
    <w:p w14:paraId="2573E663" w14:textId="77777777" w:rsidR="007A6A33" w:rsidRPr="007A6A33" w:rsidRDefault="007A6A33" w:rsidP="007A6A33">
      <w:pPr>
        <w:rPr>
          <w:rFonts w:ascii="Times New Roman" w:hAnsi="Times New Roman" w:cs="Times New Roman"/>
          <w:sz w:val="28"/>
          <w:szCs w:val="28"/>
        </w:rPr>
      </w:pPr>
      <w:r w:rsidRPr="007A6A33">
        <w:rPr>
          <w:rFonts w:ascii="Times New Roman" w:hAnsi="Times New Roman" w:cs="Times New Roman"/>
          <w:sz w:val="28"/>
          <w:szCs w:val="28"/>
        </w:rPr>
        <w:t xml:space="preserve">Федеральный проект «Производительность труда» является частью национального проекта «Эффективная и конкурентная экономика» и нацелен на повышение конкурентоспособности предприятий и создание условий для их устойчивого развития в долгосрочной перспективе. Ежегодно Самарская </w:t>
      </w:r>
      <w:r w:rsidRPr="007A6A33">
        <w:rPr>
          <w:rFonts w:ascii="Times New Roman" w:hAnsi="Times New Roman" w:cs="Times New Roman"/>
          <w:sz w:val="28"/>
          <w:szCs w:val="28"/>
        </w:rPr>
        <w:lastRenderedPageBreak/>
        <w:t>область демонстрирует лидерские позиции в реализации проекта, стабильно занимая место в тройке лучших регионов страны.</w:t>
      </w:r>
    </w:p>
    <w:p w14:paraId="6A5A1783" w14:textId="101441C8" w:rsidR="007A6A33" w:rsidRPr="007A6A33" w:rsidRDefault="007A6A33" w:rsidP="007A6A33">
      <w:pPr>
        <w:rPr>
          <w:rFonts w:ascii="Times New Roman" w:hAnsi="Times New Roman" w:cs="Times New Roman"/>
          <w:sz w:val="28"/>
          <w:szCs w:val="28"/>
        </w:rPr>
      </w:pPr>
      <w:r w:rsidRPr="007A6A3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A6A33">
        <w:rPr>
          <w:rFonts w:ascii="Times New Roman" w:hAnsi="Times New Roman" w:cs="Times New Roman"/>
          <w:sz w:val="28"/>
          <w:szCs w:val="28"/>
        </w:rPr>
        <w:t>проекте</w:t>
      </w:r>
      <w:proofErr w:type="gramEnd"/>
      <w:r w:rsidRPr="007A6A33">
        <w:rPr>
          <w:rFonts w:ascii="Times New Roman" w:hAnsi="Times New Roman" w:cs="Times New Roman"/>
          <w:sz w:val="28"/>
          <w:szCs w:val="28"/>
        </w:rPr>
        <w:t xml:space="preserve"> уже приняли участие 21</w:t>
      </w:r>
      <w:r w:rsidR="00971516">
        <w:rPr>
          <w:rFonts w:ascii="Times New Roman" w:hAnsi="Times New Roman" w:cs="Times New Roman"/>
          <w:sz w:val="28"/>
          <w:szCs w:val="28"/>
        </w:rPr>
        <w:t>1</w:t>
      </w:r>
      <w:r w:rsidRPr="007A6A33">
        <w:rPr>
          <w:rFonts w:ascii="Times New Roman" w:hAnsi="Times New Roman" w:cs="Times New Roman"/>
          <w:sz w:val="28"/>
          <w:szCs w:val="28"/>
        </w:rPr>
        <w:t xml:space="preserve"> предприятий Самарской области с совокупной выручкой более 34</w:t>
      </w:r>
      <w:r w:rsidR="00971516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7A6A33">
        <w:rPr>
          <w:rFonts w:ascii="Times New Roman" w:hAnsi="Times New Roman" w:cs="Times New Roman"/>
          <w:sz w:val="28"/>
          <w:szCs w:val="28"/>
        </w:rPr>
        <w:t xml:space="preserve"> миллиардов рублей. Участники проекта получают бесплатную консультационную и методическую поддержку от федеральных и региональных экспертов РЦК. Современным инструментам повышения эффективности обучено свыше 3400 специалистов.</w:t>
      </w:r>
    </w:p>
    <w:p w14:paraId="1D44FB99" w14:textId="77777777" w:rsidR="007A6A33" w:rsidRPr="007A6A33" w:rsidRDefault="007A6A33" w:rsidP="007A6A33">
      <w:pPr>
        <w:rPr>
          <w:rFonts w:ascii="Times New Roman" w:hAnsi="Times New Roman" w:cs="Times New Roman"/>
          <w:sz w:val="28"/>
          <w:szCs w:val="28"/>
        </w:rPr>
      </w:pPr>
      <w:r w:rsidRPr="007A6A33">
        <w:rPr>
          <w:rFonts w:ascii="Times New Roman" w:hAnsi="Times New Roman" w:cs="Times New Roman"/>
          <w:sz w:val="28"/>
          <w:szCs w:val="28"/>
        </w:rPr>
        <w:t xml:space="preserve">Подробную информацию о возможностях федерального проекта для самарских предприятий можно найти на официальном портале производительность. </w:t>
      </w:r>
      <w:proofErr w:type="spellStart"/>
      <w:r w:rsidRPr="007A6A33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7A6A33">
        <w:rPr>
          <w:rFonts w:ascii="Times New Roman" w:hAnsi="Times New Roman" w:cs="Times New Roman"/>
          <w:sz w:val="28"/>
          <w:szCs w:val="28"/>
        </w:rPr>
        <w:t xml:space="preserve"> и эффективность. </w:t>
      </w:r>
      <w:proofErr w:type="spellStart"/>
      <w:r w:rsidRPr="007A6A33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7A6A33">
        <w:rPr>
          <w:rFonts w:ascii="Times New Roman" w:hAnsi="Times New Roman" w:cs="Times New Roman"/>
          <w:sz w:val="28"/>
          <w:szCs w:val="28"/>
        </w:rPr>
        <w:t>».</w:t>
      </w:r>
    </w:p>
    <w:p w14:paraId="7A74CB7C" w14:textId="77777777" w:rsidR="007A6A33" w:rsidRPr="007A6A33" w:rsidRDefault="007A6A33" w:rsidP="007A6A33">
      <w:pPr>
        <w:rPr>
          <w:rFonts w:ascii="Times New Roman" w:hAnsi="Times New Roman" w:cs="Times New Roman"/>
          <w:sz w:val="28"/>
          <w:szCs w:val="28"/>
        </w:rPr>
      </w:pPr>
      <w:r w:rsidRPr="007A6A33">
        <w:rPr>
          <w:rFonts w:ascii="Times New Roman" w:hAnsi="Times New Roman" w:cs="Times New Roman"/>
          <w:sz w:val="28"/>
          <w:szCs w:val="28"/>
        </w:rPr>
        <w:t> </w:t>
      </w:r>
    </w:p>
    <w:p w14:paraId="26249889" w14:textId="77777777" w:rsidR="004E4F0A" w:rsidRPr="007A6A33" w:rsidRDefault="004E4F0A">
      <w:pPr>
        <w:rPr>
          <w:rFonts w:ascii="Times New Roman" w:hAnsi="Times New Roman" w:cs="Times New Roman"/>
          <w:sz w:val="28"/>
          <w:szCs w:val="28"/>
        </w:rPr>
      </w:pPr>
    </w:p>
    <w:sectPr w:rsidR="004E4F0A" w:rsidRPr="007A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3F"/>
    <w:rsid w:val="000F0123"/>
    <w:rsid w:val="00127A68"/>
    <w:rsid w:val="004A33F3"/>
    <w:rsid w:val="004E4F0A"/>
    <w:rsid w:val="00660F9C"/>
    <w:rsid w:val="007A6A33"/>
    <w:rsid w:val="00971516"/>
    <w:rsid w:val="00C812C8"/>
    <w:rsid w:val="00D91D95"/>
    <w:rsid w:val="00DA3939"/>
    <w:rsid w:val="00DB4065"/>
    <w:rsid w:val="00DF305A"/>
    <w:rsid w:val="00E43FB0"/>
    <w:rsid w:val="00FB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E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4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4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4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4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4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4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4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4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4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4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4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43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4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4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4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4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4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4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4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4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4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4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4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Пивкина Анна Анатольевна</cp:lastModifiedBy>
  <cp:revision>3</cp:revision>
  <dcterms:created xsi:type="dcterms:W3CDTF">2025-10-07T10:25:00Z</dcterms:created>
  <dcterms:modified xsi:type="dcterms:W3CDTF">2025-10-07T11:38:00Z</dcterms:modified>
</cp:coreProperties>
</file>