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both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8256958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25.06.2025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line="360" w:lineRule="auto"/>
        <w:rPr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Победы. Запасная столица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567"/>
        <w:jc w:val="both"/>
        <w:spacing w:after="150" w:line="360" w:lineRule="auto"/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  <w:u w:val="none"/>
        </w:rPr>
        <w:t xml:space="preserve">Самарский Росреестр продолжает вести </w:t>
      </w:r>
      <w:r>
        <w:rPr>
          <w:rFonts w:ascii="Tinos" w:hAnsi="Tinos" w:eastAsia="Tinos" w:cs="Tinos"/>
          <w:b/>
          <w:bCs/>
          <w:color w:val="242424"/>
          <w:sz w:val="28"/>
          <w:szCs w:val="28"/>
          <w:highlight w:val="none"/>
          <w:u w:val="none"/>
        </w:rPr>
        <w:t xml:space="preserve">«Календарь Победы»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  <w:u w:val="none"/>
        </w:rPr>
        <w:t xml:space="preserve">, обращаясь к героическим страницам истории Самарского региона.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  <w:u w:val="none"/>
        </w:rPr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  <w:u w:val="none"/>
        </w:rPr>
      </w:r>
    </w:p>
    <w:p>
      <w:pPr>
        <w:ind w:left="0" w:right="0" w:firstLine="567"/>
        <w:jc w:val="both"/>
        <w:spacing w:after="150" w:line="360" w:lineRule="auto"/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  <w:u w:val="none"/>
        </w:rPr>
      </w:r>
      <w:r>
        <w:rPr>
          <w:rFonts w:ascii="Tinos" w:hAnsi="Tinos" w:eastAsia="Tinos" w:cs="Tinos"/>
          <w:b/>
          <w:bCs/>
          <w:color w:val="242424"/>
          <w:sz w:val="28"/>
          <w:szCs w:val="28"/>
          <w:highlight w:val="white"/>
          <w:u w:val="none"/>
        </w:rPr>
        <w:t xml:space="preserve">22 июня 1941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 года враг напал на нашу страну. 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Жители Куйбышевской области вместе со всей страной встали на защиту Родины. 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С первых же дней войны тысячи добровольцев записались на фронт. 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Из Куйбышевской области было призвано в Красную Армию и Военно-Морской Флот 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524 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000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 граждан.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</w:r>
    </w:p>
    <w:p>
      <w:pPr>
        <w:ind w:left="0" w:right="0" w:firstLine="567"/>
        <w:jc w:val="both"/>
        <w:spacing w:after="150" w:line="360" w:lineRule="auto"/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  <w:u w:val="none"/>
        </w:rPr>
        <w:t xml:space="preserve">Куйбышев (так называлась Самара в тот период) стал запасной столицей Советского Союза.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  <w:u w:val="none"/>
        </w:rPr>
        <w:t xml:space="preserve"> Решение об этом было принято Государственным Комитетом Обороны. В наш город были эвакуированы представители аппарата государственного 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  <w:u w:val="none"/>
        </w:rPr>
        <w:t xml:space="preserve">управления, наркоматы.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  <w:u w:val="none"/>
        </w:rPr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  <w:u w:val="none"/>
        </w:rPr>
      </w:r>
    </w:p>
    <w:p>
      <w:pPr>
        <w:ind w:left="0" w:right="0" w:firstLine="567"/>
        <w:jc w:val="both"/>
        <w:spacing w:after="150" w:line="360" w:lineRule="auto"/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  <w:u w:val="none"/>
        </w:rPr>
        <w:t xml:space="preserve">В годы войны город превратился в крупнейший индустриальный центр Советского Союза 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  <w:u w:val="none"/>
        </w:rPr>
        <w:t xml:space="preserve">– сюда было перевезено 40 промышленных предприятий и военных заводов. 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  <w:u w:val="none"/>
        </w:rPr>
        <w:t xml:space="preserve">Именно здесь развивалась газовая, автомобильная, подшипниковая, нефтеперерабатывающая, авиационная и оборонная промышленность.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  <w:u w:val="none"/>
        </w:rPr>
        <w:t xml:space="preserve"> Железная дорога им. Куйбышева стала главной коммуникацией по обеспечению фронта боеприпасами, военной техникой, горючим и продовольствием.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  <w:u w:val="none"/>
        </w:rPr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  <w:u w:val="none"/>
        </w:rPr>
      </w:r>
    </w:p>
    <w:p>
      <w:pPr>
        <w:ind w:left="0" w:right="0" w:firstLine="567"/>
        <w:jc w:val="both"/>
        <w:spacing w:after="150" w:line="360" w:lineRule="auto"/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  <w:u w:val="none"/>
        </w:rPr>
        <w:t xml:space="preserve">В наш город были эвакуированы Государственный академический Большой театр Оперы и балета, Ленинградский акад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  <w:u w:val="none"/>
        </w:rPr>
        <w:t xml:space="preserve">емический драматический театр и симфонический оркестр Всесоюзного радио.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  <w:u w:val="none"/>
        </w:rPr>
        <w:t xml:space="preserve"> 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  <w:u w:val="none"/>
        </w:rPr>
        <w:t xml:space="preserve">Несокрушимое единство фронта и тыла проявились во 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  <w:u w:val="none"/>
        </w:rPr>
        <w:t xml:space="preserve">всенародной помощи защитникам Родины. 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  <w:u w:val="none"/>
        </w:rPr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  <w:u w:val="none"/>
        </w:rPr>
      </w:r>
    </w:p>
    <w:p>
      <w:pPr>
        <w:ind w:firstLine="0"/>
        <w:jc w:val="both"/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Calibri" w:cs="Times New Roman"/>
          <w:color w:val="0f0f0f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161338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15050" cy="63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</w:p>
    <w:p>
      <w:pPr>
        <w:rPr>
          <w:rFonts w:ascii="Times New Roman" w:hAnsi="Times New Roman" w:eastAsia="Calibri" w:cs="Times New Roman"/>
          <w:color w:val="0f0f0f"/>
        </w:rPr>
      </w:pPr>
      <w:r>
        <w:rPr>
          <w:rFonts w:ascii="Times New Roman" w:hAnsi="Times New Roman" w:eastAsia="Calibri" w:cs="Times New Roman"/>
          <w:color w:val="0f0f0f"/>
        </w:rPr>
        <w:t xml:space="preserve">Материал подготовлен </w:t>
      </w:r>
      <w:r>
        <w:rPr>
          <w:rFonts w:ascii="Times New Roman" w:hAnsi="Times New Roman" w:eastAsia="Calibri" w:cs="Times New Roman"/>
          <w:color w:val="0f0f0f"/>
        </w:rPr>
        <w:t xml:space="preserve">Управлением </w:t>
      </w:r>
      <w:r>
        <w:rPr>
          <w:rFonts w:ascii="Times New Roman" w:hAnsi="Times New Roman" w:eastAsia="Calibri" w:cs="Times New Roman"/>
          <w:color w:val="0f0f0f"/>
        </w:rPr>
        <w:t xml:space="preserve">Росреестра</w:t>
      </w:r>
      <w:r>
        <w:rPr>
          <w:rFonts w:ascii="Times New Roman" w:hAnsi="Times New Roman" w:eastAsia="Calibri" w:cs="Times New Roman"/>
          <w:color w:val="0f0f0f"/>
        </w:rPr>
        <w:t xml:space="preserve"> по Самарской области</w:t>
      </w:r>
      <w:r>
        <w:rPr>
          <w:rFonts w:ascii="Times New Roman" w:hAnsi="Times New Roman" w:eastAsia="Calibri" w:cs="Times New Roman"/>
          <w:color w:val="0f0f0f"/>
        </w:rPr>
      </w:r>
      <w:r>
        <w:rPr>
          <w:rFonts w:ascii="Times New Roman" w:hAnsi="Times New Roman" w:eastAsia="Calibri" w:cs="Times New Roman"/>
          <w:color w:val="0f0f0f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nos">
    <w:panose1 w:val="020206030504050203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3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reg.samregistr.ru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revision>15</cp:revision>
  <dcterms:created xsi:type="dcterms:W3CDTF">2024-10-01T05:17:00Z</dcterms:created>
  <dcterms:modified xsi:type="dcterms:W3CDTF">2025-06-25T04:08:31Z</dcterms:modified>
</cp:coreProperties>
</file>