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423F3" w14:textId="679D33F4" w:rsidR="00A53250" w:rsidRPr="00032E27" w:rsidRDefault="00625557" w:rsidP="002F56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E2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A53250" w:rsidRPr="00032E27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общественных </w:t>
      </w:r>
      <w:r w:rsidR="00662B60" w:rsidRPr="00032E27">
        <w:rPr>
          <w:rFonts w:ascii="Times New Roman" w:hAnsi="Times New Roman" w:cs="Times New Roman"/>
          <w:b/>
          <w:bCs/>
          <w:sz w:val="28"/>
          <w:szCs w:val="28"/>
        </w:rPr>
        <w:t>обсуждений</w:t>
      </w:r>
    </w:p>
    <w:p w14:paraId="1B47D69C" w14:textId="77777777" w:rsidR="002F56FF" w:rsidRDefault="002F56FF" w:rsidP="002F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DAB6BD" w14:textId="1E52A111" w:rsidR="009D5CE4" w:rsidRPr="001121D1" w:rsidRDefault="00B97EF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EFA">
        <w:rPr>
          <w:rFonts w:ascii="Times New Roman" w:hAnsi="Times New Roman" w:cs="Times New Roman"/>
          <w:sz w:val="24"/>
          <w:szCs w:val="24"/>
        </w:rPr>
        <w:t>Акционерно общество «Самаранефтегаз» и Администрация муниципального района Кинельский Самарской области на основании ст. 11 Федерального закона от 23.11.1995 № 174-ФЗ «Об экологической экспертизе и приказа Минприроды России от 01.12.2020 № 999 «Об утверждении требований к материалам оценки воздействия на окружающую среду»</w:t>
      </w:r>
      <w:r w:rsidR="00F37284" w:rsidRPr="008631F4">
        <w:rPr>
          <w:rFonts w:ascii="Times New Roman" w:hAnsi="Times New Roman" w:cs="Times New Roman"/>
          <w:sz w:val="24"/>
          <w:szCs w:val="24"/>
        </w:rPr>
        <w:t xml:space="preserve"> </w:t>
      </w:r>
      <w:r w:rsidR="00662B60" w:rsidRPr="008631F4">
        <w:rPr>
          <w:rFonts w:ascii="Times New Roman" w:hAnsi="Times New Roman" w:cs="Times New Roman"/>
          <w:sz w:val="24"/>
          <w:szCs w:val="24"/>
        </w:rPr>
        <w:t>уведомля</w:t>
      </w:r>
      <w:r w:rsidR="00032E27" w:rsidRPr="008631F4">
        <w:rPr>
          <w:rFonts w:ascii="Times New Roman" w:hAnsi="Times New Roman" w:cs="Times New Roman"/>
          <w:sz w:val="24"/>
          <w:szCs w:val="24"/>
        </w:rPr>
        <w:t>ю</w:t>
      </w:r>
      <w:r w:rsidR="00662B60" w:rsidRPr="008631F4">
        <w:rPr>
          <w:rFonts w:ascii="Times New Roman" w:hAnsi="Times New Roman" w:cs="Times New Roman"/>
          <w:sz w:val="24"/>
          <w:szCs w:val="24"/>
        </w:rPr>
        <w:t>т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о </w:t>
      </w:r>
      <w:r w:rsidR="008631F4">
        <w:rPr>
          <w:rFonts w:ascii="Times New Roman" w:hAnsi="Times New Roman" w:cs="Times New Roman"/>
          <w:sz w:val="24"/>
          <w:szCs w:val="24"/>
        </w:rPr>
        <w:t>проведении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общественных </w:t>
      </w:r>
      <w:r w:rsidR="00DD4C41" w:rsidRPr="008631F4">
        <w:rPr>
          <w:rFonts w:ascii="Times New Roman" w:hAnsi="Times New Roman" w:cs="Times New Roman"/>
          <w:sz w:val="24"/>
          <w:szCs w:val="24"/>
        </w:rPr>
        <w:t>обсуждений с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гражданами и общественными </w:t>
      </w:r>
      <w:r w:rsidR="004318B9" w:rsidRPr="008631F4">
        <w:rPr>
          <w:rFonts w:ascii="Times New Roman" w:hAnsi="Times New Roman" w:cs="Times New Roman"/>
          <w:sz w:val="24"/>
          <w:szCs w:val="24"/>
        </w:rPr>
        <w:t>организациями намечаемой</w:t>
      </w:r>
      <w:r w:rsidR="00662B60" w:rsidRPr="008631F4">
        <w:rPr>
          <w:rFonts w:ascii="Times New Roman" w:hAnsi="Times New Roman" w:cs="Times New Roman"/>
          <w:sz w:val="24"/>
          <w:szCs w:val="24"/>
        </w:rPr>
        <w:t xml:space="preserve"> хозяйственной</w:t>
      </w:r>
      <w:r w:rsidR="00CE7C97" w:rsidRPr="008631F4">
        <w:rPr>
          <w:rFonts w:ascii="Times New Roman" w:hAnsi="Times New Roman" w:cs="Times New Roman"/>
          <w:sz w:val="24"/>
          <w:szCs w:val="24"/>
        </w:rPr>
        <w:t xml:space="preserve"> деятельности по объекту</w:t>
      </w:r>
      <w:r w:rsidR="002F56FF">
        <w:rPr>
          <w:rFonts w:ascii="Times New Roman" w:hAnsi="Times New Roman" w:cs="Times New Roman"/>
          <w:sz w:val="24"/>
          <w:szCs w:val="24"/>
        </w:rPr>
        <w:t xml:space="preserve"> </w:t>
      </w:r>
      <w:r w:rsidR="002F56FF" w:rsidRPr="001121D1">
        <w:rPr>
          <w:rFonts w:ascii="Times New Roman" w:hAnsi="Times New Roman" w:cs="Times New Roman"/>
          <w:b/>
          <w:sz w:val="24"/>
          <w:szCs w:val="24"/>
        </w:rPr>
        <w:t>«</w:t>
      </w:r>
      <w:r w:rsidR="007C05AB" w:rsidRPr="007C05AB">
        <w:rPr>
          <w:rFonts w:ascii="Times New Roman" w:hAnsi="Times New Roman" w:cs="Times New Roman"/>
          <w:b/>
          <w:sz w:val="24"/>
          <w:szCs w:val="24"/>
        </w:rPr>
        <w:t>Эксплуатационные скважины №№ 2</w:t>
      </w:r>
      <w:r w:rsidR="00F75122">
        <w:rPr>
          <w:rFonts w:ascii="Times New Roman" w:hAnsi="Times New Roman" w:cs="Times New Roman"/>
          <w:b/>
          <w:sz w:val="24"/>
          <w:szCs w:val="24"/>
        </w:rPr>
        <w:t>60</w:t>
      </w:r>
      <w:r w:rsidR="007C05AB" w:rsidRPr="007C05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75122">
        <w:rPr>
          <w:rFonts w:ascii="Times New Roman" w:hAnsi="Times New Roman" w:cs="Times New Roman"/>
          <w:b/>
          <w:sz w:val="24"/>
          <w:szCs w:val="24"/>
        </w:rPr>
        <w:t>261</w:t>
      </w:r>
      <w:r w:rsidR="007C05AB" w:rsidRPr="007C05AB">
        <w:rPr>
          <w:rFonts w:ascii="Times New Roman" w:hAnsi="Times New Roman" w:cs="Times New Roman"/>
          <w:b/>
          <w:sz w:val="24"/>
          <w:szCs w:val="24"/>
        </w:rPr>
        <w:t xml:space="preserve"> Западно-Коммунарского месторождения</w:t>
      </w:r>
      <w:r w:rsidR="002F56FF" w:rsidRPr="001121D1">
        <w:rPr>
          <w:rFonts w:ascii="Times New Roman" w:hAnsi="Times New Roman" w:cs="Times New Roman"/>
          <w:b/>
          <w:sz w:val="24"/>
          <w:szCs w:val="24"/>
        </w:rPr>
        <w:t>»</w:t>
      </w:r>
      <w:r w:rsidR="00CE7C97" w:rsidRPr="001121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2C6768" w14:textId="77777777" w:rsidR="009D5CE4" w:rsidRDefault="00DD4C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506DCB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F56FF">
        <w:rPr>
          <w:rFonts w:ascii="Times New Roman" w:hAnsi="Times New Roman" w:cs="Times New Roman"/>
          <w:sz w:val="24"/>
          <w:szCs w:val="24"/>
        </w:rPr>
        <w:t xml:space="preserve">Акционерное общество «Самаранефтегаз» (АО «Самаранефтегаз»), ОГРН 1026300956990, ИНН 6315229162 </w:t>
      </w:r>
      <w:r w:rsidR="00A6407B" w:rsidRPr="002F56FF">
        <w:rPr>
          <w:rFonts w:ascii="Times New Roman" w:hAnsi="Times New Roman" w:cs="Times New Roman"/>
          <w:sz w:val="24"/>
          <w:szCs w:val="24"/>
        </w:rPr>
        <w:t>Фактический адрес:</w:t>
      </w:r>
      <w:r w:rsidRPr="002F56FF">
        <w:rPr>
          <w:rFonts w:ascii="Times New Roman" w:hAnsi="Times New Roman" w:cs="Times New Roman"/>
          <w:sz w:val="24"/>
          <w:szCs w:val="24"/>
        </w:rPr>
        <w:t xml:space="preserve"> </w:t>
      </w:r>
      <w:r w:rsidR="002F56FF" w:rsidRPr="002F56FF">
        <w:rPr>
          <w:rFonts w:ascii="Times New Roman" w:hAnsi="Times New Roman" w:cs="Times New Roman"/>
          <w:sz w:val="24"/>
          <w:szCs w:val="24"/>
        </w:rPr>
        <w:t>443041, Самарская обл., г. Самара, ул. Буянова, д. 1, корпус 3.5, этаж 3</w:t>
      </w:r>
      <w:r w:rsidR="00A6407B" w:rsidRPr="002F56FF">
        <w:rPr>
          <w:rFonts w:ascii="Times New Roman" w:hAnsi="Times New Roman" w:cs="Times New Roman"/>
          <w:sz w:val="24"/>
          <w:szCs w:val="24"/>
        </w:rPr>
        <w:t>, телефон 8(846)2135844</w:t>
      </w:r>
      <w:r w:rsidR="002F56FF">
        <w:rPr>
          <w:rFonts w:ascii="Times New Roman" w:hAnsi="Times New Roman" w:cs="Times New Roman"/>
          <w:sz w:val="24"/>
          <w:szCs w:val="24"/>
        </w:rPr>
        <w:t>.</w:t>
      </w:r>
    </w:p>
    <w:p w14:paraId="3C37E60B" w14:textId="77777777" w:rsidR="009D5CE4" w:rsidRDefault="00DD4C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="00506DCB">
        <w:rPr>
          <w:rFonts w:ascii="Times New Roman" w:hAnsi="Times New Roman" w:cs="Times New Roman"/>
          <w:b/>
          <w:bCs/>
          <w:sz w:val="24"/>
          <w:szCs w:val="24"/>
        </w:rPr>
        <w:t xml:space="preserve"> работ: </w:t>
      </w:r>
      <w:r w:rsidR="000E69DA">
        <w:rPr>
          <w:rFonts w:ascii="Times New Roman" w:hAnsi="Times New Roman" w:cs="Times New Roman"/>
          <w:sz w:val="24"/>
          <w:szCs w:val="24"/>
        </w:rPr>
        <w:t>ООО «ТЕХНО-ПЛАН», ОГРН 1146316009201, ИН</w:t>
      </w:r>
      <w:r w:rsidR="00454D01">
        <w:rPr>
          <w:rFonts w:ascii="Times New Roman" w:hAnsi="Times New Roman" w:cs="Times New Roman"/>
          <w:sz w:val="24"/>
          <w:szCs w:val="24"/>
        </w:rPr>
        <w:t>Н 6316203343, фактический адрес</w:t>
      </w:r>
      <w:r w:rsidR="000E69DA">
        <w:rPr>
          <w:rFonts w:ascii="Times New Roman" w:hAnsi="Times New Roman" w:cs="Times New Roman"/>
          <w:sz w:val="24"/>
          <w:szCs w:val="24"/>
        </w:rPr>
        <w:t>:443013, Самарская обл</w:t>
      </w:r>
      <w:r w:rsidR="002F56FF">
        <w:rPr>
          <w:rFonts w:ascii="Times New Roman" w:hAnsi="Times New Roman" w:cs="Times New Roman"/>
          <w:sz w:val="24"/>
          <w:szCs w:val="24"/>
        </w:rPr>
        <w:t>.</w:t>
      </w:r>
      <w:r w:rsidR="000E69DA">
        <w:rPr>
          <w:rFonts w:ascii="Times New Roman" w:hAnsi="Times New Roman" w:cs="Times New Roman"/>
          <w:sz w:val="24"/>
          <w:szCs w:val="24"/>
        </w:rPr>
        <w:t>, г. Самар</w:t>
      </w:r>
      <w:r w:rsidR="002F56FF">
        <w:rPr>
          <w:rFonts w:ascii="Times New Roman" w:hAnsi="Times New Roman" w:cs="Times New Roman"/>
          <w:sz w:val="24"/>
          <w:szCs w:val="24"/>
        </w:rPr>
        <w:t>а</w:t>
      </w:r>
      <w:r w:rsidR="000E69DA">
        <w:rPr>
          <w:rFonts w:ascii="Times New Roman" w:hAnsi="Times New Roman" w:cs="Times New Roman"/>
          <w:sz w:val="24"/>
          <w:szCs w:val="24"/>
        </w:rPr>
        <w:t>, ул. Чернореченская, д. 50, телефон/факс 8(846)3388906, электронная почта</w:t>
      </w:r>
      <w:r w:rsidR="002F56FF" w:rsidRPr="002F56FF">
        <w:rPr>
          <w:rFonts w:ascii="Times New Roman" w:hAnsi="Times New Roman" w:cs="Times New Roman"/>
          <w:sz w:val="24"/>
          <w:szCs w:val="24"/>
        </w:rPr>
        <w:t xml:space="preserve">: </w:t>
      </w:r>
      <w:r w:rsidR="000E69DA" w:rsidRPr="002F56FF">
        <w:rPr>
          <w:rFonts w:ascii="Times New Roman" w:hAnsi="Times New Roman" w:cs="Times New Roman"/>
          <w:sz w:val="24"/>
          <w:szCs w:val="24"/>
        </w:rPr>
        <w:t>tehnoplan@yandex.ru</w:t>
      </w:r>
      <w:r w:rsidR="002F56FF">
        <w:rPr>
          <w:rFonts w:ascii="Times New Roman" w:hAnsi="Times New Roman" w:cs="Times New Roman"/>
          <w:sz w:val="24"/>
          <w:szCs w:val="24"/>
        </w:rPr>
        <w:t>.</w:t>
      </w:r>
      <w:r w:rsidR="000E69DA" w:rsidRPr="000E69D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  </w:t>
      </w:r>
    </w:p>
    <w:p w14:paraId="1AA95672" w14:textId="77777777" w:rsidR="009D5CE4" w:rsidRDefault="00AE73AC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 местного самоуправления</w:t>
      </w:r>
      <w:r w:rsidR="000E69DA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, ответственный за организацию общественных обсуждений: </w:t>
      </w:r>
      <w:r w:rsidR="000E69DA" w:rsidRPr="008631F4">
        <w:rPr>
          <w:rFonts w:ascii="Times New Roman" w:hAnsi="Times New Roman"/>
          <w:sz w:val="24"/>
          <w:szCs w:val="24"/>
        </w:rPr>
        <w:t>А</w:t>
      </w:r>
      <w:r w:rsidR="000E69DA" w:rsidRPr="008631F4">
        <w:rPr>
          <w:rFonts w:ascii="Times New Roman" w:hAnsi="Times New Roman"/>
          <w:color w:val="000000"/>
          <w:sz w:val="24"/>
          <w:szCs w:val="24"/>
        </w:rPr>
        <w:t>дминистрация муниципального района Кинельский Самарской области, МБУ «Управление природопользования муниципального района Кинельский».</w:t>
      </w:r>
    </w:p>
    <w:p w14:paraId="29739DBE" w14:textId="77777777" w:rsidR="009D5CE4" w:rsidRDefault="000E69D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color w:val="000000"/>
          <w:sz w:val="24"/>
          <w:szCs w:val="24"/>
        </w:rPr>
        <w:t xml:space="preserve">Юридический адрес: 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446406, Самарская область, Кинельский район,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Бобровка, ул. Кирова, д. 28В.</w:t>
      </w:r>
    </w:p>
    <w:p w14:paraId="1381A3BA" w14:textId="77777777" w:rsidR="009D5CE4" w:rsidRDefault="000E69D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sz w:val="24"/>
          <w:szCs w:val="24"/>
        </w:rPr>
        <w:t>Фактический адрес:</w:t>
      </w:r>
      <w:r w:rsidRPr="008631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31F4">
        <w:rPr>
          <w:rFonts w:ascii="Times New Roman" w:hAnsi="Times New Roman"/>
          <w:sz w:val="24"/>
          <w:szCs w:val="24"/>
        </w:rPr>
        <w:t>446433</w:t>
      </w:r>
      <w:r w:rsidR="009D5CE4">
        <w:rPr>
          <w:rFonts w:ascii="Times New Roman" w:hAnsi="Times New Roman"/>
          <w:sz w:val="24"/>
          <w:szCs w:val="24"/>
        </w:rPr>
        <w:t>,</w:t>
      </w:r>
      <w:r w:rsidRPr="008631F4">
        <w:rPr>
          <w:rFonts w:ascii="Times New Roman" w:hAnsi="Times New Roman"/>
          <w:sz w:val="24"/>
          <w:szCs w:val="24"/>
        </w:rPr>
        <w:t xml:space="preserve"> </w:t>
      </w:r>
      <w:r w:rsidR="009D5CE4"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Самарская область, </w:t>
      </w:r>
      <w:r w:rsidRPr="008631F4">
        <w:rPr>
          <w:rFonts w:ascii="Times New Roman" w:hAnsi="Times New Roman"/>
          <w:sz w:val="24"/>
          <w:szCs w:val="24"/>
        </w:rPr>
        <w:t>г.</w:t>
      </w:r>
      <w:r w:rsidR="002F56FF">
        <w:rPr>
          <w:rFonts w:ascii="Times New Roman" w:hAnsi="Times New Roman"/>
          <w:sz w:val="24"/>
          <w:szCs w:val="24"/>
        </w:rPr>
        <w:t xml:space="preserve"> </w:t>
      </w:r>
      <w:r w:rsidRPr="008631F4">
        <w:rPr>
          <w:rFonts w:ascii="Times New Roman" w:hAnsi="Times New Roman"/>
          <w:sz w:val="24"/>
          <w:szCs w:val="24"/>
        </w:rPr>
        <w:t>Кинель, ул. Ильмень, 12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тел.: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</w:t>
      </w:r>
      <w:r w:rsidR="009D5CE4" w:rsidRPr="008631F4">
        <w:rPr>
          <w:rFonts w:ascii="Times New Roman" w:eastAsia="Times New Roman" w:hAnsi="Times New Roman"/>
          <w:sz w:val="24"/>
          <w:szCs w:val="24"/>
          <w:lang w:eastAsia="ru-RU"/>
        </w:rPr>
        <w:t>8(84663)2-13-59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, </w:t>
      </w:r>
      <w:r w:rsidR="009D5CE4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: </w:t>
      </w:r>
      <w:hyperlink r:id="rId6" w:history="1">
        <w:r w:rsidRPr="002F56FF">
          <w:rPr>
            <w:rFonts w:ascii="Times New Roman" w:hAnsi="Times New Roman" w:cs="Times New Roman"/>
            <w:color w:val="000000"/>
            <w:sz w:val="24"/>
            <w:szCs w:val="24"/>
          </w:rPr>
          <w:t>kinel-ecolog@yandex.ru</w:t>
        </w:r>
      </w:hyperlink>
      <w:r w:rsidR="002F56F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3CF455C" w14:textId="258459F6" w:rsidR="009D5CE4" w:rsidRPr="00AA51A0" w:rsidRDefault="008A1D3E" w:rsidP="00AA51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планируемой (намечаемой) хозяйственной </w:t>
      </w:r>
      <w:r w:rsidR="008631F4" w:rsidRPr="008631F4">
        <w:rPr>
          <w:rFonts w:ascii="Times New Roman" w:hAnsi="Times New Roman" w:cs="Times New Roman"/>
          <w:b/>
          <w:bCs/>
          <w:sz w:val="24"/>
          <w:szCs w:val="24"/>
        </w:rPr>
        <w:t>и иной</w:t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деятельности:</w:t>
      </w:r>
      <w:r w:rsidR="000E6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69DA" w:rsidRPr="000E69DA">
        <w:rPr>
          <w:rFonts w:ascii="Times New Roman" w:hAnsi="Times New Roman" w:cs="Times New Roman"/>
          <w:sz w:val="24"/>
          <w:szCs w:val="24"/>
        </w:rPr>
        <w:t>строительство объекта АО «Самаранефтегаз»</w:t>
      </w:r>
      <w:r w:rsidR="000E6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1A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4C4" w:rsidRPr="001121D1">
        <w:rPr>
          <w:rFonts w:ascii="Times New Roman" w:hAnsi="Times New Roman" w:cs="Times New Roman"/>
          <w:b/>
          <w:sz w:val="24"/>
          <w:szCs w:val="24"/>
        </w:rPr>
        <w:t>«</w:t>
      </w:r>
      <w:r w:rsidR="007C05AB" w:rsidRPr="007C05AB">
        <w:rPr>
          <w:rFonts w:ascii="Times New Roman" w:hAnsi="Times New Roman" w:cs="Times New Roman"/>
          <w:b/>
          <w:sz w:val="24"/>
          <w:szCs w:val="24"/>
        </w:rPr>
        <w:t xml:space="preserve">Эксплуатационные скважины №№ </w:t>
      </w:r>
      <w:r w:rsidR="00F75122" w:rsidRPr="007C05AB">
        <w:rPr>
          <w:rFonts w:ascii="Times New Roman" w:hAnsi="Times New Roman" w:cs="Times New Roman"/>
          <w:b/>
          <w:sz w:val="24"/>
          <w:szCs w:val="24"/>
        </w:rPr>
        <w:t>2</w:t>
      </w:r>
      <w:r w:rsidR="00F75122">
        <w:rPr>
          <w:rFonts w:ascii="Times New Roman" w:hAnsi="Times New Roman" w:cs="Times New Roman"/>
          <w:b/>
          <w:sz w:val="24"/>
          <w:szCs w:val="24"/>
        </w:rPr>
        <w:t>60</w:t>
      </w:r>
      <w:r w:rsidR="00F75122" w:rsidRPr="007C05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75122">
        <w:rPr>
          <w:rFonts w:ascii="Times New Roman" w:hAnsi="Times New Roman" w:cs="Times New Roman"/>
          <w:b/>
          <w:sz w:val="24"/>
          <w:szCs w:val="24"/>
        </w:rPr>
        <w:t xml:space="preserve">261 </w:t>
      </w:r>
      <w:r w:rsidR="007C05AB" w:rsidRPr="007C05AB">
        <w:rPr>
          <w:rFonts w:ascii="Times New Roman" w:hAnsi="Times New Roman" w:cs="Times New Roman"/>
          <w:b/>
          <w:sz w:val="24"/>
          <w:szCs w:val="24"/>
        </w:rPr>
        <w:t>Западно-Коммунарского месторождения</w:t>
      </w:r>
      <w:r w:rsidR="004054C4" w:rsidRPr="001121D1">
        <w:rPr>
          <w:rFonts w:ascii="Times New Roman" w:hAnsi="Times New Roman" w:cs="Times New Roman"/>
          <w:b/>
          <w:sz w:val="24"/>
          <w:szCs w:val="24"/>
        </w:rPr>
        <w:t>»</w:t>
      </w:r>
      <w:r w:rsidR="00AA51A0" w:rsidRPr="00AA51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FF3C2E" w14:textId="6B976555" w:rsidR="009D5CE4" w:rsidRDefault="00F37284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Цель намечаемой деятельности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0719F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7C05AB" w:rsidRPr="007C05AB">
        <w:rPr>
          <w:rFonts w:ascii="Times New Roman" w:hAnsi="Times New Roman" w:cs="Times New Roman"/>
          <w:sz w:val="24"/>
          <w:szCs w:val="24"/>
        </w:rPr>
        <w:t xml:space="preserve">эксплуатационных скважин №№ </w:t>
      </w:r>
      <w:r w:rsidR="00F75122" w:rsidRPr="00F75122">
        <w:rPr>
          <w:rFonts w:ascii="Times New Roman" w:hAnsi="Times New Roman" w:cs="Times New Roman"/>
          <w:sz w:val="24"/>
          <w:szCs w:val="24"/>
        </w:rPr>
        <w:t>260, 261</w:t>
      </w:r>
      <w:r w:rsidR="007C05AB" w:rsidRPr="007C05AB">
        <w:rPr>
          <w:rFonts w:ascii="Times New Roman" w:hAnsi="Times New Roman" w:cs="Times New Roman"/>
          <w:sz w:val="24"/>
          <w:szCs w:val="24"/>
        </w:rPr>
        <w:t xml:space="preserve"> Западно-Коммунарского месторождения</w:t>
      </w:r>
      <w:r w:rsidR="00972042" w:rsidRPr="008631F4">
        <w:rPr>
          <w:rFonts w:ascii="Times New Roman" w:hAnsi="Times New Roman" w:cs="Times New Roman"/>
          <w:sz w:val="24"/>
          <w:szCs w:val="24"/>
        </w:rPr>
        <w:t>.</w:t>
      </w:r>
      <w:r w:rsidRPr="008631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58811" w14:textId="4FF6895B" w:rsidR="009D5CE4" w:rsidRDefault="00CE7C97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Местоположение намечаемой деятельности:</w:t>
      </w:r>
      <w:r w:rsidR="00AA51A0">
        <w:rPr>
          <w:rFonts w:ascii="Times New Roman" w:hAnsi="Times New Roman" w:cs="Times New Roman"/>
          <w:sz w:val="24"/>
          <w:szCs w:val="24"/>
        </w:rPr>
        <w:t xml:space="preserve"> Самарская область муниципальный район Кинельский</w:t>
      </w:r>
      <w:r w:rsidRPr="008631F4">
        <w:rPr>
          <w:rFonts w:ascii="Times New Roman" w:hAnsi="Times New Roman" w:cs="Times New Roman"/>
          <w:sz w:val="24"/>
          <w:szCs w:val="24"/>
        </w:rPr>
        <w:t xml:space="preserve"> в границах сельск</w:t>
      </w:r>
      <w:r w:rsidR="0009788B">
        <w:rPr>
          <w:rFonts w:ascii="Times New Roman" w:hAnsi="Times New Roman" w:cs="Times New Roman"/>
          <w:sz w:val="24"/>
          <w:szCs w:val="24"/>
        </w:rPr>
        <w:t>их</w:t>
      </w:r>
      <w:r w:rsidRPr="008631F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9788B">
        <w:rPr>
          <w:rFonts w:ascii="Times New Roman" w:hAnsi="Times New Roman" w:cs="Times New Roman"/>
          <w:sz w:val="24"/>
          <w:szCs w:val="24"/>
        </w:rPr>
        <w:t>й Комсомольский,</w:t>
      </w:r>
      <w:r w:rsidRPr="008631F4">
        <w:rPr>
          <w:rFonts w:ascii="Times New Roman" w:hAnsi="Times New Roman" w:cs="Times New Roman"/>
          <w:sz w:val="24"/>
          <w:szCs w:val="24"/>
        </w:rPr>
        <w:t xml:space="preserve"> </w:t>
      </w:r>
      <w:r w:rsidR="006C79ED">
        <w:rPr>
          <w:rFonts w:ascii="Times New Roman" w:hAnsi="Times New Roman" w:cs="Times New Roman"/>
          <w:sz w:val="24"/>
          <w:szCs w:val="24"/>
        </w:rPr>
        <w:t>Малая Малышевка</w:t>
      </w:r>
      <w:r w:rsidRPr="008631F4">
        <w:rPr>
          <w:rFonts w:ascii="Times New Roman" w:hAnsi="Times New Roman" w:cs="Times New Roman"/>
          <w:sz w:val="24"/>
          <w:szCs w:val="24"/>
        </w:rPr>
        <w:t>.</w:t>
      </w:r>
    </w:p>
    <w:p w14:paraId="06A28452" w14:textId="46DDC185" w:rsidR="009D5CE4" w:rsidRDefault="003F28B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9FE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 общественных </w:t>
      </w:r>
      <w:r w:rsidR="00773CB7" w:rsidRPr="00AA79FE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обсуждений: </w:t>
      </w:r>
      <w:r w:rsidR="00AA79FE" w:rsidRPr="00AA79FE">
        <w:rPr>
          <w:rFonts w:ascii="Times New Roman" w:hAnsi="Times New Roman" w:cs="Times New Roman"/>
          <w:sz w:val="24"/>
          <w:szCs w:val="24"/>
        </w:rPr>
        <w:t xml:space="preserve">с </w:t>
      </w:r>
      <w:r w:rsidR="004F5546">
        <w:rPr>
          <w:rFonts w:ascii="Times New Roman" w:hAnsi="Times New Roman" w:cs="Times New Roman"/>
          <w:sz w:val="24"/>
          <w:szCs w:val="24"/>
        </w:rPr>
        <w:t>05</w:t>
      </w:r>
      <w:r w:rsidR="000C3FB2" w:rsidRPr="004F5546">
        <w:rPr>
          <w:rFonts w:ascii="Times New Roman" w:hAnsi="Times New Roman" w:cs="Times New Roman"/>
          <w:sz w:val="24"/>
          <w:szCs w:val="24"/>
        </w:rPr>
        <w:t>.</w:t>
      </w:r>
      <w:r w:rsidR="004F5546">
        <w:rPr>
          <w:rFonts w:ascii="Times New Roman" w:hAnsi="Times New Roman" w:cs="Times New Roman"/>
          <w:sz w:val="24"/>
          <w:szCs w:val="24"/>
        </w:rPr>
        <w:t>07</w:t>
      </w:r>
      <w:r w:rsidR="00454D01" w:rsidRPr="004F5546">
        <w:rPr>
          <w:rFonts w:ascii="Times New Roman" w:hAnsi="Times New Roman" w:cs="Times New Roman"/>
          <w:sz w:val="24"/>
          <w:szCs w:val="24"/>
        </w:rPr>
        <w:t>.</w:t>
      </w:r>
      <w:r w:rsidR="00AA79FE" w:rsidRPr="004F5546">
        <w:rPr>
          <w:rFonts w:ascii="Times New Roman" w:hAnsi="Times New Roman" w:cs="Times New Roman"/>
          <w:sz w:val="24"/>
          <w:szCs w:val="24"/>
        </w:rPr>
        <w:t>202</w:t>
      </w:r>
      <w:r w:rsidR="002F56FF" w:rsidRPr="004F5546">
        <w:rPr>
          <w:rFonts w:ascii="Times New Roman" w:hAnsi="Times New Roman" w:cs="Times New Roman"/>
          <w:sz w:val="24"/>
          <w:szCs w:val="24"/>
        </w:rPr>
        <w:t>4</w:t>
      </w:r>
      <w:r w:rsidR="004F5546">
        <w:rPr>
          <w:rFonts w:ascii="Times New Roman" w:hAnsi="Times New Roman" w:cs="Times New Roman"/>
          <w:sz w:val="24"/>
          <w:szCs w:val="24"/>
        </w:rPr>
        <w:t xml:space="preserve"> г.</w:t>
      </w:r>
      <w:r w:rsidR="00AA79FE" w:rsidRPr="004F5546">
        <w:rPr>
          <w:rFonts w:ascii="Times New Roman" w:hAnsi="Times New Roman" w:cs="Times New Roman"/>
          <w:sz w:val="24"/>
          <w:szCs w:val="24"/>
        </w:rPr>
        <w:t xml:space="preserve"> по</w:t>
      </w:r>
      <w:r w:rsidR="002F56FF" w:rsidRPr="004F5546">
        <w:rPr>
          <w:rFonts w:ascii="Times New Roman" w:hAnsi="Times New Roman" w:cs="Times New Roman"/>
          <w:sz w:val="24"/>
          <w:szCs w:val="24"/>
        </w:rPr>
        <w:t xml:space="preserve"> </w:t>
      </w:r>
      <w:r w:rsidR="004F5546">
        <w:rPr>
          <w:rFonts w:ascii="Times New Roman" w:hAnsi="Times New Roman" w:cs="Times New Roman"/>
          <w:sz w:val="24"/>
          <w:szCs w:val="24"/>
        </w:rPr>
        <w:t>05</w:t>
      </w:r>
      <w:r w:rsidR="000C3FB2" w:rsidRPr="004F5546">
        <w:rPr>
          <w:rFonts w:ascii="Times New Roman" w:hAnsi="Times New Roman" w:cs="Times New Roman"/>
          <w:sz w:val="24"/>
          <w:szCs w:val="24"/>
        </w:rPr>
        <w:t>.</w:t>
      </w:r>
      <w:r w:rsidR="004F5546">
        <w:rPr>
          <w:rFonts w:ascii="Times New Roman" w:hAnsi="Times New Roman" w:cs="Times New Roman"/>
          <w:sz w:val="24"/>
          <w:szCs w:val="24"/>
        </w:rPr>
        <w:t>08</w:t>
      </w:r>
      <w:r w:rsidR="000C3FB2" w:rsidRPr="004F5546">
        <w:rPr>
          <w:rFonts w:ascii="Times New Roman" w:hAnsi="Times New Roman" w:cs="Times New Roman"/>
          <w:sz w:val="24"/>
          <w:szCs w:val="24"/>
        </w:rPr>
        <w:t>.</w:t>
      </w:r>
      <w:r w:rsidR="00AA79FE" w:rsidRPr="004F5546">
        <w:rPr>
          <w:rFonts w:ascii="Times New Roman" w:hAnsi="Times New Roman" w:cs="Times New Roman"/>
          <w:sz w:val="24"/>
          <w:szCs w:val="24"/>
        </w:rPr>
        <w:t>202</w:t>
      </w:r>
      <w:r w:rsidR="002F56FF" w:rsidRPr="004F5546">
        <w:rPr>
          <w:rFonts w:ascii="Times New Roman" w:hAnsi="Times New Roman" w:cs="Times New Roman"/>
          <w:sz w:val="24"/>
          <w:szCs w:val="24"/>
        </w:rPr>
        <w:t>4</w:t>
      </w:r>
      <w:r w:rsidR="004F5546">
        <w:rPr>
          <w:rFonts w:ascii="Times New Roman" w:hAnsi="Times New Roman" w:cs="Times New Roman"/>
          <w:sz w:val="24"/>
          <w:szCs w:val="24"/>
        </w:rPr>
        <w:t xml:space="preserve"> г</w:t>
      </w:r>
      <w:r w:rsidR="00AA79FE" w:rsidRPr="004F5546">
        <w:rPr>
          <w:rFonts w:ascii="Times New Roman" w:hAnsi="Times New Roman" w:cs="Times New Roman"/>
          <w:sz w:val="24"/>
          <w:szCs w:val="24"/>
        </w:rPr>
        <w:t>.</w:t>
      </w:r>
    </w:p>
    <w:p w14:paraId="612895B2" w14:textId="77777777" w:rsidR="009D5CE4" w:rsidRDefault="003F28B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Форма общественного обсуждения: </w:t>
      </w:r>
      <w:r w:rsidRPr="008631F4">
        <w:rPr>
          <w:rFonts w:ascii="Times New Roman" w:hAnsi="Times New Roman" w:cs="Times New Roman"/>
          <w:sz w:val="24"/>
          <w:szCs w:val="24"/>
        </w:rPr>
        <w:t>простое информирование.</w:t>
      </w:r>
    </w:p>
    <w:p w14:paraId="2618C162" w14:textId="77777777" w:rsidR="009D5CE4" w:rsidRDefault="000637C4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>Место доступности/размещения</w:t>
      </w:r>
      <w:r w:rsidR="00DC6EDD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материалов</w:t>
      </w: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объекта общественного обсуждения: </w:t>
      </w:r>
    </w:p>
    <w:p w14:paraId="3237B315" w14:textId="77777777" w:rsidR="009D5CE4" w:rsidRDefault="002F56FF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6FF">
        <w:rPr>
          <w:rFonts w:ascii="Times New Roman" w:hAnsi="Times New Roman"/>
          <w:bCs/>
          <w:color w:val="262626"/>
          <w:sz w:val="24"/>
          <w:szCs w:val="24"/>
          <w:shd w:val="clear" w:color="auto" w:fill="FFFFFF"/>
        </w:rPr>
        <w:t>–</w:t>
      </w:r>
      <w:r w:rsidR="000637C4"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0637C4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электронная версия на Интернет-сайте 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Администрации муниципального района Кинельский Самарской области в разделе Экология-Общественные обсуждени</w:t>
      </w:r>
      <w:r w:rsidR="004B2BDC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я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по ссылке</w:t>
      </w:r>
      <w:r w:rsidR="00F13819" w:rsidRPr="00E73E1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</w:t>
      </w:r>
      <w:r w:rsidR="00F13819" w:rsidRPr="00E7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E73E11" w:rsidRPr="009D5CE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http://www.kinel.ru/ekologija/obshhestvennoe-obsuzhdenie</w:t>
        </w:r>
      </w:hyperlink>
      <w:r w:rsidR="00E73E11">
        <w:t>;</w:t>
      </w:r>
    </w:p>
    <w:p w14:paraId="4C715074" w14:textId="77777777" w:rsidR="009D5CE4" w:rsidRDefault="002F56FF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бумажная версия по адресу: 446430, Самарская область</w:t>
      </w:r>
      <w:r w:rsidR="009D5C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Кинель, ул. Ильмень, д. 12, МБУ «Управление природопользования муниципального района Кинельский», в рабочие дни с 9-00 до 17-00.</w:t>
      </w:r>
    </w:p>
    <w:p w14:paraId="1E69FBC8" w14:textId="77777777" w:rsidR="009D5CE4" w:rsidRDefault="0005718B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и место представления замечаний и предложений: 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устная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письменная. </w:t>
      </w:r>
    </w:p>
    <w:p w14:paraId="1136EEAE" w14:textId="77777777" w:rsidR="009D5CE4" w:rsidRDefault="0005718B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Замечания и предложения направляются по адресу: 446430, Самарская область г. Кинель, ул. Ильмень, д. 12, МБУ «Управление природопользования муниципального района Кинельский» или по телефону 8(84663)2-13-59, или на </w:t>
      </w:r>
      <w:r w:rsidR="009D5CE4">
        <w:rPr>
          <w:rFonts w:ascii="Times New Roman" w:hAnsi="Times New Roman" w:cs="Times New Roman"/>
          <w:sz w:val="24"/>
          <w:szCs w:val="24"/>
        </w:rPr>
        <w:t>электронную почту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C58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="00EC5809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2F56F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7143B51" w14:textId="036F3220" w:rsidR="00CE50D2" w:rsidRPr="009D5CE4" w:rsidRDefault="00EC5809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данные: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2E27" w:rsidRPr="008631F4">
        <w:rPr>
          <w:rFonts w:ascii="Times New Roman" w:eastAsia="Times New Roman" w:hAnsi="Times New Roman"/>
          <w:sz w:val="24"/>
          <w:szCs w:val="24"/>
          <w:lang w:eastAsia="ru-RU"/>
        </w:rPr>
        <w:t>Кирова Марина Анатольевна – начальник отдела МБУ «Управление природопользования муниципального района Кинельский».</w:t>
      </w:r>
      <w:r w:rsidR="00CE50D2" w:rsidRP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CE50D2" w:rsidRPr="008631F4">
        <w:rPr>
          <w:rFonts w:ascii="Times New Roman" w:eastAsia="Times New Roman" w:hAnsi="Times New Roman"/>
          <w:sz w:val="24"/>
          <w:szCs w:val="24"/>
          <w:lang w:eastAsia="ru-RU"/>
        </w:rPr>
        <w:t>елефон 8(84663)2-13-</w:t>
      </w:r>
      <w:r w:rsidR="00E0719F" w:rsidRPr="008631F4"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="00E0719F" w:rsidRPr="00CE50D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5CE4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CE50D2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CE50D2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257473EA" w14:textId="3E34872A" w:rsidR="00FD3656" w:rsidRPr="008631F4" w:rsidRDefault="00FD3656" w:rsidP="002F56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C0DBF1" w14:textId="16A5F0F9" w:rsidR="003F28B1" w:rsidRPr="008A47AD" w:rsidRDefault="003F28B1" w:rsidP="00CE7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F28B1" w:rsidRPr="008A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9226C"/>
    <w:multiLevelType w:val="hybridMultilevel"/>
    <w:tmpl w:val="703C1668"/>
    <w:lvl w:ilvl="0" w:tplc="0419000F">
      <w:start w:val="2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51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50"/>
    <w:rsid w:val="00032E27"/>
    <w:rsid w:val="000378AE"/>
    <w:rsid w:val="0005718B"/>
    <w:rsid w:val="000637C4"/>
    <w:rsid w:val="0009788B"/>
    <w:rsid w:val="000C3FB2"/>
    <w:rsid w:val="000E69DA"/>
    <w:rsid w:val="001121D1"/>
    <w:rsid w:val="00136479"/>
    <w:rsid w:val="001500C3"/>
    <w:rsid w:val="001742AC"/>
    <w:rsid w:val="00246A67"/>
    <w:rsid w:val="002F56FF"/>
    <w:rsid w:val="00311095"/>
    <w:rsid w:val="003810A4"/>
    <w:rsid w:val="003F28B1"/>
    <w:rsid w:val="003F5774"/>
    <w:rsid w:val="004054C4"/>
    <w:rsid w:val="004318B9"/>
    <w:rsid w:val="00454D01"/>
    <w:rsid w:val="004B2BDC"/>
    <w:rsid w:val="004E232D"/>
    <w:rsid w:val="004F5546"/>
    <w:rsid w:val="005021C5"/>
    <w:rsid w:val="00506DCB"/>
    <w:rsid w:val="00540DF5"/>
    <w:rsid w:val="005B3D38"/>
    <w:rsid w:val="00625557"/>
    <w:rsid w:val="00662B60"/>
    <w:rsid w:val="006C79ED"/>
    <w:rsid w:val="00746E10"/>
    <w:rsid w:val="007513CD"/>
    <w:rsid w:val="00773CB7"/>
    <w:rsid w:val="00787E6B"/>
    <w:rsid w:val="007B684C"/>
    <w:rsid w:val="007C05AB"/>
    <w:rsid w:val="00806079"/>
    <w:rsid w:val="0084062A"/>
    <w:rsid w:val="00843ACC"/>
    <w:rsid w:val="008631F4"/>
    <w:rsid w:val="00886521"/>
    <w:rsid w:val="008A1D3E"/>
    <w:rsid w:val="008A47AD"/>
    <w:rsid w:val="00972042"/>
    <w:rsid w:val="009B410A"/>
    <w:rsid w:val="009D5CE4"/>
    <w:rsid w:val="00A53250"/>
    <w:rsid w:val="00A6407B"/>
    <w:rsid w:val="00AA51A0"/>
    <w:rsid w:val="00AA79FE"/>
    <w:rsid w:val="00AE73AC"/>
    <w:rsid w:val="00B52DDB"/>
    <w:rsid w:val="00B97EFA"/>
    <w:rsid w:val="00BF7300"/>
    <w:rsid w:val="00CE50D2"/>
    <w:rsid w:val="00CE7C97"/>
    <w:rsid w:val="00DA2018"/>
    <w:rsid w:val="00DB5207"/>
    <w:rsid w:val="00DC6EDD"/>
    <w:rsid w:val="00DD4C41"/>
    <w:rsid w:val="00E0719F"/>
    <w:rsid w:val="00E5326F"/>
    <w:rsid w:val="00E6213E"/>
    <w:rsid w:val="00E73E11"/>
    <w:rsid w:val="00E8227E"/>
    <w:rsid w:val="00E845DA"/>
    <w:rsid w:val="00E95883"/>
    <w:rsid w:val="00EC5809"/>
    <w:rsid w:val="00EC63CD"/>
    <w:rsid w:val="00EF3781"/>
    <w:rsid w:val="00EF54F5"/>
    <w:rsid w:val="00F13819"/>
    <w:rsid w:val="00F260F0"/>
    <w:rsid w:val="00F37284"/>
    <w:rsid w:val="00F55FDA"/>
    <w:rsid w:val="00F75122"/>
    <w:rsid w:val="00F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BCC8"/>
  <w15:docId w15:val="{476BA0C4-29A4-4E43-AE7D-9FFA37DC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1C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21C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C5809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3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-ecolog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/ekologija/obshhestvennoe-obsuzhde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nel-ecolog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nel-ecolo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2CECF-886D-46EC-87E7-13946F9E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2024-02-26T05:00:00Z</cp:lastPrinted>
  <dcterms:created xsi:type="dcterms:W3CDTF">2024-06-21T04:32:00Z</dcterms:created>
  <dcterms:modified xsi:type="dcterms:W3CDTF">2024-06-26T05:26:00Z</dcterms:modified>
</cp:coreProperties>
</file>