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2A" w:rsidRDefault="00703F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3F2A" w:rsidRDefault="003C6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F2A" w:rsidRDefault="003C66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20.10.2022</w:t>
      </w:r>
    </w:p>
    <w:p w:rsidR="00703F2A" w:rsidRDefault="00703F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F2A" w:rsidRDefault="003C6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Самарский Росреестр консультирует посетителей МФЦ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Бесплатные квалифицированные консультации оказывает Управление Росреестра по Самарской области в МФЦ по запросу граждан и организаций очно и онлайн. Технические и организационные вопросы консультирования обсуждались на методическом часе, который еженедельно проводится Управлением для регистраторов. 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по улучшению качества услуг ведомство обеспечивает присутствие сотрудников территориальных органов в МФЦ по всей стране, чтобы у заявителей была дополнительная возможность получить необходимую информацию по вопросам кадастрового учета и регистрации прав.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Самарской области работа по дополнительной консультационной поддержке заявителей ведется с марта 2022 года. На 1 октября проведено 749 консультаций. Посетители </w:t>
      </w:r>
      <w:hyperlink r:id="rId5" w:history="1">
        <w:r w:rsidRPr="003C669F">
          <w:rPr>
            <w:rStyle w:val="a3"/>
            <w:rFonts w:ascii="Times New Roman" w:hAnsi="Times New Roman" w:cs="Times New Roman"/>
            <w:sz w:val="28"/>
            <w:szCs w:val="28"/>
          </w:rPr>
          <w:t>19 площадок МФЦ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могут бесплатно получить квалифицированную помощь по телефону, по видеоконференцсвязи и в рамках личного приема, в том числе в Самаре и Тольятти. Для этого необходимо предварительно обратиться в МФЦ и записаться на консультацию. 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 настоящее время наиболее востребованы у заявителей консультации по видеоконференцсвязи. Офисы МФЦ и отделы Управления Росреестра оснащены необходимыми техническими средствами для их проведения. На консультациях заявители получают ответы на свои вопросы и таким образом предупреждают риск приостановления учетно-регистрационных действий по своим обращениям. Кроме того, такие консультации способствуют более качественному приему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- отметила </w:t>
      </w:r>
      <w:r>
        <w:rPr>
          <w:rFonts w:ascii="Times New Roman" w:hAnsi="Times New Roman" w:cs="Times New Roman"/>
          <w:b/>
          <w:sz w:val="28"/>
          <w:szCs w:val="28"/>
        </w:rPr>
        <w:t>Елена Фомина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недвижимости в упрощенном порядке Управления Росреестра по Самарской области.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уровня информированности граждан и представителей бизнес-сообщества – одна из задач Росреестра, заинтересованного в повышении качества предоставления услуг.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03F2A" w:rsidRDefault="006742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3C669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3C66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03F2A" w:rsidRDefault="006742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C669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703F2A" w:rsidRDefault="00703F2A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03F2A" w:rsidRDefault="00703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2A"/>
    <w:rsid w:val="003C669F"/>
    <w:rsid w:val="006742C2"/>
    <w:rsid w:val="007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FF62-36BB-4CB7-9D94-6B046C4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C6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isk.yandex.ru/i/SB9d0JobTj3qR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2022-10-21T04:19:00Z</dcterms:created>
  <dcterms:modified xsi:type="dcterms:W3CDTF">2022-10-21T04:19:00Z</dcterms:modified>
</cp:coreProperties>
</file>