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Указом Президента Российской Федерации от 26.07.2021 № 437 внесены изменения в Указ Президента Российской Федерации от 02.10.1992 № 1157 «О дополнительных мерах государственной поддержки инвалидов».</w:t>
      </w:r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7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внесёнными поправками  </w:t>
      </w:r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  <w:proofErr w:type="gramEnd"/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 вступил в силу со дня его подписания, то есть с 26.07.2021.</w:t>
      </w:r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лиц, нарушивших право инвалидов на внеочередное обслуживание, предусмотрена административная ответственность. </w:t>
      </w:r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частью 5 статьи 14.8 КоАП РФ предусмотрена административная ответственность за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законом. </w:t>
      </w:r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Административный штраф для должностных лиц за указанное правонарушение предусмотрен  от тридцати тысяч до пятидесяти тысяч рублей; для юридических лиц - от трехсот тысяч до пятисот тысяч рублей.</w:t>
      </w:r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proofErr w:type="gramStart"/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нарушаются Ваши права обращайтесь</w:t>
      </w:r>
      <w:proofErr w:type="gramEnd"/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прокуратуру Самарской области. Это можно </w:t>
      </w:r>
      <w:proofErr w:type="gramStart"/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</w:t>
      </w:r>
      <w:proofErr w:type="gramEnd"/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заполнив форму-обращения на Едином портале прокуратуры Российской Федерации, в том числе через интернет-приемную (</w:t>
      </w:r>
      <w:hyperlink r:id="rId5" w:history="1">
        <w:r w:rsidRPr="00232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https://epp.genproc.gov.ru/web/proc_63/internet-reception</w:t>
        </w:r>
      </w:hyperlink>
      <w:r w:rsidRPr="00232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327F9" w:rsidRPr="002327F9" w:rsidRDefault="002327F9" w:rsidP="00232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>Здравствуйте коллеги!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>Направляю РАЗЪЯСНЕНИЯ ЗАКОНОДАТЕЛЬСТВА,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>подготовленные работниками ПРОКУРАТУРЫ САМАРСКОЙ ОБЛАСТИ.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они </w:t>
      </w:r>
      <w:proofErr w:type="gramStart"/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>подходят под формат Вашего издания прошу</w:t>
      </w:r>
      <w:proofErr w:type="gramEnd"/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опубликовать.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 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7F9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Пдф</w:t>
      </w:r>
      <w:proofErr w:type="gramStart"/>
      <w:r w:rsidRPr="002327F9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.ф</w:t>
      </w:r>
      <w:proofErr w:type="gramEnd"/>
      <w:r w:rsidRPr="002327F9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ормат</w:t>
      </w:r>
      <w:proofErr w:type="spellEnd"/>
      <w:r w:rsidRPr="002327F9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публикации либо гиперссылку предлагаю отправлять 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в мой адрес для учета этой работы. 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Calibri" w:eastAsia="Times New Roman" w:hAnsi="Calibri" w:cs="Times New Roman"/>
          <w:sz w:val="24"/>
          <w:szCs w:val="24"/>
          <w:lang w:eastAsia="ru-RU"/>
        </w:rPr>
        <w:t>С уважением к Вашему труду!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помощник прокурора Самарской области</w:t>
      </w: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правовому обеспечению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советник юстиции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Русских Александр Сергеевич</w:t>
      </w:r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32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samprokpravo@mail.ru</w:t>
        </w:r>
      </w:hyperlink>
    </w:p>
    <w:p w:rsidR="002327F9" w:rsidRPr="002327F9" w:rsidRDefault="002327F9" w:rsidP="0023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. 8-846-332-00-80</w:t>
      </w:r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proofErr w:type="gramEnd"/>
      <w:r w:rsidRPr="002327F9">
        <w:rPr>
          <w:rFonts w:ascii="Times New Roman" w:eastAsia="Times New Roman" w:hAnsi="Times New Roman" w:cs="Times New Roman"/>
          <w:sz w:val="24"/>
          <w:szCs w:val="24"/>
          <w:lang w:eastAsia="ru-RU"/>
        </w:rPr>
        <w:t>. 8-937-990-31-71</w:t>
      </w:r>
    </w:p>
    <w:p w:rsidR="00340005" w:rsidRDefault="00340005">
      <w:bookmarkStart w:id="0" w:name="_GoBack"/>
      <w:bookmarkEnd w:id="0"/>
    </w:p>
    <w:sectPr w:rsidR="003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F9"/>
    <w:rsid w:val="002327F9"/>
    <w:rsid w:val="003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27F9"/>
    <w:rPr>
      <w:i/>
      <w:iCs/>
    </w:rPr>
  </w:style>
  <w:style w:type="character" w:customStyle="1" w:styleId="js-phone-number">
    <w:name w:val="js-phone-number"/>
    <w:basedOn w:val="a0"/>
    <w:rsid w:val="00232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27F9"/>
    <w:rPr>
      <w:i/>
      <w:iCs/>
    </w:rPr>
  </w:style>
  <w:style w:type="character" w:customStyle="1" w:styleId="js-phone-number">
    <w:name w:val="js-phone-number"/>
    <w:basedOn w:val="a0"/>
    <w:rsid w:val="0023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prokpravo@mail.ru" TargetMode="External"/><Relationship Id="rId5" Type="http://schemas.openxmlformats.org/officeDocument/2006/relationships/hyperlink" Target="https://epp.genproc.gov.ru/web/proc_63/internet-rece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2021-08-17T04:20:00Z</dcterms:created>
  <dcterms:modified xsi:type="dcterms:W3CDTF">2021-08-17T04:20:00Z</dcterms:modified>
</cp:coreProperties>
</file>