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69D" w:rsidRDefault="00CD77A8">
      <w:bookmarkStart w:id="0" w:name="_GoBack"/>
      <w:r>
        <w:t xml:space="preserve">По материалам проверки </w:t>
      </w:r>
      <w:proofErr w:type="spellStart"/>
      <w:r>
        <w:t>Кинельского</w:t>
      </w:r>
      <w:proofErr w:type="spellEnd"/>
      <w:r>
        <w:t xml:space="preserve"> межрайонного прокурора возбуждены уголовные дела по фактам фиктивной регистрации иностранных граждан</w:t>
      </w:r>
    </w:p>
    <w:bookmarkEnd w:id="0"/>
    <w:p w:rsidR="00CD77A8" w:rsidRDefault="00CD77A8"/>
    <w:p w:rsidR="00CD77A8" w:rsidRDefault="00CD77A8" w:rsidP="00CD77A8">
      <w:pPr>
        <w:pStyle w:val="a3"/>
        <w:jc w:val="both"/>
      </w:pPr>
      <w:proofErr w:type="spellStart"/>
      <w:r>
        <w:t>Кинельской</w:t>
      </w:r>
      <w:proofErr w:type="spellEnd"/>
      <w:r>
        <w:t xml:space="preserve"> межрайонной прокуратурой проводится активная работа по профилактике нарушений миграционного законодательства, территориальные правоохранительные органы нацелены на пресечение правонарушений в данной сфере.</w:t>
      </w:r>
    </w:p>
    <w:p w:rsidR="00CD77A8" w:rsidRDefault="00CD77A8" w:rsidP="00CD77A8">
      <w:pPr>
        <w:pStyle w:val="a3"/>
        <w:jc w:val="both"/>
      </w:pPr>
      <w:r>
        <w:t>Совместно проведенными с МО МВД России «</w:t>
      </w:r>
      <w:proofErr w:type="spellStart"/>
      <w:r>
        <w:t>Кинельский</w:t>
      </w:r>
      <w:proofErr w:type="spellEnd"/>
      <w:r>
        <w:t xml:space="preserve">» мероприятиями выявлены факты фиктивной регистрации иностранных граждан на территории г. </w:t>
      </w:r>
      <w:proofErr w:type="spellStart"/>
      <w:r>
        <w:t>Кинеля</w:t>
      </w:r>
      <w:proofErr w:type="gramStart"/>
      <w:r>
        <w:t>.У</w:t>
      </w:r>
      <w:proofErr w:type="gramEnd"/>
      <w:r>
        <w:t>становлено</w:t>
      </w:r>
      <w:proofErr w:type="spellEnd"/>
      <w:r>
        <w:t>, что лица, не имеющие гражданства Российской Федерации, зарегистрированы в жилых помещениях, расположенных на территории города.</w:t>
      </w:r>
    </w:p>
    <w:p w:rsidR="00CD77A8" w:rsidRDefault="00CD77A8" w:rsidP="00CD77A8">
      <w:pPr>
        <w:pStyle w:val="a3"/>
        <w:jc w:val="both"/>
      </w:pPr>
      <w:r>
        <w:t>Вместе с тем, как показали выездные проверки, иностранные граждане в данных жилых помещениях не проживают.</w:t>
      </w:r>
    </w:p>
    <w:p w:rsidR="00CD77A8" w:rsidRDefault="00CD77A8" w:rsidP="00CD77A8">
      <w:pPr>
        <w:pStyle w:val="a3"/>
        <w:jc w:val="both"/>
      </w:pPr>
      <w:r>
        <w:t>Межрайонным прокурором материалы проверки по фактам фиктивной регистрации иностранных граждан направлены в орган предварительного расследования для решения вопроса о возбуждении уголовных дел по ст. 322.2 УК РФ.</w:t>
      </w:r>
    </w:p>
    <w:p w:rsidR="00CD77A8" w:rsidRDefault="00CD77A8" w:rsidP="00CD77A8">
      <w:pPr>
        <w:pStyle w:val="a3"/>
        <w:jc w:val="both"/>
      </w:pPr>
      <w:r>
        <w:t>В результате МО МВД России «</w:t>
      </w:r>
      <w:proofErr w:type="spellStart"/>
      <w:r>
        <w:t>Кинельский</w:t>
      </w:r>
      <w:proofErr w:type="spellEnd"/>
      <w:r>
        <w:t>» возбуждено 2 уголовных дела в отношении собственников жилых помещений.</w:t>
      </w:r>
    </w:p>
    <w:p w:rsidR="00CD77A8" w:rsidRDefault="00CD77A8" w:rsidP="00CD77A8">
      <w:pPr>
        <w:pStyle w:val="a3"/>
        <w:jc w:val="both"/>
      </w:pPr>
      <w:r>
        <w:t>Межрайонной прокуратурой расследование уголовных дел поставлено на контроль.</w:t>
      </w:r>
    </w:p>
    <w:p w:rsidR="00CD77A8" w:rsidRDefault="00CD77A8"/>
    <w:sectPr w:rsidR="00CD7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7A8"/>
    <w:rsid w:val="00CD77A8"/>
    <w:rsid w:val="00D1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7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7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Нагаев Илья Михайлович</dc:creator>
  <cp:lastModifiedBy>Нагаев Илья Михайлович</cp:lastModifiedBy>
  <cp:revision>1</cp:revision>
  <dcterms:created xsi:type="dcterms:W3CDTF">2022-06-21T11:14:00Z</dcterms:created>
  <dcterms:modified xsi:type="dcterms:W3CDTF">2022-06-21T11:14:00Z</dcterms:modified>
</cp:coreProperties>
</file>