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33B90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3BD0E518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Сельского поселения</w:t>
      </w:r>
    </w:p>
    <w:p w14:paraId="57F1A534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КОМСОМОЛЬСКИЙ</w:t>
      </w:r>
    </w:p>
    <w:p w14:paraId="6C5BB3C6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Муниципального района</w:t>
      </w:r>
    </w:p>
    <w:p w14:paraId="150CA4C0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 w:rsidRPr="0004422E">
        <w:rPr>
          <w:b/>
          <w:sz w:val="28"/>
          <w:szCs w:val="28"/>
        </w:rPr>
        <w:t>Кинельский</w:t>
      </w:r>
    </w:p>
    <w:p w14:paraId="211909EE" w14:textId="77777777" w:rsidR="00611912" w:rsidRPr="0004422E" w:rsidRDefault="00611912" w:rsidP="00611912">
      <w:pPr>
        <w:ind w:right="5386"/>
        <w:jc w:val="center"/>
        <w:rPr>
          <w:sz w:val="28"/>
          <w:szCs w:val="28"/>
        </w:rPr>
      </w:pPr>
      <w:r w:rsidRPr="0004422E">
        <w:rPr>
          <w:sz w:val="28"/>
          <w:szCs w:val="28"/>
        </w:rPr>
        <w:t>Самарской области</w:t>
      </w:r>
    </w:p>
    <w:p w14:paraId="589EC16E" w14:textId="77777777" w:rsidR="00611912" w:rsidRDefault="00611912" w:rsidP="00611912">
      <w:pPr>
        <w:ind w:right="5386"/>
        <w:jc w:val="center"/>
        <w:rPr>
          <w:b/>
          <w:sz w:val="28"/>
          <w:szCs w:val="28"/>
        </w:rPr>
      </w:pPr>
    </w:p>
    <w:p w14:paraId="5D6F8E39" w14:textId="77777777" w:rsidR="00611912" w:rsidRPr="0004422E" w:rsidRDefault="00611912" w:rsidP="00611912">
      <w:pPr>
        <w:ind w:right="5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B004D0" w14:textId="77777777" w:rsidR="00611912" w:rsidRDefault="00611912" w:rsidP="00611912">
      <w:pPr>
        <w:ind w:right="5386"/>
        <w:rPr>
          <w:sz w:val="28"/>
          <w:szCs w:val="28"/>
        </w:rPr>
      </w:pPr>
    </w:p>
    <w:p w14:paraId="4AB56CD0" w14:textId="7C3A551D" w:rsidR="00611912" w:rsidRPr="00F967C5" w:rsidRDefault="00611912" w:rsidP="00611912">
      <w:pPr>
        <w:ind w:right="4820"/>
        <w:rPr>
          <w:b/>
          <w:sz w:val="28"/>
          <w:szCs w:val="28"/>
        </w:rPr>
      </w:pPr>
      <w:r w:rsidRPr="00F967C5">
        <w:rPr>
          <w:b/>
          <w:sz w:val="28"/>
          <w:szCs w:val="28"/>
        </w:rPr>
        <w:t xml:space="preserve">От </w:t>
      </w:r>
      <w:r w:rsidR="00F967C5" w:rsidRPr="00F967C5">
        <w:rPr>
          <w:b/>
          <w:sz w:val="28"/>
          <w:szCs w:val="28"/>
        </w:rPr>
        <w:t>26</w:t>
      </w:r>
      <w:r w:rsidRPr="00F967C5">
        <w:rPr>
          <w:b/>
          <w:sz w:val="28"/>
          <w:szCs w:val="28"/>
        </w:rPr>
        <w:t xml:space="preserve"> апреля 2021 года №  </w:t>
      </w:r>
      <w:r w:rsidR="00F967C5" w:rsidRPr="00F967C5">
        <w:rPr>
          <w:b/>
          <w:sz w:val="28"/>
          <w:szCs w:val="28"/>
        </w:rPr>
        <w:t>56</w:t>
      </w:r>
    </w:p>
    <w:p w14:paraId="2D1C4BD1" w14:textId="77777777" w:rsidR="00611912" w:rsidRDefault="00611912" w:rsidP="00611912">
      <w:pPr>
        <w:ind w:right="4820"/>
        <w:rPr>
          <w:b/>
          <w:sz w:val="28"/>
          <w:szCs w:val="28"/>
        </w:rPr>
      </w:pPr>
    </w:p>
    <w:p w14:paraId="31956C1D" w14:textId="1200A63D" w:rsidR="00611912" w:rsidRDefault="00611912" w:rsidP="003620F1">
      <w:pPr>
        <w:spacing w:line="360" w:lineRule="auto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обеспечении подачи заявлений о государственном кадастровом учете и государственной регистрации права в электронном виде»</w:t>
      </w:r>
    </w:p>
    <w:p w14:paraId="0977475A" w14:textId="3DF6232A" w:rsidR="0087080B" w:rsidRDefault="0087080B" w:rsidP="003620F1">
      <w:pPr>
        <w:spacing w:line="360" w:lineRule="auto"/>
      </w:pPr>
    </w:p>
    <w:p w14:paraId="26AFD428" w14:textId="19C3EAB9" w:rsidR="00611912" w:rsidRPr="003620F1" w:rsidRDefault="00611912" w:rsidP="003620F1">
      <w:pPr>
        <w:tabs>
          <w:tab w:val="left" w:pos="851"/>
        </w:tabs>
        <w:spacing w:line="360" w:lineRule="auto"/>
        <w:ind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 xml:space="preserve">В </w:t>
      </w:r>
      <w:r w:rsidR="00303499" w:rsidRPr="003620F1">
        <w:rPr>
          <w:sz w:val="28"/>
          <w:szCs w:val="28"/>
        </w:rPr>
        <w:t>соответствии</w:t>
      </w:r>
      <w:r w:rsidRPr="003620F1">
        <w:rPr>
          <w:sz w:val="28"/>
          <w:szCs w:val="28"/>
        </w:rPr>
        <w:t xml:space="preserve"> с Федеральными законами от 27.07.2010 года № 210- ФЗ «Об организации </w:t>
      </w:r>
      <w:r w:rsidR="00303499" w:rsidRPr="003620F1">
        <w:rPr>
          <w:sz w:val="28"/>
          <w:szCs w:val="28"/>
        </w:rPr>
        <w:t>предоставления</w:t>
      </w:r>
      <w:r w:rsidRPr="003620F1">
        <w:rPr>
          <w:sz w:val="28"/>
          <w:szCs w:val="28"/>
        </w:rPr>
        <w:t xml:space="preserve"> </w:t>
      </w:r>
      <w:r w:rsidR="00303499" w:rsidRPr="003620F1">
        <w:rPr>
          <w:sz w:val="28"/>
          <w:szCs w:val="28"/>
        </w:rPr>
        <w:t>государственных</w:t>
      </w:r>
      <w:r w:rsidRPr="003620F1">
        <w:rPr>
          <w:sz w:val="28"/>
          <w:szCs w:val="28"/>
        </w:rPr>
        <w:t xml:space="preserve"> и муниципальных услуг», от  13.07.2015 года № 218-ФЗ «О государственной регистрации недвижимости». Во исполнение распоряжения </w:t>
      </w:r>
      <w:r w:rsidR="00303499" w:rsidRPr="003620F1">
        <w:rPr>
          <w:sz w:val="28"/>
          <w:szCs w:val="28"/>
        </w:rPr>
        <w:t>Правительства</w:t>
      </w:r>
      <w:r w:rsidRPr="003620F1">
        <w:rPr>
          <w:sz w:val="28"/>
          <w:szCs w:val="28"/>
        </w:rPr>
        <w:t xml:space="preserve"> Российской Федерации от 31.07.2017 года № 1 «</w:t>
      </w:r>
      <w:r w:rsidR="00303499" w:rsidRPr="003620F1">
        <w:rPr>
          <w:sz w:val="28"/>
          <w:szCs w:val="28"/>
        </w:rPr>
        <w:t>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Pr="003620F1">
        <w:rPr>
          <w:sz w:val="28"/>
          <w:szCs w:val="28"/>
        </w:rPr>
        <w:t>»</w:t>
      </w:r>
      <w:r w:rsidR="00303499" w:rsidRPr="003620F1">
        <w:rPr>
          <w:sz w:val="28"/>
          <w:szCs w:val="28"/>
        </w:rPr>
        <w:t>, Уставом сельского поселения Комсомольский муниципального района Кинельский Самарской области, в целях обеспечения исполнения плана мероприятий по улучшению позиций Самарской области в Национальном рейтинге состояния инвестиционного климата в субъектах Российской Федерации в части показателей по направлению «Регулярная среда» («Эффективность процедур регистрации прав собственности»), администрация сельского поселения Комсомольский муниципального района Кинельский Самарской области ПОСТАНОВЛЯЕТ:</w:t>
      </w:r>
    </w:p>
    <w:p w14:paraId="0C10865D" w14:textId="6CAB2DEE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 xml:space="preserve">Установить, что с 01 мая 2021 года подача заявлений о государственном кадастровом учете недвижимого имущества, находящегося в собственности сельского поселения Комсомольский </w:t>
      </w:r>
      <w:r w:rsidRPr="003620F1">
        <w:rPr>
          <w:sz w:val="28"/>
          <w:szCs w:val="28"/>
        </w:rPr>
        <w:lastRenderedPageBreak/>
        <w:t>муниципального района Кинельский Самарской области, и (или) государственной регистрации прав на указанное имущество, осуществляется в электронном виде.</w:t>
      </w:r>
    </w:p>
    <w:p w14:paraId="7E0E0229" w14:textId="48503608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Специалистам обеспечить подачу заявлений о государственном кадастровом учете недвижимого имущества, находящегося в собственности сельского поселения Комсомольский муниципального района Кинельский Самарской области, и (или) государственной регистрации прав на указанное имущество в электронном виде.</w:t>
      </w:r>
    </w:p>
    <w:p w14:paraId="48359C36" w14:textId="38FDC117" w:rsidR="000531FB" w:rsidRPr="003620F1" w:rsidRDefault="000531FB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Настоящее постановление опубликовать в газете «Вестник сельского поселения Комсомольский».</w:t>
      </w:r>
    </w:p>
    <w:p w14:paraId="1C235802" w14:textId="2B75F94A" w:rsidR="000531FB" w:rsidRPr="003620F1" w:rsidRDefault="003620F1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Настоящее</w:t>
      </w:r>
      <w:r w:rsidR="000531FB" w:rsidRPr="003620F1">
        <w:rPr>
          <w:sz w:val="28"/>
          <w:szCs w:val="28"/>
        </w:rPr>
        <w:t xml:space="preserve"> Постановление вступает в силу с 01.05.2021</w:t>
      </w:r>
      <w:r w:rsidRPr="003620F1">
        <w:rPr>
          <w:sz w:val="28"/>
          <w:szCs w:val="28"/>
        </w:rPr>
        <w:t xml:space="preserve"> года.</w:t>
      </w:r>
    </w:p>
    <w:p w14:paraId="578156BB" w14:textId="460FCA99" w:rsidR="003620F1" w:rsidRPr="003620F1" w:rsidRDefault="003620F1" w:rsidP="003620F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283" w:firstLine="567"/>
        <w:jc w:val="both"/>
        <w:rPr>
          <w:sz w:val="28"/>
          <w:szCs w:val="28"/>
        </w:rPr>
      </w:pPr>
      <w:r w:rsidRPr="003620F1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0A9826CC" w14:textId="66DC230D" w:rsidR="00303499" w:rsidRPr="003620F1" w:rsidRDefault="00303499" w:rsidP="003620F1">
      <w:pPr>
        <w:tabs>
          <w:tab w:val="left" w:pos="851"/>
        </w:tabs>
        <w:spacing w:line="360" w:lineRule="auto"/>
        <w:ind w:right="283" w:firstLine="567"/>
        <w:jc w:val="both"/>
        <w:rPr>
          <w:sz w:val="28"/>
          <w:szCs w:val="28"/>
        </w:rPr>
      </w:pPr>
    </w:p>
    <w:p w14:paraId="26399E8A" w14:textId="1DB4FCBB" w:rsidR="003620F1" w:rsidRPr="003620F1" w:rsidRDefault="003620F1" w:rsidP="003620F1">
      <w:pPr>
        <w:tabs>
          <w:tab w:val="left" w:pos="851"/>
        </w:tabs>
        <w:spacing w:line="360" w:lineRule="auto"/>
        <w:ind w:right="283" w:firstLine="567"/>
        <w:jc w:val="both"/>
        <w:rPr>
          <w:b/>
          <w:bCs/>
          <w:sz w:val="28"/>
          <w:szCs w:val="28"/>
        </w:rPr>
      </w:pPr>
      <w:r w:rsidRPr="003620F1">
        <w:rPr>
          <w:b/>
          <w:bCs/>
          <w:sz w:val="28"/>
          <w:szCs w:val="28"/>
        </w:rPr>
        <w:t>Глава сельского поселения</w:t>
      </w:r>
    </w:p>
    <w:p w14:paraId="43505106" w14:textId="2026C50E" w:rsidR="003620F1" w:rsidRPr="003620F1" w:rsidRDefault="003620F1" w:rsidP="003620F1">
      <w:pPr>
        <w:tabs>
          <w:tab w:val="left" w:pos="851"/>
        </w:tabs>
        <w:spacing w:line="360" w:lineRule="auto"/>
        <w:ind w:right="283" w:firstLine="567"/>
        <w:jc w:val="both"/>
        <w:rPr>
          <w:b/>
          <w:bCs/>
          <w:sz w:val="28"/>
          <w:szCs w:val="28"/>
        </w:rPr>
      </w:pPr>
      <w:r w:rsidRPr="003620F1">
        <w:rPr>
          <w:b/>
          <w:bCs/>
          <w:sz w:val="28"/>
          <w:szCs w:val="28"/>
        </w:rPr>
        <w:t xml:space="preserve">Комсомольский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3620F1">
        <w:rPr>
          <w:b/>
          <w:bCs/>
          <w:sz w:val="28"/>
          <w:szCs w:val="28"/>
        </w:rPr>
        <w:t xml:space="preserve">     О.А. Деревяшкин</w:t>
      </w:r>
    </w:p>
    <w:sectPr w:rsidR="003620F1" w:rsidRPr="0036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930"/>
    <w:multiLevelType w:val="hybridMultilevel"/>
    <w:tmpl w:val="B1603DFE"/>
    <w:lvl w:ilvl="0" w:tplc="9C0AC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3"/>
    <w:rsid w:val="000531FB"/>
    <w:rsid w:val="00303499"/>
    <w:rsid w:val="003620F1"/>
    <w:rsid w:val="00611912"/>
    <w:rsid w:val="008635E2"/>
    <w:rsid w:val="0087080B"/>
    <w:rsid w:val="00F84E23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7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A26D-8078-4A42-AB11-AE84A774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Agent-042</dc:creator>
  <cp:lastModifiedBy>Пользователь Windows</cp:lastModifiedBy>
  <cp:revision>2</cp:revision>
  <cp:lastPrinted>2021-04-26T06:14:00Z</cp:lastPrinted>
  <dcterms:created xsi:type="dcterms:W3CDTF">2021-05-12T11:37:00Z</dcterms:created>
  <dcterms:modified xsi:type="dcterms:W3CDTF">2021-05-12T11:37:00Z</dcterms:modified>
</cp:coreProperties>
</file>