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D7" w:rsidRDefault="007853D7" w:rsidP="007853D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853D7" w:rsidRDefault="007853D7" w:rsidP="007853D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Сельского поселения</w:t>
      </w:r>
    </w:p>
    <w:p w:rsidR="007853D7" w:rsidRDefault="007853D7" w:rsidP="007853D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КРАСНОСАМАРСКОЕ</w:t>
      </w:r>
    </w:p>
    <w:p w:rsidR="007853D7" w:rsidRDefault="007853D7" w:rsidP="007853D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853D7" w:rsidRDefault="007853D7" w:rsidP="007853D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Кинельский</w:t>
      </w:r>
    </w:p>
    <w:p w:rsidR="007853D7" w:rsidRDefault="007853D7" w:rsidP="007853D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Самарской области</w:t>
      </w:r>
    </w:p>
    <w:p w:rsidR="008B2675" w:rsidRDefault="007853D7" w:rsidP="007853D7">
      <w:pPr>
        <w:tabs>
          <w:tab w:val="left" w:pos="30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853D7" w:rsidRPr="002F78C4" w:rsidRDefault="007853D7" w:rsidP="007853D7">
      <w:pPr>
        <w:tabs>
          <w:tab w:val="left" w:pos="30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2F78C4" w:rsidRPr="002F78C4">
        <w:rPr>
          <w:rFonts w:ascii="Times New Roman" w:hAnsi="Times New Roman"/>
          <w:b/>
          <w:sz w:val="28"/>
          <w:szCs w:val="28"/>
        </w:rPr>
        <w:t>о</w:t>
      </w:r>
      <w:r w:rsidRPr="002F78C4">
        <w:rPr>
          <w:rFonts w:ascii="Times New Roman" w:hAnsi="Times New Roman"/>
          <w:b/>
          <w:sz w:val="28"/>
          <w:szCs w:val="28"/>
        </w:rPr>
        <w:t>т</w:t>
      </w:r>
      <w:r w:rsidR="002F78C4" w:rsidRPr="002F78C4">
        <w:rPr>
          <w:rFonts w:ascii="Times New Roman" w:hAnsi="Times New Roman"/>
          <w:b/>
          <w:sz w:val="28"/>
          <w:szCs w:val="28"/>
        </w:rPr>
        <w:t xml:space="preserve"> 08.07</w:t>
      </w:r>
      <w:r w:rsidR="008B2675" w:rsidRPr="002F78C4">
        <w:rPr>
          <w:rFonts w:ascii="Times New Roman" w:hAnsi="Times New Roman"/>
          <w:b/>
          <w:sz w:val="28"/>
          <w:szCs w:val="28"/>
        </w:rPr>
        <w:t xml:space="preserve">.2021 года </w:t>
      </w:r>
      <w:r w:rsidRPr="002F78C4">
        <w:rPr>
          <w:rFonts w:ascii="Times New Roman" w:hAnsi="Times New Roman"/>
          <w:b/>
          <w:sz w:val="28"/>
          <w:szCs w:val="28"/>
        </w:rPr>
        <w:t xml:space="preserve">№ </w:t>
      </w:r>
      <w:r w:rsidR="002F78C4" w:rsidRPr="002F78C4">
        <w:rPr>
          <w:rFonts w:ascii="Times New Roman" w:hAnsi="Times New Roman"/>
          <w:b/>
          <w:sz w:val="28"/>
          <w:szCs w:val="28"/>
        </w:rPr>
        <w:t>57</w:t>
      </w:r>
    </w:p>
    <w:p w:rsidR="007853D7" w:rsidRDefault="007853D7" w:rsidP="00FC719F">
      <w:pPr>
        <w:spacing w:line="200" w:lineRule="atLeast"/>
        <w:ind w:right="3967"/>
        <w:jc w:val="both"/>
        <w:rPr>
          <w:sz w:val="26"/>
          <w:szCs w:val="26"/>
        </w:rPr>
      </w:pPr>
    </w:p>
    <w:p w:rsidR="00FC719F" w:rsidRPr="00FC719F" w:rsidRDefault="008677B8" w:rsidP="007853D7">
      <w:pPr>
        <w:pStyle w:val="ConsPlusTitle"/>
        <w:numPr>
          <w:ilvl w:val="0"/>
          <w:numId w:val="1"/>
        </w:numPr>
        <w:tabs>
          <w:tab w:val="clear" w:pos="708"/>
          <w:tab w:val="num" w:pos="0"/>
          <w:tab w:val="left" w:pos="5670"/>
        </w:tabs>
        <w:spacing w:line="276" w:lineRule="auto"/>
        <w:ind w:left="0" w:right="3967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от 29.01.2021 № 5 «</w:t>
      </w:r>
      <w:r w:rsidR="00FC719F">
        <w:rPr>
          <w:sz w:val="26"/>
          <w:szCs w:val="26"/>
        </w:rPr>
        <w:t xml:space="preserve">Об утверждении муниципальной </w:t>
      </w:r>
      <w:r w:rsidR="00FC719F" w:rsidRPr="00FC719F">
        <w:rPr>
          <w:sz w:val="26"/>
          <w:szCs w:val="26"/>
        </w:rPr>
        <w:t xml:space="preserve">программы «Комплексное развитие сельских территорий сельского поселения </w:t>
      </w:r>
      <w:r w:rsidR="00FC719F">
        <w:rPr>
          <w:sz w:val="26"/>
          <w:szCs w:val="26"/>
        </w:rPr>
        <w:t>Красносамарское</w:t>
      </w:r>
      <w:r w:rsidR="00FC719F" w:rsidRPr="00FC719F">
        <w:rPr>
          <w:sz w:val="26"/>
          <w:szCs w:val="26"/>
        </w:rPr>
        <w:t xml:space="preserve"> муниципального района Кинельский Самарской области» на 202</w:t>
      </w:r>
      <w:r w:rsidR="00FC719F">
        <w:rPr>
          <w:sz w:val="26"/>
          <w:szCs w:val="26"/>
        </w:rPr>
        <w:t>1</w:t>
      </w:r>
      <w:r>
        <w:rPr>
          <w:sz w:val="26"/>
          <w:szCs w:val="26"/>
        </w:rPr>
        <w:t xml:space="preserve"> – 2025 годы»</w:t>
      </w:r>
    </w:p>
    <w:p w:rsidR="00FC719F" w:rsidRPr="00FC719F" w:rsidRDefault="00FC719F" w:rsidP="007853D7">
      <w:pPr>
        <w:pStyle w:val="ConsPlusTitle"/>
        <w:numPr>
          <w:ilvl w:val="0"/>
          <w:numId w:val="1"/>
        </w:numPr>
        <w:spacing w:line="276" w:lineRule="auto"/>
        <w:ind w:right="5103"/>
        <w:rPr>
          <w:sz w:val="26"/>
          <w:szCs w:val="26"/>
        </w:rPr>
      </w:pPr>
    </w:p>
    <w:p w:rsidR="00FC719F" w:rsidRDefault="00FC719F" w:rsidP="007853D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719F">
        <w:rPr>
          <w:rFonts w:ascii="Times New Roman" w:hAnsi="Times New Roman"/>
          <w:sz w:val="26"/>
          <w:szCs w:val="26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Самарской области от 27.11.2019г. № 864 «Об утверждении государственной программы Самарской области «Комплексное развитие сельских территорий Самарск</w:t>
      </w:r>
      <w:r w:rsidR="00280D0B">
        <w:rPr>
          <w:rFonts w:ascii="Times New Roman" w:hAnsi="Times New Roman"/>
          <w:sz w:val="26"/>
          <w:szCs w:val="26"/>
        </w:rPr>
        <w:t>ой области на 2020-2025 годы», П</w:t>
      </w:r>
      <w:r w:rsidRPr="00FC719F">
        <w:rPr>
          <w:rFonts w:ascii="Times New Roman" w:hAnsi="Times New Roman"/>
          <w:sz w:val="26"/>
          <w:szCs w:val="26"/>
        </w:rPr>
        <w:t xml:space="preserve">остановлением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Красносамарское</w:t>
      </w:r>
      <w:r w:rsidRPr="00FC719F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23.07.2013 года</w:t>
      </w:r>
      <w:r w:rsidRPr="00FC719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71 «Об утверждении Порядка</w:t>
      </w:r>
      <w:r w:rsidRPr="00FC71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разработк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FC71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утверждения</w:t>
      </w:r>
      <w:r w:rsidRPr="00FC71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реа</w:t>
      </w:r>
      <w:r w:rsidR="00280D0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лизации программ </w:t>
      </w:r>
      <w:r w:rsidRPr="00FC71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Красносамарское</w:t>
      </w:r>
      <w:r w:rsidR="00280D0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района Кинельский Самарской области</w:t>
      </w:r>
      <w:r w:rsidRPr="00FC719F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FC719F">
        <w:rPr>
          <w:rFonts w:ascii="Times New Roman" w:hAnsi="Times New Roman"/>
          <w:sz w:val="26"/>
          <w:szCs w:val="26"/>
        </w:rPr>
        <w:t xml:space="preserve">, администрация сельского поселения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Красносамарское</w:t>
      </w:r>
    </w:p>
    <w:p w:rsidR="00FC719F" w:rsidRPr="00FC719F" w:rsidRDefault="00FC719F" w:rsidP="007853D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FC719F">
        <w:rPr>
          <w:rFonts w:ascii="Times New Roman" w:hAnsi="Times New Roman"/>
          <w:b/>
          <w:sz w:val="26"/>
          <w:szCs w:val="26"/>
        </w:rPr>
        <w:t>ПОСТАНОВЛЯЕТ</w:t>
      </w:r>
      <w:r w:rsidRPr="00FC719F">
        <w:rPr>
          <w:rFonts w:ascii="Times New Roman" w:hAnsi="Times New Roman"/>
          <w:sz w:val="26"/>
          <w:szCs w:val="26"/>
        </w:rPr>
        <w:t>:</w:t>
      </w:r>
    </w:p>
    <w:p w:rsidR="008677B8" w:rsidRDefault="008677B8" w:rsidP="007853D7">
      <w:pPr>
        <w:pStyle w:val="ae"/>
        <w:numPr>
          <w:ilvl w:val="0"/>
          <w:numId w:val="6"/>
        </w:numPr>
        <w:spacing w:after="12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677B8">
        <w:rPr>
          <w:rFonts w:ascii="Times New Roman" w:hAnsi="Times New Roman" w:cs="Times New Roman"/>
          <w:sz w:val="26"/>
          <w:szCs w:val="26"/>
        </w:rPr>
        <w:t>Внести в Постановление от 29.01.2021 № 5 «Об утверждении муниципальной программы «Комплексное развитие сельских территорий сельского поселения Красносамарское муниципального района Кинельский Самарской области» на 2021 – 2025 годы»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677B8" w:rsidRPr="006C265C" w:rsidRDefault="008677B8" w:rsidP="008677B8">
      <w:pPr>
        <w:pStyle w:val="ae"/>
        <w:spacing w:after="12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 паспорт Программы, </w:t>
      </w:r>
      <w:r w:rsidRPr="008677B8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6C265C">
        <w:rPr>
          <w:rFonts w:ascii="Times New Roman" w:hAnsi="Times New Roman"/>
          <w:sz w:val="26"/>
          <w:szCs w:val="26"/>
        </w:rPr>
        <w:t>Объемы бюджетных ассигнований Программы изложить в следующей редакции: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8677B8" w:rsidTr="008677B8">
        <w:tc>
          <w:tcPr>
            <w:tcW w:w="3369" w:type="dxa"/>
          </w:tcPr>
          <w:p w:rsidR="008677B8" w:rsidRDefault="008677B8" w:rsidP="008677B8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Объемы </w:t>
            </w:r>
            <w:r w:rsidRPr="00FC719F">
              <w:rPr>
                <w:rFonts w:ascii="Times New Roman" w:hAnsi="Times New Roman"/>
              </w:rPr>
              <w:t xml:space="preserve">бюджетных ассигнований </w:t>
            </w:r>
            <w:r>
              <w:rPr>
                <w:rFonts w:ascii="Times New Roman" w:hAnsi="Times New Roman"/>
              </w:rPr>
              <w:t>П</w:t>
            </w:r>
            <w:r w:rsidRPr="00FC719F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6484" w:type="dxa"/>
          </w:tcPr>
          <w:p w:rsidR="008677B8" w:rsidRPr="00FC719F" w:rsidRDefault="008677B8" w:rsidP="008677B8">
            <w:pPr>
              <w:keepNext/>
              <w:keepLines/>
              <w:ind w:firstLine="33"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</w:rPr>
              <w:t xml:space="preserve">– </w:t>
            </w:r>
            <w:r w:rsidR="001539E2">
              <w:rPr>
                <w:rFonts w:ascii="Times New Roman" w:hAnsi="Times New Roman"/>
                <w:b/>
              </w:rPr>
              <w:t>11 005,9</w:t>
            </w:r>
            <w:r w:rsidR="00675AAD">
              <w:rPr>
                <w:rFonts w:ascii="Times New Roman" w:hAnsi="Times New Roman"/>
                <w:b/>
              </w:rPr>
              <w:t>9</w:t>
            </w:r>
            <w:r w:rsidR="001539E2">
              <w:rPr>
                <w:rFonts w:ascii="Times New Roman" w:hAnsi="Times New Roman"/>
                <w:b/>
              </w:rPr>
              <w:t xml:space="preserve"> </w:t>
            </w:r>
            <w:r w:rsidR="001539E2" w:rsidRPr="001539E2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C719F">
              <w:rPr>
                <w:rFonts w:ascii="Times New Roman" w:hAnsi="Times New Roman"/>
              </w:rPr>
              <w:t>рублей, в том числе по годам: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2021 год – </w:t>
            </w:r>
            <w:r w:rsidR="001539E2" w:rsidRPr="001539E2">
              <w:rPr>
                <w:rFonts w:ascii="Times New Roman" w:hAnsi="Times New Roman"/>
              </w:rPr>
              <w:t>11 005,9</w:t>
            </w:r>
            <w:r w:rsidR="00675AAD">
              <w:rPr>
                <w:rFonts w:ascii="Times New Roman" w:hAnsi="Times New Roman"/>
              </w:rPr>
              <w:t>9</w:t>
            </w:r>
            <w:r w:rsidR="001539E2">
              <w:rPr>
                <w:rFonts w:ascii="Times New Roman" w:hAnsi="Times New Roman"/>
                <w:b/>
              </w:rPr>
              <w:t xml:space="preserve"> </w:t>
            </w:r>
            <w:r w:rsidR="001539E2" w:rsidRPr="001539E2">
              <w:rPr>
                <w:rFonts w:ascii="Times New Roman" w:hAnsi="Times New Roman"/>
              </w:rPr>
              <w:t>тыс.</w:t>
            </w:r>
            <w:r w:rsidR="00153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C719F">
              <w:rPr>
                <w:rFonts w:ascii="Times New Roman" w:hAnsi="Times New Roman"/>
              </w:rPr>
              <w:t>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>Из них: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- за счет </w:t>
            </w:r>
            <w:r>
              <w:rPr>
                <w:rFonts w:ascii="Times New Roman" w:hAnsi="Times New Roman"/>
              </w:rPr>
              <w:t>субсидий бюджетам сельских поселений на обеспечение комплексного развития сельских территорий</w:t>
            </w:r>
            <w:r w:rsidRPr="00FC719F">
              <w:rPr>
                <w:rFonts w:ascii="Times New Roman" w:hAnsi="Times New Roman"/>
              </w:rPr>
              <w:t xml:space="preserve"> составляет </w:t>
            </w:r>
            <w:r>
              <w:rPr>
                <w:rFonts w:ascii="Times New Roman" w:hAnsi="Times New Roman"/>
              </w:rPr>
              <w:t xml:space="preserve">– </w:t>
            </w:r>
            <w:r w:rsidR="001539E2">
              <w:rPr>
                <w:rFonts w:ascii="Times New Roman" w:hAnsi="Times New Roman"/>
                <w:b/>
              </w:rPr>
              <w:t xml:space="preserve">10 915,33 </w:t>
            </w:r>
            <w:r w:rsidR="001539E2" w:rsidRPr="001539E2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C719F">
              <w:rPr>
                <w:rFonts w:ascii="Times New Roman" w:hAnsi="Times New Roman"/>
              </w:rPr>
              <w:t>рублей;, в том числе по годам: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lastRenderedPageBreak/>
              <w:t xml:space="preserve">2021 год </w:t>
            </w:r>
            <w:r w:rsidRPr="001539E2">
              <w:rPr>
                <w:rFonts w:ascii="Times New Roman" w:hAnsi="Times New Roman"/>
                <w:b/>
              </w:rPr>
              <w:t xml:space="preserve">–  </w:t>
            </w:r>
            <w:r w:rsidR="001539E2" w:rsidRPr="001539E2">
              <w:rPr>
                <w:rFonts w:ascii="Times New Roman" w:hAnsi="Times New Roman"/>
                <w:b/>
              </w:rPr>
              <w:t>10 915,33 тыс.</w:t>
            </w:r>
            <w:r w:rsidR="001539E2">
              <w:rPr>
                <w:rFonts w:ascii="Times New Roman" w:hAnsi="Times New Roman"/>
              </w:rPr>
              <w:t xml:space="preserve"> </w:t>
            </w:r>
            <w:r w:rsidRPr="00FC719F">
              <w:rPr>
                <w:rFonts w:ascii="Times New Roman" w:hAnsi="Times New Roman"/>
              </w:rPr>
              <w:t>рублей;</w:t>
            </w:r>
          </w:p>
          <w:p w:rsidR="008677B8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ind w:firstLine="33"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>- за счет средств бюджета поселения –</w:t>
            </w:r>
            <w:r>
              <w:rPr>
                <w:rFonts w:ascii="Times New Roman" w:hAnsi="Times New Roman"/>
              </w:rPr>
              <w:t xml:space="preserve"> </w:t>
            </w:r>
            <w:r w:rsidR="001539E2">
              <w:rPr>
                <w:rFonts w:ascii="Times New Roman" w:hAnsi="Times New Roman"/>
                <w:b/>
              </w:rPr>
              <w:t>90,622</w:t>
            </w:r>
            <w:r>
              <w:rPr>
                <w:rFonts w:ascii="Times New Roman" w:hAnsi="Times New Roman"/>
              </w:rPr>
              <w:t xml:space="preserve"> </w:t>
            </w:r>
            <w:r w:rsidR="001539E2">
              <w:rPr>
                <w:rFonts w:ascii="Times New Roman" w:hAnsi="Times New Roman"/>
              </w:rPr>
              <w:t xml:space="preserve">тыс. </w:t>
            </w:r>
            <w:r w:rsidRPr="00FC719F">
              <w:rPr>
                <w:rFonts w:ascii="Times New Roman" w:hAnsi="Times New Roman"/>
              </w:rPr>
              <w:t>рублей, в том числе по годам: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 xml:space="preserve"> </w:t>
            </w:r>
            <w:r w:rsidR="001539E2" w:rsidRPr="00675AAD">
              <w:rPr>
                <w:rFonts w:ascii="Times New Roman" w:hAnsi="Times New Roman"/>
              </w:rPr>
              <w:t>90, 622</w:t>
            </w:r>
            <w:r w:rsidR="001539E2">
              <w:rPr>
                <w:rFonts w:ascii="Times New Roman" w:hAnsi="Times New Roman"/>
                <w:b/>
              </w:rPr>
              <w:t xml:space="preserve"> </w:t>
            </w:r>
            <w:r w:rsidR="001539E2">
              <w:rPr>
                <w:rFonts w:ascii="Times New Roman" w:hAnsi="Times New Roman"/>
              </w:rPr>
              <w:t xml:space="preserve">тыс. </w:t>
            </w:r>
            <w:r w:rsidRPr="00FC719F">
              <w:rPr>
                <w:rFonts w:ascii="Times New Roman" w:hAnsi="Times New Roman"/>
              </w:rPr>
              <w:t>рублей;</w:t>
            </w:r>
          </w:p>
          <w:p w:rsidR="008677B8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Pr="00FC719F" w:rsidRDefault="008677B8" w:rsidP="008677B8">
            <w:pPr>
              <w:keepNext/>
              <w:keepLines/>
              <w:rPr>
                <w:rFonts w:ascii="Times New Roman" w:hAnsi="Times New Roman"/>
              </w:rPr>
            </w:pPr>
            <w:r w:rsidRPr="00FC719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рублей;</w:t>
            </w:r>
          </w:p>
          <w:p w:rsidR="008677B8" w:rsidRDefault="008677B8" w:rsidP="008677B8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19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0,0 тыс.</w:t>
            </w:r>
            <w:r w:rsidRPr="00FC719F">
              <w:rPr>
                <w:rFonts w:ascii="Times New Roman" w:hAnsi="Times New Roman"/>
              </w:rPr>
              <w:t xml:space="preserve"> рублей</w:t>
            </w:r>
          </w:p>
        </w:tc>
      </w:tr>
    </w:tbl>
    <w:p w:rsidR="008677B8" w:rsidRPr="00407791" w:rsidRDefault="008677B8" w:rsidP="008677B8">
      <w:pPr>
        <w:pStyle w:val="4"/>
        <w:tabs>
          <w:tab w:val="clear" w:pos="0"/>
        </w:tabs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</w:t>
      </w:r>
      <w:r w:rsidRPr="00407791">
        <w:rPr>
          <w:rFonts w:ascii="Times New Roman" w:hAnsi="Times New Roman"/>
          <w:sz w:val="24"/>
          <w:szCs w:val="24"/>
        </w:rPr>
        <w:t xml:space="preserve">.2. Абзац 2, пункта </w:t>
      </w:r>
      <w:r w:rsidRPr="006C265C">
        <w:rPr>
          <w:rFonts w:ascii="Times New Roman" w:hAnsi="Times New Roman"/>
          <w:sz w:val="24"/>
          <w:szCs w:val="24"/>
        </w:rPr>
        <w:t>2. Цели и задачи Программы</w:t>
      </w:r>
      <w:r w:rsidRPr="00407791">
        <w:rPr>
          <w:rFonts w:ascii="Times New Roman" w:hAnsi="Times New Roman"/>
          <w:b/>
          <w:sz w:val="24"/>
          <w:szCs w:val="24"/>
        </w:rPr>
        <w:t xml:space="preserve">, </w:t>
      </w:r>
      <w:r w:rsidRPr="00407791">
        <w:rPr>
          <w:rFonts w:ascii="Times New Roman" w:hAnsi="Times New Roman"/>
          <w:sz w:val="24"/>
          <w:szCs w:val="24"/>
        </w:rPr>
        <w:t xml:space="preserve">дополнить </w:t>
      </w:r>
      <w:r w:rsidR="0046453B" w:rsidRPr="00407791">
        <w:rPr>
          <w:rFonts w:ascii="Times New Roman" w:hAnsi="Times New Roman"/>
          <w:sz w:val="24"/>
          <w:szCs w:val="24"/>
        </w:rPr>
        <w:t>подпунктом</w:t>
      </w:r>
      <w:r w:rsidRPr="0040779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46453B" w:rsidRPr="00407791" w:rsidRDefault="0046453B" w:rsidP="0046453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7791">
        <w:rPr>
          <w:rFonts w:ascii="Times New Roman" w:hAnsi="Times New Roman" w:cs="Times New Roman"/>
          <w:sz w:val="24"/>
          <w:szCs w:val="24"/>
          <w:lang w:eastAsia="en-US"/>
        </w:rPr>
        <w:t>«- малоэтажное жилищное строительство</w:t>
      </w:r>
      <w:r w:rsidR="00407791" w:rsidRPr="00407791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407791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="00407791" w:rsidRPr="00407791">
        <w:rPr>
          <w:rFonts w:ascii="Times New Roman" w:hAnsi="Times New Roman"/>
          <w:color w:val="000000"/>
          <w:sz w:val="24"/>
          <w:szCs w:val="24"/>
        </w:rPr>
        <w:t xml:space="preserve">программе </w:t>
      </w:r>
      <w:r w:rsidR="00407791">
        <w:rPr>
          <w:rFonts w:ascii="Times New Roman" w:hAnsi="Times New Roman"/>
          <w:color w:val="000000"/>
          <w:sz w:val="24"/>
          <w:szCs w:val="24"/>
        </w:rPr>
        <w:t xml:space="preserve">Самарской области «Комплексное развитие </w:t>
      </w:r>
      <w:r w:rsidR="00407791" w:rsidRPr="00407791">
        <w:rPr>
          <w:rFonts w:ascii="Times New Roman" w:hAnsi="Times New Roman"/>
          <w:color w:val="000000"/>
          <w:sz w:val="24"/>
          <w:szCs w:val="24"/>
        </w:rPr>
        <w:t>сельских территорий</w:t>
      </w:r>
      <w:r w:rsidR="00407791">
        <w:rPr>
          <w:rFonts w:ascii="Times New Roman" w:hAnsi="Times New Roman"/>
          <w:color w:val="000000"/>
          <w:sz w:val="24"/>
          <w:szCs w:val="24"/>
        </w:rPr>
        <w:t xml:space="preserve"> Самарской области на 2020-2025 год</w:t>
      </w:r>
      <w:r w:rsidRPr="00407791">
        <w:rPr>
          <w:rFonts w:ascii="Times New Roman" w:hAnsi="Times New Roman" w:cs="Times New Roman"/>
          <w:sz w:val="24"/>
          <w:szCs w:val="24"/>
          <w:lang w:eastAsia="en-US"/>
        </w:rPr>
        <w:t>.»</w:t>
      </w:r>
      <w:r w:rsidR="00407791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7977BC" w:rsidRPr="006C265C" w:rsidRDefault="007977BC" w:rsidP="006C265C">
      <w:pPr>
        <w:spacing w:after="120"/>
        <w:ind w:firstLine="708"/>
        <w:jc w:val="both"/>
        <w:rPr>
          <w:rFonts w:ascii="Times New Roman" w:hAnsi="Times New Roman"/>
        </w:rPr>
      </w:pPr>
      <w:r w:rsidRPr="00407791">
        <w:rPr>
          <w:rFonts w:ascii="Times New Roman" w:hAnsi="Times New Roman"/>
        </w:rPr>
        <w:t xml:space="preserve">1.3. Таблицу </w:t>
      </w:r>
      <w:r w:rsidRPr="006C265C">
        <w:rPr>
          <w:rFonts w:ascii="Times New Roman" w:hAnsi="Times New Roman"/>
        </w:rPr>
        <w:t xml:space="preserve">1 </w:t>
      </w:r>
      <w:r w:rsidRPr="006C265C">
        <w:rPr>
          <w:rFonts w:ascii="Times New Roman" w:hAnsi="Times New Roman"/>
          <w:bCs/>
        </w:rPr>
        <w:t>Перечень показателей (индикаторов), характеризующих ежегодный ход и итоги реализации муниципальной программы</w:t>
      </w:r>
      <w:r w:rsidRPr="006C265C">
        <w:rPr>
          <w:rFonts w:ascii="Times New Roman" w:hAnsi="Times New Roman"/>
        </w:rPr>
        <w:t xml:space="preserve"> изложить в следующей редакции: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7"/>
        <w:gridCol w:w="3497"/>
        <w:gridCol w:w="1513"/>
        <w:gridCol w:w="773"/>
        <w:gridCol w:w="672"/>
        <w:gridCol w:w="672"/>
        <w:gridCol w:w="672"/>
        <w:gridCol w:w="672"/>
        <w:gridCol w:w="672"/>
      </w:tblGrid>
      <w:tr w:rsidR="007977BC" w:rsidRPr="006B09DB" w:rsidTr="00FB785C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Значение показателя (индикатора) по годам</w:t>
            </w:r>
          </w:p>
        </w:tc>
      </w:tr>
      <w:tr w:rsidR="007977BC" w:rsidRPr="006B09DB" w:rsidTr="00FB78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ом числе</w:t>
            </w:r>
            <w:r w:rsidRPr="006B09D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по годам</w:t>
            </w:r>
          </w:p>
        </w:tc>
      </w:tr>
      <w:tr w:rsidR="007977BC" w:rsidRPr="006B09DB" w:rsidTr="00FB78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2025</w:t>
            </w:r>
          </w:p>
        </w:tc>
      </w:tr>
      <w:tr w:rsidR="007977BC" w:rsidRPr="006B09DB" w:rsidTr="00FB785C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Цель: - создание комфортных условий жизнедеятельности, формирование позитивного отношения к сельскому образу жизни на территории сельского поселения Красносамарское</w:t>
            </w:r>
          </w:p>
        </w:tc>
      </w:tr>
      <w:tr w:rsidR="007977BC" w:rsidRPr="006B09DB" w:rsidTr="00FB785C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Задача 1. 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:rsidR="007977BC" w:rsidRPr="006B09DB" w:rsidTr="00FB785C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Количество 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BC" w:rsidRPr="006B09DB" w:rsidRDefault="007977BC" w:rsidP="00FB78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B09DB">
              <w:rPr>
                <w:rFonts w:ascii="Times New Roman" w:eastAsia="Times New Roman" w:hAnsi="Times New Roman"/>
                <w:color w:val="000000"/>
                <w:spacing w:val="-10"/>
                <w:sz w:val="22"/>
                <w:szCs w:val="22"/>
                <w:lang w:eastAsia="ar-SA"/>
              </w:rPr>
              <w:t> </w:t>
            </w:r>
          </w:p>
        </w:tc>
      </w:tr>
    </w:tbl>
    <w:p w:rsidR="007977BC" w:rsidRPr="00FF2EAB" w:rsidRDefault="007977BC" w:rsidP="0046453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77BC" w:rsidRPr="007977BC" w:rsidRDefault="007977BC" w:rsidP="007977BC">
      <w:pPr>
        <w:pStyle w:val="ConsPlusNonformat"/>
        <w:tabs>
          <w:tab w:val="left" w:pos="360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977B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1.4</w:t>
      </w:r>
      <w:r w:rsidRPr="007977BC">
        <w:rPr>
          <w:rFonts w:ascii="Times New Roman" w:hAnsi="Times New Roman"/>
          <w:sz w:val="24"/>
          <w:szCs w:val="24"/>
        </w:rPr>
        <w:t>.  Абзац 3 раздела 6. Информация о ресурсном обеспечении муниципальной программы изложить в следующей редакции:</w:t>
      </w:r>
    </w:p>
    <w:p w:rsidR="007977BC" w:rsidRPr="00675AAD" w:rsidRDefault="007977BC" w:rsidP="007977BC">
      <w:pPr>
        <w:keepNext/>
        <w:keepLines/>
        <w:ind w:firstLine="708"/>
        <w:rPr>
          <w:rFonts w:ascii="Times New Roman" w:hAnsi="Times New Roman"/>
        </w:rPr>
      </w:pPr>
      <w:r w:rsidRPr="00675AAD">
        <w:rPr>
          <w:rFonts w:ascii="Times New Roman" w:hAnsi="Times New Roman"/>
        </w:rPr>
        <w:t xml:space="preserve">«Общий объем бюджетных ассигнований на реализацию муниципальной программы составляет – </w:t>
      </w:r>
      <w:r w:rsidR="00675AAD" w:rsidRPr="00675AAD">
        <w:rPr>
          <w:rFonts w:ascii="Times New Roman" w:hAnsi="Times New Roman"/>
          <w:b/>
        </w:rPr>
        <w:t>11 005,9</w:t>
      </w:r>
      <w:r w:rsidR="00675AAD">
        <w:rPr>
          <w:rFonts w:ascii="Times New Roman" w:hAnsi="Times New Roman"/>
          <w:b/>
        </w:rPr>
        <w:t>9</w:t>
      </w:r>
      <w:r w:rsidR="00675AAD" w:rsidRPr="00675AAD">
        <w:rPr>
          <w:rFonts w:ascii="Times New Roman" w:hAnsi="Times New Roman"/>
          <w:b/>
        </w:rPr>
        <w:t xml:space="preserve"> </w:t>
      </w:r>
      <w:r w:rsidR="00675AAD" w:rsidRPr="00675AAD">
        <w:rPr>
          <w:rFonts w:ascii="Times New Roman" w:hAnsi="Times New Roman"/>
        </w:rPr>
        <w:t>тыс.</w:t>
      </w:r>
      <w:r w:rsidRPr="00675AAD">
        <w:rPr>
          <w:rFonts w:ascii="Times New Roman" w:hAnsi="Times New Roman"/>
        </w:rPr>
        <w:t xml:space="preserve"> рублей, в том числе по годам:</w:t>
      </w:r>
    </w:p>
    <w:p w:rsidR="007977BC" w:rsidRPr="00675AAD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75AAD">
        <w:rPr>
          <w:rFonts w:ascii="Times New Roman" w:hAnsi="Times New Roman"/>
          <w:sz w:val="24"/>
          <w:szCs w:val="24"/>
        </w:rPr>
        <w:t xml:space="preserve">2021 год – </w:t>
      </w:r>
      <w:r w:rsidR="00675AAD" w:rsidRPr="00675AAD">
        <w:rPr>
          <w:rFonts w:ascii="Times New Roman" w:hAnsi="Times New Roman"/>
          <w:sz w:val="24"/>
          <w:szCs w:val="24"/>
        </w:rPr>
        <w:t>11 005,9</w:t>
      </w:r>
      <w:r w:rsidR="00675AAD">
        <w:rPr>
          <w:rFonts w:ascii="Times New Roman" w:hAnsi="Times New Roman"/>
          <w:sz w:val="24"/>
          <w:szCs w:val="24"/>
        </w:rPr>
        <w:t>9</w:t>
      </w:r>
      <w:r w:rsidR="00675AAD" w:rsidRPr="00675AAD">
        <w:rPr>
          <w:rFonts w:ascii="Times New Roman" w:hAnsi="Times New Roman"/>
          <w:b/>
          <w:sz w:val="24"/>
          <w:szCs w:val="24"/>
        </w:rPr>
        <w:t xml:space="preserve"> </w:t>
      </w:r>
      <w:r w:rsidR="00675AAD" w:rsidRPr="00675AAD">
        <w:rPr>
          <w:rFonts w:ascii="Times New Roman" w:hAnsi="Times New Roman"/>
          <w:sz w:val="24"/>
          <w:szCs w:val="24"/>
        </w:rPr>
        <w:t xml:space="preserve">тыс. </w:t>
      </w:r>
      <w:r w:rsidRPr="00675AAD">
        <w:rPr>
          <w:rFonts w:ascii="Times New Roman" w:hAnsi="Times New Roman"/>
          <w:sz w:val="24"/>
          <w:szCs w:val="24"/>
        </w:rPr>
        <w:t>рублей</w:t>
      </w:r>
    </w:p>
    <w:p w:rsidR="007977BC" w:rsidRPr="00675AAD" w:rsidRDefault="007977BC" w:rsidP="007977BC">
      <w:pPr>
        <w:keepNext/>
        <w:keepLines/>
        <w:rPr>
          <w:rFonts w:ascii="Times New Roman" w:hAnsi="Times New Roman"/>
        </w:rPr>
      </w:pPr>
      <w:r w:rsidRPr="00675AAD">
        <w:rPr>
          <w:rFonts w:ascii="Times New Roman" w:hAnsi="Times New Roman"/>
        </w:rPr>
        <w:t>2022 год – 0,0 тыс. рублей;</w:t>
      </w:r>
    </w:p>
    <w:p w:rsidR="007977BC" w:rsidRPr="007977BC" w:rsidRDefault="007977BC" w:rsidP="007977BC">
      <w:pPr>
        <w:keepNext/>
        <w:keepLines/>
        <w:rPr>
          <w:rFonts w:ascii="Times New Roman" w:hAnsi="Times New Roman"/>
        </w:rPr>
      </w:pPr>
      <w:r w:rsidRPr="00675AAD">
        <w:rPr>
          <w:rFonts w:ascii="Times New Roman" w:hAnsi="Times New Roman"/>
        </w:rPr>
        <w:t>2023 год – 0,0 тыс. рублей</w:t>
      </w:r>
      <w:r w:rsidRPr="007977BC">
        <w:rPr>
          <w:rFonts w:ascii="Times New Roman" w:hAnsi="Times New Roman"/>
        </w:rPr>
        <w:t>;</w:t>
      </w:r>
    </w:p>
    <w:p w:rsidR="007977BC" w:rsidRPr="007977BC" w:rsidRDefault="007977BC" w:rsidP="007977BC">
      <w:pPr>
        <w:keepNext/>
        <w:keepLines/>
        <w:rPr>
          <w:rFonts w:ascii="Times New Roman" w:hAnsi="Times New Roman"/>
        </w:rPr>
      </w:pPr>
      <w:r w:rsidRPr="007977BC">
        <w:rPr>
          <w:rFonts w:ascii="Times New Roman" w:hAnsi="Times New Roman"/>
        </w:rPr>
        <w:t>2024 год – 0,0 тыс. рублей;</w:t>
      </w:r>
    </w:p>
    <w:p w:rsidR="007977BC" w:rsidRPr="007977BC" w:rsidRDefault="007977BC" w:rsidP="007977BC">
      <w:pPr>
        <w:keepNext/>
        <w:keepLines/>
        <w:rPr>
          <w:rFonts w:ascii="Times New Roman" w:hAnsi="Times New Roman"/>
        </w:rPr>
      </w:pPr>
      <w:r w:rsidRPr="007977BC">
        <w:rPr>
          <w:rFonts w:ascii="Times New Roman" w:hAnsi="Times New Roman"/>
        </w:rPr>
        <w:t>2025 год – 0,0 тыс. рублей;</w:t>
      </w:r>
    </w:p>
    <w:p w:rsidR="007977BC" w:rsidRPr="00FC719F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>Из них:</w:t>
      </w:r>
    </w:p>
    <w:p w:rsidR="007977BC" w:rsidRPr="00FC719F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 xml:space="preserve">- за счет </w:t>
      </w:r>
      <w:r>
        <w:rPr>
          <w:rFonts w:ascii="Times New Roman" w:hAnsi="Times New Roman"/>
        </w:rPr>
        <w:t>субсидий бюджетам сельских поселений на обеспечение комплексного развития сельских территорий</w:t>
      </w:r>
      <w:r w:rsidRPr="00FC719F">
        <w:rPr>
          <w:rFonts w:ascii="Times New Roman" w:hAnsi="Times New Roman"/>
        </w:rPr>
        <w:t xml:space="preserve"> составляет </w:t>
      </w:r>
      <w:r>
        <w:rPr>
          <w:rFonts w:ascii="Times New Roman" w:hAnsi="Times New Roman"/>
        </w:rPr>
        <w:t xml:space="preserve">– </w:t>
      </w:r>
      <w:r w:rsidR="00675AAD">
        <w:rPr>
          <w:rFonts w:ascii="Times New Roman" w:hAnsi="Times New Roman"/>
          <w:b/>
        </w:rPr>
        <w:t xml:space="preserve">10 915,33 </w:t>
      </w:r>
      <w:r w:rsidR="00675AAD" w:rsidRPr="001539E2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FC719F">
        <w:rPr>
          <w:rFonts w:ascii="Times New Roman" w:hAnsi="Times New Roman"/>
        </w:rPr>
        <w:t>рублей;, в том числе по годам:</w:t>
      </w:r>
    </w:p>
    <w:p w:rsidR="007977BC" w:rsidRPr="00FC719F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 xml:space="preserve">2021 год – </w:t>
      </w:r>
      <w:r>
        <w:rPr>
          <w:rFonts w:ascii="Times New Roman" w:hAnsi="Times New Roman"/>
        </w:rPr>
        <w:t xml:space="preserve"> </w:t>
      </w:r>
      <w:r w:rsidR="00675AAD" w:rsidRPr="00675AAD">
        <w:rPr>
          <w:rFonts w:ascii="Times New Roman" w:hAnsi="Times New Roman"/>
        </w:rPr>
        <w:t>10 915,33</w:t>
      </w:r>
      <w:r w:rsidR="00675AAD">
        <w:rPr>
          <w:rFonts w:ascii="Times New Roman" w:hAnsi="Times New Roman"/>
          <w:b/>
        </w:rPr>
        <w:t xml:space="preserve"> </w:t>
      </w:r>
      <w:r w:rsidR="00675AAD" w:rsidRPr="001539E2">
        <w:rPr>
          <w:rFonts w:ascii="Times New Roman" w:hAnsi="Times New Roman"/>
        </w:rPr>
        <w:t>тыс.</w:t>
      </w:r>
      <w:r w:rsidR="00675AAD">
        <w:rPr>
          <w:rFonts w:ascii="Times New Roman" w:hAnsi="Times New Roman"/>
        </w:rPr>
        <w:t xml:space="preserve"> </w:t>
      </w:r>
      <w:r w:rsidRPr="00FC719F">
        <w:rPr>
          <w:rFonts w:ascii="Times New Roman" w:hAnsi="Times New Roman"/>
        </w:rPr>
        <w:t>рублей;</w:t>
      </w:r>
    </w:p>
    <w:p w:rsidR="007977BC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 xml:space="preserve">2022 год – </w:t>
      </w:r>
      <w:r>
        <w:rPr>
          <w:rFonts w:ascii="Times New Roman" w:hAnsi="Times New Roman"/>
        </w:rPr>
        <w:t>0,0 тыс.</w:t>
      </w:r>
      <w:r w:rsidRPr="00FC719F">
        <w:rPr>
          <w:rFonts w:ascii="Times New Roman" w:hAnsi="Times New Roman"/>
        </w:rPr>
        <w:t xml:space="preserve"> рублей;</w:t>
      </w:r>
    </w:p>
    <w:p w:rsidR="007977BC" w:rsidRPr="00FC719F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 xml:space="preserve">2023 год – </w:t>
      </w:r>
      <w:r>
        <w:rPr>
          <w:rFonts w:ascii="Times New Roman" w:hAnsi="Times New Roman"/>
        </w:rPr>
        <w:t>0,0 тыс.</w:t>
      </w:r>
      <w:r w:rsidRPr="00FC719F">
        <w:rPr>
          <w:rFonts w:ascii="Times New Roman" w:hAnsi="Times New Roman"/>
        </w:rPr>
        <w:t xml:space="preserve"> рублей;</w:t>
      </w:r>
    </w:p>
    <w:p w:rsidR="007977BC" w:rsidRPr="00FC719F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0,0 тыс.</w:t>
      </w:r>
      <w:r w:rsidRPr="00FC719F">
        <w:rPr>
          <w:rFonts w:ascii="Times New Roman" w:hAnsi="Times New Roman"/>
        </w:rPr>
        <w:t xml:space="preserve"> рублей;</w:t>
      </w:r>
    </w:p>
    <w:p w:rsidR="007977BC" w:rsidRPr="00FC719F" w:rsidRDefault="007977BC" w:rsidP="007977BC">
      <w:pPr>
        <w:keepNext/>
        <w:keepLines/>
        <w:rPr>
          <w:rFonts w:ascii="Times New Roman" w:hAnsi="Times New Roman"/>
        </w:rPr>
      </w:pPr>
      <w:r w:rsidRPr="00FC719F">
        <w:rPr>
          <w:rFonts w:ascii="Times New Roman" w:hAnsi="Times New Roman"/>
        </w:rPr>
        <w:t xml:space="preserve">2025 год – </w:t>
      </w:r>
      <w:r>
        <w:rPr>
          <w:rFonts w:ascii="Times New Roman" w:hAnsi="Times New Roman"/>
        </w:rPr>
        <w:t>0,0 тыс.</w:t>
      </w:r>
      <w:r w:rsidRPr="00FC719F">
        <w:rPr>
          <w:rFonts w:ascii="Times New Roman" w:hAnsi="Times New Roman"/>
        </w:rPr>
        <w:t xml:space="preserve"> рублей;</w:t>
      </w:r>
    </w:p>
    <w:p w:rsidR="007977BC" w:rsidRPr="00675AAD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7977BC">
        <w:rPr>
          <w:rFonts w:ascii="Times New Roman" w:hAnsi="Times New Roman"/>
          <w:sz w:val="24"/>
          <w:szCs w:val="24"/>
        </w:rPr>
        <w:t>- за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AD">
        <w:rPr>
          <w:rFonts w:ascii="Times New Roman" w:hAnsi="Times New Roman"/>
          <w:sz w:val="24"/>
          <w:szCs w:val="24"/>
        </w:rPr>
        <w:t xml:space="preserve">бюджета поселения – </w:t>
      </w:r>
      <w:r w:rsidR="00675AAD" w:rsidRPr="00675AAD">
        <w:rPr>
          <w:rFonts w:ascii="Times New Roman" w:hAnsi="Times New Roman"/>
          <w:b/>
          <w:sz w:val="24"/>
          <w:szCs w:val="24"/>
        </w:rPr>
        <w:t>90,622</w:t>
      </w:r>
      <w:r w:rsidR="00675AAD" w:rsidRPr="00675AAD">
        <w:rPr>
          <w:rFonts w:ascii="Times New Roman" w:hAnsi="Times New Roman"/>
          <w:sz w:val="24"/>
          <w:szCs w:val="24"/>
        </w:rPr>
        <w:t xml:space="preserve"> тыс. </w:t>
      </w:r>
      <w:r w:rsidRPr="00675AAD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7977BC" w:rsidRPr="00675AAD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675AAD">
        <w:rPr>
          <w:rFonts w:ascii="Times New Roman" w:hAnsi="Times New Roman"/>
          <w:sz w:val="24"/>
          <w:szCs w:val="24"/>
        </w:rPr>
        <w:t xml:space="preserve">2021 год – </w:t>
      </w:r>
      <w:r w:rsidR="00675AAD" w:rsidRPr="00675AAD">
        <w:rPr>
          <w:rFonts w:ascii="Times New Roman" w:hAnsi="Times New Roman"/>
          <w:sz w:val="24"/>
          <w:szCs w:val="24"/>
        </w:rPr>
        <w:t xml:space="preserve">90,622 тыс. </w:t>
      </w:r>
      <w:r w:rsidRPr="00675AAD">
        <w:rPr>
          <w:rFonts w:ascii="Times New Roman" w:hAnsi="Times New Roman"/>
          <w:sz w:val="24"/>
          <w:szCs w:val="24"/>
        </w:rPr>
        <w:t>рублей</w:t>
      </w:r>
    </w:p>
    <w:p w:rsidR="007977BC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2022 год – 0,0 рублей</w:t>
      </w:r>
    </w:p>
    <w:p w:rsidR="007977BC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0,0 рублей</w:t>
      </w:r>
    </w:p>
    <w:p w:rsidR="007977BC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0,0 рублей</w:t>
      </w:r>
    </w:p>
    <w:p w:rsidR="007977BC" w:rsidRDefault="007977BC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0,0 рублей»</w:t>
      </w:r>
    </w:p>
    <w:p w:rsidR="00446026" w:rsidRDefault="00446026" w:rsidP="007977BC">
      <w:pPr>
        <w:pStyle w:val="ConsPlusNonforma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B76321" w:rsidRPr="006C265C" w:rsidRDefault="006C265C" w:rsidP="006C265C">
      <w:pPr>
        <w:pStyle w:val="a3"/>
        <w:ind w:left="0" w:firstLine="425"/>
        <w:rPr>
          <w:rFonts w:ascii="Times New Roman" w:hAnsi="Times New Roman"/>
          <w:sz w:val="26"/>
          <w:szCs w:val="26"/>
        </w:rPr>
      </w:pPr>
      <w:r w:rsidRPr="006C265C">
        <w:rPr>
          <w:rFonts w:ascii="Times New Roman" w:hAnsi="Times New Roman"/>
          <w:sz w:val="26"/>
          <w:szCs w:val="26"/>
        </w:rPr>
        <w:t xml:space="preserve">1.5. </w:t>
      </w:r>
      <w:r w:rsidR="00B76321" w:rsidRPr="006C265C">
        <w:rPr>
          <w:rFonts w:ascii="Times New Roman" w:hAnsi="Times New Roman"/>
          <w:sz w:val="26"/>
          <w:szCs w:val="26"/>
        </w:rPr>
        <w:t xml:space="preserve">Приложение 1 к муниципальной программе «Комплексное развитие сельских территорий» сельского поселения </w:t>
      </w:r>
      <w:r w:rsidR="00B76321" w:rsidRPr="006C265C">
        <w:rPr>
          <w:rFonts w:ascii="Times New Roman" w:eastAsia="Times New Roman" w:hAnsi="Times New Roman"/>
          <w:bCs/>
          <w:sz w:val="26"/>
          <w:szCs w:val="26"/>
          <w:lang w:eastAsia="ru-RU"/>
        </w:rPr>
        <w:t>Красносамарское</w:t>
      </w:r>
      <w:r w:rsidR="00B76321" w:rsidRPr="006C265C">
        <w:rPr>
          <w:rFonts w:ascii="Times New Roman" w:hAnsi="Times New Roman"/>
          <w:sz w:val="26"/>
          <w:szCs w:val="26"/>
        </w:rPr>
        <w:t xml:space="preserve"> муниципального района Кинельский Самарской области  на 2021-2025 годы</w:t>
      </w:r>
      <w:r w:rsidRPr="006C265C">
        <w:rPr>
          <w:rFonts w:ascii="Times New Roman" w:hAnsi="Times New Roman"/>
          <w:sz w:val="26"/>
          <w:szCs w:val="26"/>
        </w:rPr>
        <w:t xml:space="preserve"> Перечень основных мероприятий Программы изложить в следующей редакции (Приложение)</w:t>
      </w:r>
    </w:p>
    <w:p w:rsidR="00FC719F" w:rsidRPr="00FC719F" w:rsidRDefault="00FC719F" w:rsidP="007853D7">
      <w:pPr>
        <w:pStyle w:val="ae"/>
        <w:numPr>
          <w:ilvl w:val="0"/>
          <w:numId w:val="6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FC719F">
        <w:rPr>
          <w:rFonts w:ascii="Times New Roman" w:hAnsi="Times New Roman"/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FC719F" w:rsidRPr="00FC719F" w:rsidRDefault="00FC719F" w:rsidP="007853D7">
      <w:pPr>
        <w:pStyle w:val="ae"/>
        <w:numPr>
          <w:ilvl w:val="0"/>
          <w:numId w:val="6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  <w:lang w:eastAsia="zh-CN"/>
        </w:rPr>
      </w:pPr>
      <w:r w:rsidRPr="00FC719F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с </w:t>
      </w:r>
      <w:r w:rsidR="00280D0B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момента его официального опубликования</w:t>
      </w:r>
      <w:r w:rsidRPr="00FC719F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.</w:t>
      </w:r>
    </w:p>
    <w:p w:rsidR="00FC719F" w:rsidRPr="00FC719F" w:rsidRDefault="00FC719F" w:rsidP="007853D7">
      <w:pPr>
        <w:pStyle w:val="ae"/>
        <w:numPr>
          <w:ilvl w:val="0"/>
          <w:numId w:val="6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  <w:lang w:eastAsia="zh-CN"/>
        </w:rPr>
      </w:pPr>
      <w:r w:rsidRPr="00FC719F">
        <w:rPr>
          <w:rFonts w:ascii="Times New Roman" w:eastAsia="Times New Roman" w:hAnsi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FC719F" w:rsidRDefault="00FC719F" w:rsidP="00FC719F">
      <w:pPr>
        <w:pStyle w:val="ad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719F" w:rsidRDefault="00FC719F" w:rsidP="00FC719F">
      <w:pPr>
        <w:ind w:left="426" w:right="-6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FC719F" w:rsidRDefault="00FC719F" w:rsidP="00FC719F">
      <w:pPr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FC719F" w:rsidRDefault="00FC719F" w:rsidP="00FC719F">
      <w:pPr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А.П. </w:t>
      </w:r>
      <w:proofErr w:type="spellStart"/>
      <w:r>
        <w:rPr>
          <w:rFonts w:ascii="Times New Roman" w:hAnsi="Times New Roman"/>
          <w:b/>
          <w:sz w:val="26"/>
          <w:szCs w:val="26"/>
        </w:rPr>
        <w:t>Зезин</w:t>
      </w:r>
      <w:proofErr w:type="spellEnd"/>
    </w:p>
    <w:p w:rsidR="00FC719F" w:rsidRDefault="00FC719F" w:rsidP="00FC719F">
      <w:pPr>
        <w:keepNext/>
        <w:keepLines/>
        <w:ind w:left="5245"/>
        <w:jc w:val="center"/>
        <w:rPr>
          <w:rFonts w:ascii="Times New Roman" w:hAnsi="Times New Roman"/>
          <w:sz w:val="20"/>
          <w:szCs w:val="20"/>
        </w:rPr>
      </w:pPr>
    </w:p>
    <w:p w:rsidR="00894D5A" w:rsidRDefault="00894D5A" w:rsidP="00FC719F">
      <w:pPr>
        <w:pStyle w:val="a3"/>
        <w:ind w:left="0"/>
        <w:rPr>
          <w:rFonts w:ascii="Times New Roman" w:hAnsi="Times New Roman"/>
        </w:rPr>
        <w:sectPr w:rsidR="00894D5A" w:rsidSect="0089181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94D5A" w:rsidRDefault="00894D5A" w:rsidP="00FC719F">
      <w:pPr>
        <w:pStyle w:val="a3"/>
        <w:ind w:left="0"/>
        <w:rPr>
          <w:rFonts w:ascii="Times New Roman" w:hAnsi="Times New Roman"/>
        </w:rPr>
      </w:pPr>
    </w:p>
    <w:p w:rsidR="009847A8" w:rsidRPr="009847A8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9847A8">
        <w:rPr>
          <w:rFonts w:ascii="Times New Roman" w:hAnsi="Times New Roman"/>
          <w:sz w:val="20"/>
          <w:szCs w:val="20"/>
        </w:rPr>
        <w:t xml:space="preserve">Приложение 1 </w:t>
      </w:r>
    </w:p>
    <w:p w:rsidR="009847A8" w:rsidRPr="009847A8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9847A8">
        <w:rPr>
          <w:rFonts w:ascii="Times New Roman" w:hAnsi="Times New Roman"/>
          <w:sz w:val="20"/>
          <w:szCs w:val="20"/>
        </w:rPr>
        <w:t xml:space="preserve">к муниципальной программе «Комплексное развитие сельских территорий» сельского </w:t>
      </w:r>
    </w:p>
    <w:p w:rsidR="009847A8" w:rsidRPr="009847A8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9847A8">
        <w:rPr>
          <w:rFonts w:ascii="Times New Roman" w:hAnsi="Times New Roman"/>
          <w:sz w:val="20"/>
          <w:szCs w:val="20"/>
        </w:rPr>
        <w:t xml:space="preserve">поселения </w:t>
      </w:r>
      <w:r w:rsidRPr="009847A8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Красносамарское</w:t>
      </w:r>
      <w:r w:rsidRPr="009847A8">
        <w:rPr>
          <w:rFonts w:ascii="Times New Roman" w:hAnsi="Times New Roman"/>
          <w:sz w:val="20"/>
          <w:szCs w:val="20"/>
        </w:rPr>
        <w:t xml:space="preserve"> муниципального района Кинельский Самарской области </w:t>
      </w:r>
    </w:p>
    <w:p w:rsidR="00894D5A" w:rsidRDefault="009847A8" w:rsidP="009847A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 w:rsidRPr="009847A8">
        <w:rPr>
          <w:rFonts w:ascii="Times New Roman" w:hAnsi="Times New Roman"/>
          <w:sz w:val="20"/>
          <w:szCs w:val="20"/>
        </w:rPr>
        <w:t>на 2021-2025 годы</w:t>
      </w:r>
    </w:p>
    <w:p w:rsidR="009847A8" w:rsidRDefault="009847A8" w:rsidP="006C265C">
      <w:pPr>
        <w:pStyle w:val="a3"/>
        <w:ind w:left="0"/>
        <w:rPr>
          <w:rFonts w:ascii="Times New Roman" w:hAnsi="Times New Roman"/>
          <w:b/>
        </w:rPr>
      </w:pPr>
    </w:p>
    <w:p w:rsidR="009847A8" w:rsidRDefault="009847A8" w:rsidP="009847A8">
      <w:pPr>
        <w:pStyle w:val="a3"/>
        <w:ind w:left="0"/>
        <w:jc w:val="center"/>
        <w:rPr>
          <w:rFonts w:ascii="Times New Roman" w:hAnsi="Times New Roman"/>
          <w:b/>
        </w:rPr>
      </w:pPr>
      <w:r w:rsidRPr="009847A8">
        <w:rPr>
          <w:rFonts w:ascii="Times New Roman" w:hAnsi="Times New Roman"/>
          <w:b/>
        </w:rPr>
        <w:t>ПЕРЕЧЕНЬ</w:t>
      </w:r>
    </w:p>
    <w:p w:rsidR="009847A8" w:rsidRPr="009847A8" w:rsidRDefault="009847A8" w:rsidP="009847A8">
      <w:pPr>
        <w:pStyle w:val="a3"/>
        <w:ind w:left="0"/>
        <w:jc w:val="center"/>
        <w:rPr>
          <w:rFonts w:ascii="Times New Roman" w:hAnsi="Times New Roman"/>
          <w:b/>
        </w:rPr>
      </w:pPr>
      <w:r w:rsidRPr="009847A8">
        <w:rPr>
          <w:rFonts w:ascii="Times New Roman" w:hAnsi="Times New Roman"/>
          <w:b/>
        </w:rPr>
        <w:t>основных мероприятий</w:t>
      </w:r>
      <w:r>
        <w:rPr>
          <w:rFonts w:ascii="Times New Roman" w:hAnsi="Times New Roman"/>
          <w:b/>
        </w:rPr>
        <w:t xml:space="preserve"> Программы</w:t>
      </w:r>
    </w:p>
    <w:p w:rsidR="00894D5A" w:rsidRDefault="00894D5A" w:rsidP="00FC719F">
      <w:pPr>
        <w:pStyle w:val="a3"/>
        <w:ind w:left="0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5"/>
        <w:gridCol w:w="3626"/>
        <w:gridCol w:w="1249"/>
        <w:gridCol w:w="1017"/>
        <w:gridCol w:w="617"/>
        <w:gridCol w:w="617"/>
        <w:gridCol w:w="617"/>
        <w:gridCol w:w="617"/>
        <w:gridCol w:w="2055"/>
        <w:gridCol w:w="2126"/>
        <w:gridCol w:w="2203"/>
      </w:tblGrid>
      <w:tr w:rsidR="00D70FF3" w:rsidRPr="00D70FF3" w:rsidTr="00675AAD">
        <w:trPr>
          <w:trHeight w:val="1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задачи, основные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70FF3" w:rsidRPr="00D70FF3" w:rsidTr="00675AA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FF3" w:rsidRPr="00D70FF3" w:rsidTr="00D70FF3">
        <w:trPr>
          <w:trHeight w:val="51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Создание комфортных условий жизнедеятельности на территории с. п. Красносамарское, формирование позитивного отношения к сельскому образу жизни</w:t>
            </w:r>
          </w:p>
        </w:tc>
      </w:tr>
      <w:tr w:rsidR="00D70FF3" w:rsidRPr="00D70FF3" w:rsidTr="00D70FF3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Повышение уровня комплексного обустройства объектами социальной и инженерной инфраструктуры</w:t>
            </w:r>
          </w:p>
        </w:tc>
      </w:tr>
      <w:tr w:rsidR="00D70FF3" w:rsidRPr="00D70FF3" w:rsidTr="00675AAD">
        <w:trPr>
          <w:trHeight w:val="15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площадки накопления твёрдых коммунальных отходов на территории сельского поселения Красносамарское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2021- 2025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675AAD"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75AAD"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75AAD"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общественно значимого проекта по благоустройству территорий</w:t>
            </w:r>
          </w:p>
        </w:tc>
      </w:tr>
      <w:tr w:rsidR="00D70FF3" w:rsidRPr="00D70FF3" w:rsidTr="00675A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675AAD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</w:t>
            </w:r>
            <w:r w:rsidR="00D70FF3"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</w:t>
            </w:r>
            <w:r w:rsidR="00675AAD"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75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 бюджета поселения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5AAD" w:rsidRPr="00D70FF3" w:rsidTr="00675AAD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AD" w:rsidRPr="00D70FF3" w:rsidRDefault="00675AAD" w:rsidP="0044602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AD" w:rsidRPr="00D70FF3" w:rsidRDefault="00675AAD" w:rsidP="0044602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индивидуальных </w:t>
            </w:r>
            <w:r w:rsidRPr="006C26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жилых домов по ул. Самарская по </w:t>
            </w:r>
            <w:r w:rsidRPr="006C26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 w:rsidRPr="006C26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программе </w:t>
            </w:r>
            <w:r w:rsidRPr="006C26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Самарской области «Комплексное развитие </w:t>
            </w:r>
            <w:r w:rsidRPr="006C26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сельских территорий</w:t>
            </w:r>
            <w:r w:rsidRPr="006C26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Самарской области на 2020-2025 год</w:t>
            </w:r>
            <w:r w:rsidRPr="006C265C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AD" w:rsidRPr="00D70FF3" w:rsidRDefault="00675AAD" w:rsidP="0044602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675AAD" w:rsidRDefault="00675AAD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8 387,51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675AAD" w:rsidRDefault="00675AAD" w:rsidP="00675AAD">
            <w:pPr>
              <w:widowControl/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8 387,51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AD" w:rsidRPr="00D70FF3" w:rsidRDefault="00675AAD" w:rsidP="00736D6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проекта </w:t>
            </w:r>
            <w:r w:rsidRPr="006C26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6C26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 w:rsidRPr="006C26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программе </w:t>
            </w:r>
            <w:r w:rsidRPr="006C26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Самарской области «Комплексное развитие </w:t>
            </w:r>
            <w:r w:rsidRPr="006C26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сельских территорий</w:t>
            </w:r>
            <w:r w:rsidRPr="006C26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Самарской области на 2020-2025 год</w:t>
            </w:r>
            <w:r w:rsidRPr="006C265C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</w:tr>
      <w:tr w:rsidR="00675AAD" w:rsidRPr="00D70FF3" w:rsidTr="00675AA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D" w:rsidRDefault="00675AAD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D" w:rsidRDefault="00675AAD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675AAD" w:rsidRDefault="00675AAD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 бюджета поселения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D" w:rsidRPr="00D70FF3" w:rsidRDefault="00675AAD" w:rsidP="00D70FF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FF3" w:rsidRPr="00D70FF3" w:rsidTr="00675A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F3" w:rsidRPr="00D70FF3" w:rsidRDefault="00D70FF3" w:rsidP="00D70F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F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F3" w:rsidRPr="00736D6D" w:rsidRDefault="00675AAD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D6D">
              <w:rPr>
                <w:rFonts w:ascii="Times New Roman" w:hAnsi="Times New Roman"/>
                <w:b/>
                <w:sz w:val="20"/>
                <w:szCs w:val="20"/>
              </w:rPr>
              <w:t>11 005,99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736D6D" w:rsidRDefault="00D70FF3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D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736D6D" w:rsidRDefault="00D70FF3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D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736D6D" w:rsidRDefault="00D70FF3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D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736D6D" w:rsidRDefault="00D70FF3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D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F3" w:rsidRPr="00736D6D" w:rsidRDefault="00675AAD" w:rsidP="00675A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D6D">
              <w:rPr>
                <w:rFonts w:ascii="Times New Roman" w:hAnsi="Times New Roman"/>
                <w:b/>
                <w:sz w:val="20"/>
                <w:szCs w:val="20"/>
              </w:rPr>
              <w:t>11 005,99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F3" w:rsidRPr="00D70FF3" w:rsidRDefault="00D70FF3" w:rsidP="00D70F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336FA" w:rsidRDefault="002336FA"/>
    <w:sectPr w:rsidR="002336FA" w:rsidSect="00894D5A">
      <w:pgSz w:w="16838" w:h="11906" w:orient="landscape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18" w:rsidRDefault="00CE7318">
      <w:r>
        <w:separator/>
      </w:r>
    </w:p>
  </w:endnote>
  <w:endnote w:type="continuationSeparator" w:id="0">
    <w:p w:rsidR="00CE7318" w:rsidRDefault="00CE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Default="00280D0B">
    <w:pPr>
      <w:pStyle w:val="a5"/>
      <w:framePr w:wrap="around" w:vAnchor="text" w:hAnchor="margin" w:xAlign="right" w:y="1"/>
      <w:rPr>
        <w:rStyle w:val="a7"/>
        <w:rFonts w:eastAsia="Lucida Sans Unicode"/>
      </w:rPr>
    </w:pPr>
    <w:r>
      <w:rPr>
        <w:rStyle w:val="a7"/>
        <w:rFonts w:eastAsia="Lucida Sans Unicode"/>
      </w:rPr>
      <w:fldChar w:fldCharType="begin"/>
    </w:r>
    <w:r>
      <w:rPr>
        <w:rStyle w:val="a7"/>
        <w:rFonts w:eastAsia="Lucida Sans Unicode"/>
      </w:rPr>
      <w:instrText xml:space="preserve">PAGE  </w:instrText>
    </w:r>
    <w:r>
      <w:rPr>
        <w:rStyle w:val="a7"/>
        <w:rFonts w:eastAsia="Lucida Sans Unicode"/>
      </w:rPr>
      <w:fldChar w:fldCharType="separate"/>
    </w:r>
    <w:r>
      <w:rPr>
        <w:rStyle w:val="a7"/>
        <w:rFonts w:eastAsia="Lucida Sans Unicode"/>
        <w:noProof/>
      </w:rPr>
      <w:t>10</w:t>
    </w:r>
    <w:r>
      <w:rPr>
        <w:rStyle w:val="a7"/>
        <w:rFonts w:eastAsia="Lucida Sans Unicode"/>
      </w:rPr>
      <w:fldChar w:fldCharType="end"/>
    </w:r>
  </w:p>
  <w:p w:rsidR="00110E02" w:rsidRDefault="00CE73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Pr="007978FB" w:rsidRDefault="00CE7318" w:rsidP="00110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18" w:rsidRDefault="00CE7318">
      <w:r>
        <w:separator/>
      </w:r>
    </w:p>
  </w:footnote>
  <w:footnote w:type="continuationSeparator" w:id="0">
    <w:p w:rsidR="00CE7318" w:rsidRDefault="00CE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Default="00280D0B">
    <w:pPr>
      <w:pStyle w:val="a8"/>
      <w:framePr w:wrap="around" w:vAnchor="text" w:hAnchor="margin" w:xAlign="center" w:y="1"/>
      <w:rPr>
        <w:rStyle w:val="a7"/>
        <w:rFonts w:eastAsia="Lucida Sans Unicode"/>
      </w:rPr>
    </w:pPr>
    <w:r>
      <w:rPr>
        <w:rStyle w:val="a7"/>
        <w:rFonts w:eastAsia="Lucida Sans Unicode"/>
      </w:rPr>
      <w:fldChar w:fldCharType="begin"/>
    </w:r>
    <w:r>
      <w:rPr>
        <w:rStyle w:val="a7"/>
        <w:rFonts w:eastAsia="Lucida Sans Unicode"/>
      </w:rPr>
      <w:instrText xml:space="preserve">PAGE  </w:instrText>
    </w:r>
    <w:r>
      <w:rPr>
        <w:rStyle w:val="a7"/>
        <w:rFonts w:eastAsia="Lucida Sans Unicode"/>
      </w:rPr>
      <w:fldChar w:fldCharType="separate"/>
    </w:r>
    <w:r>
      <w:rPr>
        <w:rStyle w:val="a7"/>
        <w:rFonts w:eastAsia="Lucida Sans Unicode"/>
        <w:noProof/>
      </w:rPr>
      <w:t>37</w:t>
    </w:r>
    <w:r>
      <w:rPr>
        <w:rStyle w:val="a7"/>
        <w:rFonts w:eastAsia="Lucida Sans Unicode"/>
      </w:rPr>
      <w:fldChar w:fldCharType="end"/>
    </w:r>
  </w:p>
  <w:p w:rsidR="00110E02" w:rsidRDefault="00CE73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2" w:rsidRDefault="00CE73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F013F89"/>
    <w:multiLevelType w:val="hybridMultilevel"/>
    <w:tmpl w:val="3C6C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224"/>
    <w:multiLevelType w:val="hybridMultilevel"/>
    <w:tmpl w:val="3E6E606E"/>
    <w:lvl w:ilvl="0" w:tplc="B08C81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584DBB"/>
    <w:multiLevelType w:val="hybridMultilevel"/>
    <w:tmpl w:val="6FFA51BC"/>
    <w:lvl w:ilvl="0" w:tplc="B08C81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4A"/>
    <w:rsid w:val="00071877"/>
    <w:rsid w:val="001539E2"/>
    <w:rsid w:val="00156286"/>
    <w:rsid w:val="001B36B2"/>
    <w:rsid w:val="00206DDF"/>
    <w:rsid w:val="002336FA"/>
    <w:rsid w:val="00280D0B"/>
    <w:rsid w:val="002F78C4"/>
    <w:rsid w:val="00407791"/>
    <w:rsid w:val="00423CE6"/>
    <w:rsid w:val="00446026"/>
    <w:rsid w:val="00454636"/>
    <w:rsid w:val="0046453B"/>
    <w:rsid w:val="004A02D0"/>
    <w:rsid w:val="004B6C33"/>
    <w:rsid w:val="004D50F3"/>
    <w:rsid w:val="005210C9"/>
    <w:rsid w:val="0056654A"/>
    <w:rsid w:val="005B0B17"/>
    <w:rsid w:val="00651156"/>
    <w:rsid w:val="00675AAD"/>
    <w:rsid w:val="006B09DB"/>
    <w:rsid w:val="006C265C"/>
    <w:rsid w:val="00736D6D"/>
    <w:rsid w:val="007853D7"/>
    <w:rsid w:val="007977BC"/>
    <w:rsid w:val="007D7515"/>
    <w:rsid w:val="007F7F2B"/>
    <w:rsid w:val="008677B8"/>
    <w:rsid w:val="00894D5A"/>
    <w:rsid w:val="008B2675"/>
    <w:rsid w:val="009847A8"/>
    <w:rsid w:val="009E167D"/>
    <w:rsid w:val="00B76321"/>
    <w:rsid w:val="00CE7318"/>
    <w:rsid w:val="00D70FF3"/>
    <w:rsid w:val="00F24FD1"/>
    <w:rsid w:val="00FC719F"/>
    <w:rsid w:val="00FF2EA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C719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C719F"/>
    <w:pPr>
      <w:keepNext/>
      <w:tabs>
        <w:tab w:val="num" w:pos="0"/>
      </w:tabs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19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FC719F"/>
    <w:rPr>
      <w:rFonts w:ascii="Arial" w:eastAsia="Lucida Sans Unicode" w:hAnsi="Arial" w:cs="Times New Roman"/>
      <w:sz w:val="28"/>
      <w:szCs w:val="20"/>
    </w:rPr>
  </w:style>
  <w:style w:type="paragraph" w:styleId="a3">
    <w:name w:val="Body Text Indent"/>
    <w:basedOn w:val="a"/>
    <w:link w:val="a4"/>
    <w:semiHidden/>
    <w:rsid w:val="00FC719F"/>
    <w:pPr>
      <w:ind w:left="5664"/>
    </w:pPr>
  </w:style>
  <w:style w:type="character" w:customStyle="1" w:styleId="a4">
    <w:name w:val="Основной текст с отступом Знак"/>
    <w:basedOn w:val="a0"/>
    <w:link w:val="a3"/>
    <w:semiHidden/>
    <w:rsid w:val="00FC719F"/>
    <w:rPr>
      <w:rFonts w:ascii="Arial" w:eastAsia="Lucida Sans Unicode" w:hAnsi="Arial" w:cs="Times New Roman"/>
      <w:sz w:val="24"/>
      <w:szCs w:val="24"/>
    </w:rPr>
  </w:style>
  <w:style w:type="paragraph" w:customStyle="1" w:styleId="ConsPlusTitle">
    <w:name w:val="ConsPlusTitle"/>
    <w:rsid w:val="00FC7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1">
    <w:name w:val="Body Text Indent 3"/>
    <w:basedOn w:val="a"/>
    <w:link w:val="32"/>
    <w:semiHidden/>
    <w:unhideWhenUsed/>
    <w:rsid w:val="00FC71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C719F"/>
    <w:rPr>
      <w:rFonts w:ascii="Arial" w:eastAsia="Lucida Sans Unicode" w:hAnsi="Arial"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C71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semiHidden/>
    <w:rsid w:val="00FC719F"/>
  </w:style>
  <w:style w:type="paragraph" w:customStyle="1" w:styleId="ConsPlusNormal">
    <w:name w:val="ConsPlusNormal"/>
    <w:rsid w:val="00FC7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FC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C7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qFormat/>
    <w:rsid w:val="00FC719F"/>
    <w:pPr>
      <w:widowControl/>
      <w:suppressAutoHyphens w:val="0"/>
      <w:spacing w:before="100" w:after="100"/>
    </w:pPr>
    <w:rPr>
      <w:rFonts w:ascii="Times New Roman" w:eastAsia="Times New Roman" w:hAnsi="Times New Roman"/>
      <w:lang w:eastAsia="ru-RU"/>
    </w:rPr>
  </w:style>
  <w:style w:type="character" w:customStyle="1" w:styleId="FontStyle27">
    <w:name w:val="Font Style27"/>
    <w:rsid w:val="00FC719F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FC719F"/>
    <w:pPr>
      <w:suppressAutoHyphens w:val="0"/>
      <w:autoSpaceDE w:val="0"/>
      <w:autoSpaceDN w:val="0"/>
      <w:adjustRightInd w:val="0"/>
      <w:spacing w:line="360" w:lineRule="exact"/>
      <w:ind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ConsPlusNonformat0">
    <w:name w:val="ConsPlusNonformat Знак"/>
    <w:link w:val="ConsPlusNonformat"/>
    <w:rsid w:val="00FC71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C719F"/>
    <w:pPr>
      <w:widowControl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customStyle="1" w:styleId="22">
    <w:name w:val="Основной текст 22"/>
    <w:basedOn w:val="a"/>
    <w:rsid w:val="00FC719F"/>
    <w:pPr>
      <w:widowControl/>
      <w:spacing w:after="120" w:line="480" w:lineRule="auto"/>
    </w:pPr>
    <w:rPr>
      <w:rFonts w:ascii="Calibri" w:eastAsia="Calibri" w:hAnsi="Calibri"/>
      <w:sz w:val="22"/>
      <w:szCs w:val="22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FC7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19F"/>
    <w:rPr>
      <w:rFonts w:ascii="Tahoma" w:eastAsia="Lucida Sans Unicode" w:hAnsi="Tahoma" w:cs="Tahoma"/>
      <w:sz w:val="16"/>
      <w:szCs w:val="16"/>
    </w:rPr>
  </w:style>
  <w:style w:type="paragraph" w:styleId="ad">
    <w:name w:val="No Spacing"/>
    <w:uiPriority w:val="1"/>
    <w:qFormat/>
    <w:rsid w:val="00FC719F"/>
    <w:pPr>
      <w:spacing w:after="0" w:line="240" w:lineRule="auto"/>
    </w:pPr>
  </w:style>
  <w:style w:type="paragraph" w:styleId="ae">
    <w:name w:val="List Paragraph"/>
    <w:basedOn w:val="a"/>
    <w:qFormat/>
    <w:rsid w:val="00FC719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454636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454636"/>
    <w:rPr>
      <w:rFonts w:ascii="Cambria" w:eastAsia="Times New Roman" w:hAnsi="Cambria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6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C719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C719F"/>
    <w:pPr>
      <w:keepNext/>
      <w:tabs>
        <w:tab w:val="num" w:pos="0"/>
      </w:tabs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19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FC719F"/>
    <w:rPr>
      <w:rFonts w:ascii="Arial" w:eastAsia="Lucida Sans Unicode" w:hAnsi="Arial" w:cs="Times New Roman"/>
      <w:sz w:val="28"/>
      <w:szCs w:val="20"/>
    </w:rPr>
  </w:style>
  <w:style w:type="paragraph" w:styleId="a3">
    <w:name w:val="Body Text Indent"/>
    <w:basedOn w:val="a"/>
    <w:link w:val="a4"/>
    <w:semiHidden/>
    <w:rsid w:val="00FC719F"/>
    <w:pPr>
      <w:ind w:left="5664"/>
    </w:pPr>
  </w:style>
  <w:style w:type="character" w:customStyle="1" w:styleId="a4">
    <w:name w:val="Основной текст с отступом Знак"/>
    <w:basedOn w:val="a0"/>
    <w:link w:val="a3"/>
    <w:semiHidden/>
    <w:rsid w:val="00FC719F"/>
    <w:rPr>
      <w:rFonts w:ascii="Arial" w:eastAsia="Lucida Sans Unicode" w:hAnsi="Arial" w:cs="Times New Roman"/>
      <w:sz w:val="24"/>
      <w:szCs w:val="24"/>
    </w:rPr>
  </w:style>
  <w:style w:type="paragraph" w:customStyle="1" w:styleId="ConsPlusTitle">
    <w:name w:val="ConsPlusTitle"/>
    <w:rsid w:val="00FC7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1">
    <w:name w:val="Body Text Indent 3"/>
    <w:basedOn w:val="a"/>
    <w:link w:val="32"/>
    <w:semiHidden/>
    <w:unhideWhenUsed/>
    <w:rsid w:val="00FC71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C719F"/>
    <w:rPr>
      <w:rFonts w:ascii="Arial" w:eastAsia="Lucida Sans Unicode" w:hAnsi="Arial"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C71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semiHidden/>
    <w:rsid w:val="00FC719F"/>
  </w:style>
  <w:style w:type="paragraph" w:customStyle="1" w:styleId="ConsPlusNormal">
    <w:name w:val="ConsPlusNormal"/>
    <w:rsid w:val="00FC7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semiHidden/>
    <w:rsid w:val="00FC71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FC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C7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qFormat/>
    <w:rsid w:val="00FC719F"/>
    <w:pPr>
      <w:widowControl/>
      <w:suppressAutoHyphens w:val="0"/>
      <w:spacing w:before="100" w:after="100"/>
    </w:pPr>
    <w:rPr>
      <w:rFonts w:ascii="Times New Roman" w:eastAsia="Times New Roman" w:hAnsi="Times New Roman"/>
      <w:lang w:eastAsia="ru-RU"/>
    </w:rPr>
  </w:style>
  <w:style w:type="character" w:customStyle="1" w:styleId="FontStyle27">
    <w:name w:val="Font Style27"/>
    <w:rsid w:val="00FC719F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FC719F"/>
    <w:pPr>
      <w:suppressAutoHyphens w:val="0"/>
      <w:autoSpaceDE w:val="0"/>
      <w:autoSpaceDN w:val="0"/>
      <w:adjustRightInd w:val="0"/>
      <w:spacing w:line="360" w:lineRule="exact"/>
      <w:ind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ConsPlusNonformat0">
    <w:name w:val="ConsPlusNonformat Знак"/>
    <w:link w:val="ConsPlusNonformat"/>
    <w:rsid w:val="00FC71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C719F"/>
    <w:pPr>
      <w:widowControl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customStyle="1" w:styleId="22">
    <w:name w:val="Основной текст 22"/>
    <w:basedOn w:val="a"/>
    <w:rsid w:val="00FC719F"/>
    <w:pPr>
      <w:widowControl/>
      <w:spacing w:after="120" w:line="480" w:lineRule="auto"/>
    </w:pPr>
    <w:rPr>
      <w:rFonts w:ascii="Calibri" w:eastAsia="Calibri" w:hAnsi="Calibri"/>
      <w:sz w:val="22"/>
      <w:szCs w:val="22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FC7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19F"/>
    <w:rPr>
      <w:rFonts w:ascii="Tahoma" w:eastAsia="Lucida Sans Unicode" w:hAnsi="Tahoma" w:cs="Tahoma"/>
      <w:sz w:val="16"/>
      <w:szCs w:val="16"/>
    </w:rPr>
  </w:style>
  <w:style w:type="paragraph" w:styleId="ad">
    <w:name w:val="No Spacing"/>
    <w:uiPriority w:val="1"/>
    <w:qFormat/>
    <w:rsid w:val="00FC719F"/>
    <w:pPr>
      <w:spacing w:after="0" w:line="240" w:lineRule="auto"/>
    </w:pPr>
  </w:style>
  <w:style w:type="paragraph" w:styleId="ae">
    <w:name w:val="List Paragraph"/>
    <w:basedOn w:val="a"/>
    <w:qFormat/>
    <w:rsid w:val="00FC719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454636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454636"/>
    <w:rPr>
      <w:rFonts w:ascii="Cambria" w:eastAsia="Times New Roman" w:hAnsi="Cambria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6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C8D2-198A-4237-9916-A41EF8D3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2021-01-21T07:24:00Z</dcterms:created>
  <dcterms:modified xsi:type="dcterms:W3CDTF">2021-07-08T05:05:00Z</dcterms:modified>
</cp:coreProperties>
</file>