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A" w:rsidRDefault="006402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028A" w:rsidRDefault="0064028A">
      <w:pPr>
        <w:pStyle w:val="ConsPlusNormal"/>
        <w:jc w:val="both"/>
        <w:outlineLvl w:val="0"/>
      </w:pPr>
    </w:p>
    <w:p w:rsidR="0064028A" w:rsidRDefault="006402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028A" w:rsidRDefault="0064028A">
      <w:pPr>
        <w:pStyle w:val="ConsPlusTitle"/>
        <w:jc w:val="center"/>
      </w:pPr>
    </w:p>
    <w:p w:rsidR="0064028A" w:rsidRDefault="0064028A">
      <w:pPr>
        <w:pStyle w:val="ConsPlusTitle"/>
        <w:jc w:val="center"/>
      </w:pPr>
      <w:r>
        <w:t>ПОСТАНОВЛЕНИЕ</w:t>
      </w:r>
    </w:p>
    <w:p w:rsidR="0064028A" w:rsidRDefault="0064028A">
      <w:pPr>
        <w:pStyle w:val="ConsPlusTitle"/>
        <w:jc w:val="center"/>
      </w:pPr>
      <w:r>
        <w:t>от 16 апреля 2021 г. N 604</w:t>
      </w:r>
    </w:p>
    <w:p w:rsidR="0064028A" w:rsidRDefault="0064028A">
      <w:pPr>
        <w:pStyle w:val="ConsPlusTitle"/>
        <w:jc w:val="center"/>
      </w:pPr>
    </w:p>
    <w:p w:rsidR="0064028A" w:rsidRDefault="0064028A">
      <w:pPr>
        <w:pStyle w:val="ConsPlusTitle"/>
        <w:jc w:val="center"/>
      </w:pPr>
      <w:r>
        <w:t>ОБ УТВЕРЖДЕНИИ ПРАВИЛ</w:t>
      </w:r>
    </w:p>
    <w:p w:rsidR="0064028A" w:rsidRDefault="0064028A">
      <w:pPr>
        <w:pStyle w:val="ConsPlusTitle"/>
        <w:jc w:val="center"/>
      </w:pPr>
      <w:r>
        <w:t>ФОРМИРОВАНИЯ И ВЕДЕНИЯ ЕДИНОГО РЕЕСТРА КОНТРОЛЬНЫХ</w:t>
      </w:r>
    </w:p>
    <w:p w:rsidR="0064028A" w:rsidRDefault="0064028A">
      <w:pPr>
        <w:pStyle w:val="ConsPlusTitle"/>
        <w:jc w:val="center"/>
      </w:pPr>
      <w:r>
        <w:t>(НАДЗОРНЫХ) МЕРОПРИЯТИЙ И О ВНЕСЕНИИ ИЗМЕНЕНИЯ</w:t>
      </w:r>
    </w:p>
    <w:p w:rsidR="0064028A" w:rsidRDefault="0064028A">
      <w:pPr>
        <w:pStyle w:val="ConsPlusTitle"/>
        <w:jc w:val="center"/>
      </w:pPr>
      <w:r>
        <w:t>В ПОСТАНОВЛЕНИЕ ПРАВИТЕЛЬСТВА РОССИЙСКОЙ ФЕДЕРАЦИИ</w:t>
      </w:r>
    </w:p>
    <w:p w:rsidR="0064028A" w:rsidRDefault="0064028A">
      <w:pPr>
        <w:pStyle w:val="ConsPlusTitle"/>
        <w:jc w:val="center"/>
      </w:pPr>
      <w:r>
        <w:t>ОТ 28 АПРЕЛЯ 2015 Г. N 415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5. </w:t>
      </w:r>
      <w:hyperlink w:anchor="P78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right"/>
      </w:pPr>
      <w:r>
        <w:lastRenderedPageBreak/>
        <w:t>Председатель Правительства</w:t>
      </w:r>
    </w:p>
    <w:p w:rsidR="0064028A" w:rsidRDefault="0064028A">
      <w:pPr>
        <w:pStyle w:val="ConsPlusNormal"/>
        <w:jc w:val="right"/>
      </w:pPr>
      <w:r>
        <w:t>Российской Федерации</w:t>
      </w:r>
    </w:p>
    <w:p w:rsidR="0064028A" w:rsidRDefault="0064028A">
      <w:pPr>
        <w:pStyle w:val="ConsPlusNormal"/>
        <w:jc w:val="right"/>
      </w:pPr>
      <w:r>
        <w:t>М.МИШУСТИН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right"/>
        <w:outlineLvl w:val="0"/>
      </w:pPr>
      <w:r>
        <w:t>Утверждены</w:t>
      </w:r>
    </w:p>
    <w:p w:rsidR="0064028A" w:rsidRDefault="0064028A">
      <w:pPr>
        <w:pStyle w:val="ConsPlusNormal"/>
        <w:jc w:val="right"/>
      </w:pPr>
      <w:r>
        <w:t>постановлением Правительства</w:t>
      </w:r>
    </w:p>
    <w:p w:rsidR="0064028A" w:rsidRDefault="0064028A">
      <w:pPr>
        <w:pStyle w:val="ConsPlusNormal"/>
        <w:jc w:val="right"/>
      </w:pPr>
      <w:r>
        <w:t>Российской Федерации</w:t>
      </w:r>
    </w:p>
    <w:p w:rsidR="0064028A" w:rsidRDefault="0064028A">
      <w:pPr>
        <w:pStyle w:val="ConsPlusNormal"/>
        <w:jc w:val="right"/>
      </w:pPr>
      <w:r>
        <w:t>от 16 апреля 2021 г. N 604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</w:pPr>
      <w:bookmarkStart w:id="1" w:name="P34"/>
      <w:bookmarkEnd w:id="1"/>
      <w:r>
        <w:t>ПРАВИЛА</w:t>
      </w:r>
    </w:p>
    <w:p w:rsidR="0064028A" w:rsidRDefault="0064028A">
      <w:pPr>
        <w:pStyle w:val="ConsPlusTitle"/>
        <w:jc w:val="center"/>
      </w:pPr>
      <w:r>
        <w:t>ФОРМИРОВАНИЯ И ВЕДЕНИЯ ЕДИНОГО РЕЕСТРА КОНТРОЛЬНЫХ</w:t>
      </w:r>
    </w:p>
    <w:p w:rsidR="0064028A" w:rsidRDefault="0064028A">
      <w:pPr>
        <w:pStyle w:val="ConsPlusTitle"/>
        <w:jc w:val="center"/>
      </w:pPr>
      <w:r>
        <w:t>(НАДЗОРНЫХ) МЕРОПРИЯТИЙ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  <w:outlineLvl w:val="1"/>
      </w:pPr>
      <w:r>
        <w:t>I. Общие положения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  <w:outlineLvl w:val="1"/>
      </w:pPr>
      <w:r>
        <w:t>II. Виды сведений единого реестра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bookmarkStart w:id="2" w:name="P48"/>
      <w:bookmarkEnd w:id="2"/>
      <w:r>
        <w:t>5. Единый реестр включает в себя следующие сведения: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а) проводимые контрольными (надзорными) органами контрольные (надзорные) мероприятия, профилактические мероприятия и специальные режимы государственного контроля (надзора) согласно приложению;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lastRenderedPageBreak/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>6. Состав сведений и сроки их внесения в единый реестр приведены в приложении к настоящим Правилам.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lastRenderedPageBreak/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64028A" w:rsidRDefault="0064028A">
      <w:pPr>
        <w:spacing w:after="1"/>
      </w:pPr>
    </w:p>
    <w:tbl>
      <w:tblPr>
        <w:tblW w:w="906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9"/>
      </w:tblGrid>
      <w:tr w:rsidR="0064028A">
        <w:trPr>
          <w:jc w:val="center"/>
        </w:trPr>
        <w:tc>
          <w:tcPr>
            <w:tcW w:w="900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028A" w:rsidRDefault="006402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028A" w:rsidRDefault="0064028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1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</w:tr>
    </w:tbl>
    <w:p w:rsidR="0064028A" w:rsidRDefault="0064028A">
      <w:pPr>
        <w:pStyle w:val="ConsPlusNormal"/>
        <w:spacing w:before="280"/>
        <w:ind w:firstLine="540"/>
        <w:jc w:val="both"/>
      </w:pPr>
      <w:bookmarkStart w:id="6" w:name="P78"/>
      <w:bookmarkEnd w:id="6"/>
      <w:r>
        <w:t xml:space="preserve">В случае если справочник, который должен использоваться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</w:t>
      </w:r>
      <w:r>
        <w:lastRenderedPageBreak/>
        <w:t>самостоятельно).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lastRenderedPageBreak/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9" w:name="P97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0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</w:t>
      </w:r>
      <w:r>
        <w:lastRenderedPageBreak/>
        <w:t xml:space="preserve">формирование и заполнение единого реестра уполномоченными должностными лицами, указанными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64028A" w:rsidRDefault="0064028A">
      <w:pPr>
        <w:pStyle w:val="ConsPlusTitle"/>
        <w:jc w:val="center"/>
      </w:pPr>
      <w:r>
        <w:t>содержащимся в едином реестре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</w:t>
      </w:r>
      <w:r>
        <w:lastRenderedPageBreak/>
        <w:t xml:space="preserve">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54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  <w:outlineLvl w:val="1"/>
      </w:pPr>
      <w:r>
        <w:t>V. Порядок функционирования</w:t>
      </w:r>
    </w:p>
    <w:p w:rsidR="0064028A" w:rsidRDefault="0064028A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64028A" w:rsidRDefault="0064028A">
      <w:pPr>
        <w:pStyle w:val="ConsPlusTitle"/>
        <w:jc w:val="center"/>
      </w:pPr>
      <w:r>
        <w:t>информационными системами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49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19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</w:t>
      </w:r>
      <w:r>
        <w:lastRenderedPageBreak/>
        <w:t xml:space="preserve">мероприятиях (включая сведения, указанные в </w:t>
      </w:r>
      <w:hyperlink w:anchor="P5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3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54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информационной системой досудебного обжалования государственной информационной системы "Типовое облачное решение по автоматизации контрольной (надзорной) деятельности".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34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right"/>
        <w:outlineLvl w:val="1"/>
      </w:pPr>
      <w:r>
        <w:t>Приложение</w:t>
      </w:r>
    </w:p>
    <w:p w:rsidR="0064028A" w:rsidRDefault="0064028A">
      <w:pPr>
        <w:pStyle w:val="ConsPlusNormal"/>
        <w:jc w:val="right"/>
      </w:pPr>
      <w:r>
        <w:t>к Правилам формирования и ведения</w:t>
      </w:r>
    </w:p>
    <w:p w:rsidR="0064028A" w:rsidRDefault="0064028A">
      <w:pPr>
        <w:pStyle w:val="ConsPlusNormal"/>
        <w:jc w:val="right"/>
      </w:pPr>
      <w:r>
        <w:t>единого реестра контрольных</w:t>
      </w:r>
    </w:p>
    <w:p w:rsidR="0064028A" w:rsidRDefault="0064028A">
      <w:pPr>
        <w:pStyle w:val="ConsPlusNormal"/>
        <w:jc w:val="right"/>
      </w:pPr>
      <w:r>
        <w:t>(надзорных) мероприятий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Title"/>
        <w:jc w:val="center"/>
      </w:pPr>
      <w:bookmarkStart w:id="14" w:name="P154"/>
      <w:bookmarkEnd w:id="14"/>
      <w:r>
        <w:t>СОСТАВ СВЕДЕНИЙ И СРОКИ</w:t>
      </w:r>
    </w:p>
    <w:p w:rsidR="0064028A" w:rsidRDefault="0064028A">
      <w:pPr>
        <w:pStyle w:val="ConsPlusTitle"/>
        <w:jc w:val="center"/>
      </w:pPr>
      <w:r>
        <w:t>ИХ ВНЕСЕНИЯ В ЕДИНЫЙ РЕЕСТР КОНТРОЛЬНЫХ</w:t>
      </w:r>
    </w:p>
    <w:p w:rsidR="0064028A" w:rsidRDefault="0064028A">
      <w:pPr>
        <w:pStyle w:val="ConsPlusTitle"/>
        <w:jc w:val="center"/>
      </w:pPr>
      <w:r>
        <w:t>(НАДЗОРНЫХ) МЕРОПРИЯТИЙ</w:t>
      </w:r>
    </w:p>
    <w:p w:rsidR="0064028A" w:rsidRDefault="0064028A">
      <w:pPr>
        <w:pStyle w:val="ConsPlusNormal"/>
        <w:jc w:val="both"/>
      </w:pPr>
    </w:p>
    <w:p w:rsidR="0064028A" w:rsidRDefault="0064028A">
      <w:pPr>
        <w:sectPr w:rsidR="0064028A" w:rsidSect="003C6ED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64028A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4028A" w:rsidRDefault="0064028A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4028A" w:rsidRDefault="0064028A">
            <w:pPr>
              <w:pStyle w:val="ConsPlusNormal"/>
              <w:jc w:val="center"/>
            </w:pPr>
            <w:bookmarkStart w:id="15" w:name="P160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4028A" w:rsidRDefault="0064028A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64028A" w:rsidRDefault="0064028A">
            <w:pPr>
              <w:pStyle w:val="ConsPlusNormal"/>
              <w:jc w:val="center"/>
            </w:pPr>
            <w:r>
              <w:t>(1 - виден всем;</w:t>
            </w:r>
          </w:p>
          <w:p w:rsidR="0064028A" w:rsidRDefault="0064028A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64028A" w:rsidRDefault="0064028A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Внесение</w:t>
            </w:r>
          </w:p>
          <w:p w:rsidR="0064028A" w:rsidRDefault="0064028A">
            <w:pPr>
              <w:pStyle w:val="ConsPlusNormal"/>
              <w:jc w:val="center"/>
            </w:pPr>
            <w:r>
              <w:t>(1 - без указанных данных невозможно сохранение;</w:t>
            </w:r>
          </w:p>
          <w:p w:rsidR="0064028A" w:rsidRDefault="0064028A">
            <w:pPr>
              <w:pStyle w:val="ConsPlusNormal"/>
              <w:jc w:val="center"/>
            </w:pPr>
            <w:r>
              <w:t>2 - данные вносятся при наличии)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Номер электронного паспорта профилактического мероприятия </w:t>
            </w:r>
            <w:hyperlink w:anchor="P14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</w:t>
            </w:r>
            <w:r>
              <w:lastRenderedPageBreak/>
              <w:t xml:space="preserve">из видов контроля, включенных в 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1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4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4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контролируемом лице </w:t>
            </w:r>
            <w:hyperlink w:anchor="P148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1 </w:t>
            </w:r>
            <w:hyperlink w:anchor="P14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488" w:history="1">
              <w:r>
                <w:rPr>
                  <w:color w:val="0000FF"/>
                </w:rPr>
                <w:t>&lt;6&gt;</w:t>
              </w:r>
            </w:hyperlink>
            <w:r>
              <w:t xml:space="preserve">), сам объект </w:t>
            </w:r>
            <w:r>
              <w:lastRenderedPageBreak/>
              <w:t>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4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4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19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4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49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направлении возражения </w:t>
            </w:r>
            <w:r>
              <w:lastRenderedPageBreak/>
              <w:t>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течение 20 </w:t>
            </w:r>
            <w:r>
              <w:lastRenderedPageBreak/>
              <w:t>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не менее чем за 5 рабочих дней </w:t>
            </w:r>
            <w:r>
              <w:lastRenderedPageBreak/>
              <w:t>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</w:t>
            </w:r>
            <w:r>
              <w:lastRenderedPageBreak/>
              <w:t>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0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Основания для проведения контрольного (надзорного) мероприятия </w:t>
            </w:r>
            <w:hyperlink w:anchor="P149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22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496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единого реестра видов контроля с возможностью множественного выбора </w:t>
            </w:r>
            <w:hyperlink w:anchor="P149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календарь в соответствии с </w:t>
            </w:r>
            <w:hyperlink r:id="rId23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0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</w:t>
            </w:r>
            <w:r>
              <w:lastRenderedPageBreak/>
              <w:t>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64028A" w:rsidRDefault="0064028A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</w:t>
            </w:r>
            <w:r>
              <w:lastRenderedPageBreak/>
              <w:t xml:space="preserve">проведения контрольного (надзорного) мероприятия с органами прокуратуры в соответствии со </w:t>
            </w:r>
            <w:hyperlink r:id="rId2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26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lastRenderedPageBreak/>
              <w:t>Выборочный контроль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27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64028A" w:rsidRDefault="0064028A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28" w:history="1">
              <w:r>
                <w:rPr>
                  <w:color w:val="0000FF"/>
                </w:rPr>
                <w:t xml:space="preserve">статьей </w:t>
              </w:r>
              <w:r>
                <w:rPr>
                  <w:color w:val="0000FF"/>
                </w:rPr>
                <w:lastRenderedPageBreak/>
                <w:t>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</w:t>
            </w:r>
            <w:r>
              <w:lastRenderedPageBreak/>
              <w:t>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1, если не заполнен пункт 21 настоящего раздела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1, если не заполнен пункт 20 настоящего раздела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Проведение мероприятия в форме </w:t>
            </w:r>
            <w:r>
              <w:lastRenderedPageBreak/>
              <w:t>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lastRenderedPageBreak/>
              <w:t>Инспекционный визит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</w:t>
            </w:r>
            <w:r>
              <w:lastRenderedPageBreak/>
              <w:t xml:space="preserve">указанный в </w:t>
            </w:r>
            <w:hyperlink r:id="rId2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в части типа, вида и подвида объекта сведения заполняются из справочника </w:t>
            </w:r>
            <w:r>
              <w:lastRenderedPageBreak/>
              <w:t>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</w:t>
            </w:r>
            <w:r>
              <w:lastRenderedPageBreak/>
              <w:t>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3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lastRenderedPageBreak/>
              <w:t>Рейдовый осмотр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2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</w:t>
            </w:r>
            <w:r>
              <w:lastRenderedPageBreak/>
              <w:t>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64028A" w:rsidRDefault="0064028A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</w:t>
            </w:r>
            <w:r>
              <w:lastRenderedPageBreak/>
              <w:t>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Перечень представляемых </w:t>
            </w:r>
            <w:r>
              <w:lastRenderedPageBreak/>
              <w:t>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1 </w:t>
            </w:r>
            <w:hyperlink w:anchor="P150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64028A" w:rsidRDefault="0064028A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отнесении </w:t>
            </w:r>
            <w:r>
              <w:lastRenderedPageBreak/>
              <w:t>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есть/нет - сведения о лицах </w:t>
            </w:r>
            <w:r>
              <w:lastRenderedPageBreak/>
              <w:t xml:space="preserve">заполняются в порядке, предусмотренном </w:t>
            </w:r>
            <w:hyperlink w:anchor="P97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направления (не позднее, чем за 24 часа до ее начала) </w:t>
            </w:r>
            <w:hyperlink w:anchor="P150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экспертах, экспертных </w:t>
            </w:r>
            <w:r>
              <w:lastRenderedPageBreak/>
              <w:t>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</w:t>
            </w:r>
            <w:r>
              <w:lastRenderedPageBreak/>
              <w:t>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филиалу, представительству, </w:t>
            </w:r>
            <w:r>
              <w:lastRenderedPageBreak/>
              <w:t>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Перечень представляемых контролируемым лицом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</w:t>
            </w:r>
            <w:r>
              <w:lastRenderedPageBreak/>
              <w:t>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06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об ознакомлении </w:t>
            </w:r>
            <w:r>
              <w:lastRenderedPageBreak/>
              <w:t>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ознакомлен/не ознакомлен (если не </w:t>
            </w:r>
            <w:r>
              <w:lastRenderedPageBreak/>
              <w:t>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2"/>
            </w:pPr>
            <w:r>
              <w:lastRenderedPageBreak/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Незамедлительно принятые меры по недопущению причинения вреда (ущерба) охраняемым законом </w:t>
            </w:r>
            <w:r>
              <w:lastRenderedPageBreak/>
              <w:t>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Дата и номер решения (действия) </w:t>
            </w:r>
            <w:r>
              <w:lastRenderedPageBreak/>
              <w:t>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контролируемом лице, в 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заполняется автоматически из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да/нет </w:t>
            </w:r>
            <w:hyperlink w:anchor="P150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</w:t>
            </w:r>
            <w:r>
              <w:lastRenderedPageBreak/>
              <w:t xml:space="preserve">взаимодействия в порядке, предусмотренном </w:t>
            </w:r>
            <w:hyperlink w:anchor="P95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заполняются автоматически из информационной системы досудебного обжалования государственной информационной системы "Типовое облачное решение по автоматизации контрольной (надзорной) деятельности" (далее - информационная система досудебного обжалования), при отсутствии информации в информационной системе досудебного обжалования - вносятся в виде текстовых полей, приложенных документов и справочника единого реестра видов контроля в части названия должностных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>Сведения о жалобах на действия и решения контрольных (надзорных) органов и их должностных лиц, а также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заполняются автоматически из информационной системы досудебного обжалования </w:t>
            </w:r>
            <w:hyperlink w:anchor="P1508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2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28A" w:rsidRDefault="0064028A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6402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</w:pPr>
            <w:r>
              <w:t xml:space="preserve">Сведения о ходе и результатах согласования плана проведения плановых контрольных (надзорных) мероприятий на очередной </w:t>
            </w:r>
            <w:r>
              <w:lastRenderedPageBreak/>
              <w:t>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в момент загрузки сведений для целей </w:t>
            </w:r>
            <w:r>
              <w:lastRenderedPageBreak/>
              <w:t>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</w:pPr>
            <w:r>
              <w:lastRenderedPageBreak/>
              <w:t xml:space="preserve">должностное лицо контрольного (надзорного) органа, подписавшее и согласовавшее содержание мероприятий, включенных в план, </w:t>
            </w:r>
            <w:r>
              <w:lastRenderedPageBreak/>
              <w:t>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 xml:space="preserve">1 (на следующий рабочий день после </w:t>
            </w:r>
            <w:r>
              <w:lastRenderedPageBreak/>
              <w:t>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8A" w:rsidRDefault="0064028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</w:tbl>
    <w:p w:rsidR="0064028A" w:rsidRDefault="0064028A">
      <w:pPr>
        <w:sectPr w:rsidR="0064028A">
          <w:pgSz w:w="16838" w:h="11905" w:orient="landscape"/>
          <w:pgMar w:top="1418" w:right="1134" w:bottom="1418" w:left="1134" w:header="0" w:footer="0" w:gutter="0"/>
          <w:cols w:space="720"/>
        </w:sectPr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ind w:firstLine="540"/>
        <w:jc w:val="both"/>
      </w:pPr>
      <w:r>
        <w:t>--------------------------------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6" w:name="P1478"/>
      <w:bookmarkEnd w:id="16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17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7" w:name="P1479"/>
      <w:bookmarkEnd w:id="17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8" w:name="P1480"/>
      <w:bookmarkEnd w:id="18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19" w:name="P1481"/>
      <w:bookmarkEnd w:id="19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3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0" w:name="P1487"/>
      <w:bookmarkEnd w:id="20"/>
      <w:r>
        <w:t>&lt;5&gt; Здесь и далее адрес регистрации индивидуального предпринимателя - имеет статус "2".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1" w:name="P1488"/>
      <w:bookmarkEnd w:id="21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2" w:name="P1489"/>
      <w:bookmarkEnd w:id="22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3" w:name="P1490"/>
      <w:bookmarkEnd w:id="23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4" w:name="P1491"/>
      <w:bookmarkEnd w:id="24"/>
      <w:r>
        <w:lastRenderedPageBreak/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5" w:name="P1494"/>
      <w:bookmarkEnd w:id="25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6" w:name="P1495"/>
      <w:bookmarkEnd w:id="26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7" w:name="P1496"/>
      <w:bookmarkEnd w:id="27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8" w:name="P1499"/>
      <w:bookmarkEnd w:id="28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29" w:name="P1500"/>
      <w:bookmarkEnd w:id="29"/>
      <w:r>
        <w:t>&lt;14&gt; Здесь и далее - выбор из трех категорий: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30" w:name="P1504"/>
      <w:bookmarkEnd w:id="30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31" w:name="P1505"/>
      <w:bookmarkEnd w:id="31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32" w:name="P1506"/>
      <w:bookmarkEnd w:id="32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33" w:name="P1507"/>
      <w:bookmarkEnd w:id="33"/>
      <w:r>
        <w:t xml:space="preserve"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</w:t>
      </w:r>
      <w:r>
        <w:lastRenderedPageBreak/>
        <w:t>протокол об административном правонарушении.</w:t>
      </w:r>
    </w:p>
    <w:p w:rsidR="0064028A" w:rsidRDefault="0064028A">
      <w:pPr>
        <w:pStyle w:val="ConsPlusNormal"/>
        <w:spacing w:before="220"/>
        <w:ind w:firstLine="540"/>
        <w:jc w:val="both"/>
      </w:pPr>
      <w:bookmarkStart w:id="34" w:name="P1508"/>
      <w:bookmarkEnd w:id="34"/>
      <w:r>
        <w:t>&lt;19&gt; При отсутствии информации в информационной 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информационной 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64028A" w:rsidRDefault="0064028A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jc w:val="both"/>
      </w:pPr>
    </w:p>
    <w:p w:rsidR="0064028A" w:rsidRDefault="00640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35" w:name="_GoBack"/>
      <w:bookmarkEnd w:id="35"/>
    </w:p>
    <w:sectPr w:rsidR="00E82D25" w:rsidSect="00744704">
      <w:pgSz w:w="11905" w:h="16838"/>
      <w:pgMar w:top="1134" w:right="1418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A"/>
    <w:rsid w:val="0064028A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0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0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2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0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02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0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2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AA4427357739E0984C667A2F3C7B0288013A5A66E3F6B29A7380909522183A6B89B9DCF52C1EF984DB9587BC78721ED8E091478FF1EDS960G" TargetMode="External"/><Relationship Id="rId13" Type="http://schemas.openxmlformats.org/officeDocument/2006/relationships/hyperlink" Target="consultantplus://offline/ref=DF72AA4427357739E0984C667A2F3C7B028E0F345A61E3F6B29A738090952218286BD1B5DCF2321FFA918DC4C1SE68G" TargetMode="External"/><Relationship Id="rId18" Type="http://schemas.openxmlformats.org/officeDocument/2006/relationships/hyperlink" Target="consultantplus://offline/ref=DF72AA4427357739E0984C667A2F3C7B028E0F345A61E3F6B29A738090952218286BD1B5DCF2321FFA918DC4C1SE68G" TargetMode="External"/><Relationship Id="rId26" Type="http://schemas.openxmlformats.org/officeDocument/2006/relationships/hyperlink" Target="consultantplus://offline/ref=DF72AA4427357739E0984C667A2F3C7B028E0F345A61E3F6B29A7380909522183A6B89B9DCF52B1AFB84DB9587BC78721ED8E091478FF1EDS960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34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7" Type="http://schemas.openxmlformats.org/officeDocument/2006/relationships/hyperlink" Target="consultantplus://offline/ref=DF72AA4427357739E0984C667A2F3C7B028D04305C64E3F6B29A7380909522183A6B89B9D4F5274BADCBDAC9C3EE6B721FD8E2975BS86CG" TargetMode="External"/><Relationship Id="rId12" Type="http://schemas.openxmlformats.org/officeDocument/2006/relationships/hyperlink" Target="consultantplus://offline/ref=DF72AA4427357739E0984C667A2F3C7B028305355B62E3F6B29A738090952218286BD1B5DCF2321FFA918DC4C1SE68G" TargetMode="External"/><Relationship Id="rId17" Type="http://schemas.openxmlformats.org/officeDocument/2006/relationships/hyperlink" Target="consultantplus://offline/ref=DF72AA4427357739E0984C667A2F3C7B028C04325C61E3F6B29A738090952218286BD1B5DCF2321FFA918DC4C1SE68G" TargetMode="External"/><Relationship Id="rId25" Type="http://schemas.openxmlformats.org/officeDocument/2006/relationships/hyperlink" Target="consultantplus://offline/ref=DF72AA4427357739E0984C667A2F3C7B028E0F345A61E3F6B29A7380909522183A6B89B9DCF52B1DF484DB9587BC78721ED8E091478FF1EDS960G" TargetMode="External"/><Relationship Id="rId33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72AA4427357739E0984C667A2F3C7B08880E3B5F6ABEFCBAC37F82979A7D1D3D7A89B8DBEB2C19E28D8FC6SC62G" TargetMode="External"/><Relationship Id="rId20" Type="http://schemas.openxmlformats.org/officeDocument/2006/relationships/hyperlink" Target="consultantplus://offline/ref=DF72AA4427357739E0984C667A2F3C7B028E0F345A61E3F6B29A7380909522183A6B89B9DCF52918FA84DB9587BC78721ED8E091478FF1EDS960G" TargetMode="External"/><Relationship Id="rId29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4C667A2F3C7B028E0F345A61E3F6B29A7380909522183A6B89B9DCF52E1FF584DB9587BC78721ED8E091478FF1EDS960G" TargetMode="External"/><Relationship Id="rId11" Type="http://schemas.openxmlformats.org/officeDocument/2006/relationships/hyperlink" Target="consultantplus://offline/ref=DF72AA4427357739E0984C667A2F3C7B028E0F345A61E3F6B29A7380909522183A6B89B9DCF42C1FF884DB9587BC78721ED8E091478FF1EDS960G" TargetMode="External"/><Relationship Id="rId24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32" Type="http://schemas.openxmlformats.org/officeDocument/2006/relationships/hyperlink" Target="consultantplus://offline/ref=DF72AA4427357739E0984C667A2F3C7B028E0F345A61E3F6B29A7380909522183A6B89B9DCF52B1DF484DB9587BC78721ED8E091478FF1EDS960G" TargetMode="External"/><Relationship Id="rId37" Type="http://schemas.openxmlformats.org/officeDocument/2006/relationships/hyperlink" Target="consultantplus://offline/ref=DF72AA4427357739E0984C667A2F3C7B028E0F345A61E3F6B29A738090952218286BD1B5DCF2321FFA918DC4C1SE6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72AA4427357739E0984C667A2F3C7B028E0F345A61E3F6B29A738090952218286BD1B5DCF2321FFA918DC4C1SE68G" TargetMode="External"/><Relationship Id="rId23" Type="http://schemas.openxmlformats.org/officeDocument/2006/relationships/hyperlink" Target="consultantplus://offline/ref=DF72AA4427357739E0984C667A2F3C7B028E0F345A61E3F6B29A7380909522183A6B89B9DCF52B1AFB84DB9587BC78721ED8E091478FF1EDS960G" TargetMode="External"/><Relationship Id="rId28" Type="http://schemas.openxmlformats.org/officeDocument/2006/relationships/hyperlink" Target="consultantplus://offline/ref=DF72AA4427357739E0984C667A2F3C7B028E0F345A61E3F6B29A7380909522183A6B89B9DCF52B1DF484DB9587BC78721ED8E091478FF1EDS960G" TargetMode="External"/><Relationship Id="rId36" Type="http://schemas.openxmlformats.org/officeDocument/2006/relationships/hyperlink" Target="consultantplus://offline/ref=DF72AA4427357739E0984C667A2F3C7B028305355B62E3F6B29A738090952218286BD1B5DCF2321FFA918DC4C1SE68G" TargetMode="External"/><Relationship Id="rId10" Type="http://schemas.openxmlformats.org/officeDocument/2006/relationships/hyperlink" Target="consultantplus://offline/ref=DF72AA4427357739E0984C667A2F3C7B028E0F345A61E3F6B29A7380909522183A6B89B9DCF52516F484DB9587BC78721ED8E091478FF1EDS960G" TargetMode="External"/><Relationship Id="rId19" Type="http://schemas.openxmlformats.org/officeDocument/2006/relationships/hyperlink" Target="consultantplus://offline/ref=DF72AA4427357739E0984C667A2F3C7B028E0F345A61E3F6B29A7380909522183A6B89B9DCF5291BF484DB9587BC78721ED8E091478FF1EDS960G" TargetMode="External"/><Relationship Id="rId31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2AA4427357739E0984C667A2F3C7B028E0F345A61E3F6B29A738090952218286BD1B5DCF2321FFA918DC4C1SE68G" TargetMode="External"/><Relationship Id="rId14" Type="http://schemas.openxmlformats.org/officeDocument/2006/relationships/hyperlink" Target="consultantplus://offline/ref=DF72AA4427357739E0984C667A2F3C7B028E0F345A61E3F6B29A738090952218286BD1B5DCF2321FFA918DC4C1SE68G" TargetMode="External"/><Relationship Id="rId22" Type="http://schemas.openxmlformats.org/officeDocument/2006/relationships/hyperlink" Target="consultantplus://offline/ref=DF72AA4427357739E0984C667A2F3C7B028E0F345A61E3F6B29A7380909522183A6B89B9DCF52B1DF484DB9587BC78721ED8E091478FF1EDS960G" TargetMode="External"/><Relationship Id="rId27" Type="http://schemas.openxmlformats.org/officeDocument/2006/relationships/hyperlink" Target="consultantplus://offline/ref=DF72AA4427357739E0984C667A2F3C7B028E0F345A61E3F6B29A7380909522183A6B89B9DCF52A1CFF84DB9587BC78721ED8E091478FF1EDS960G" TargetMode="External"/><Relationship Id="rId30" Type="http://schemas.openxmlformats.org/officeDocument/2006/relationships/hyperlink" Target="consultantplus://offline/ref=DF72AA4427357739E0984C667A2F3C7B028E0F345A61E3F6B29A7380909522183A6B89B9DCF52B1DF484DB9587BC78721ED8E091478FF1EDS960G" TargetMode="External"/><Relationship Id="rId35" Type="http://schemas.openxmlformats.org/officeDocument/2006/relationships/hyperlink" Target="consultantplus://offline/ref=DF72AA4427357739E0984C667A2F3C7B028E0F345A61E3F6B29A7380909522183A6B89B9DCF52B1DF484DB9587BC78721ED8E091478FF1EDS9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17075</Words>
  <Characters>97329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2021-06-07T06:58:00Z</dcterms:created>
  <dcterms:modified xsi:type="dcterms:W3CDTF">2021-06-07T06:58:00Z</dcterms:modified>
</cp:coreProperties>
</file>