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A808" w14:textId="77777777" w:rsidR="00F93D00" w:rsidRPr="00F93D00" w:rsidRDefault="00F93D00" w:rsidP="00F93D00">
      <w:pPr>
        <w:ind w:left="851"/>
        <w:jc w:val="center"/>
        <w:rPr>
          <w:bCs/>
          <w:sz w:val="40"/>
          <w:szCs w:val="40"/>
        </w:rPr>
      </w:pPr>
      <w:r w:rsidRPr="00F93D00">
        <w:rPr>
          <w:bCs/>
          <w:sz w:val="40"/>
          <w:szCs w:val="40"/>
        </w:rPr>
        <w:t>Порядок расчета и применения индикатора риска (Паспорт индикатора риска)</w:t>
      </w:r>
    </w:p>
    <w:p w14:paraId="7B57F71B" w14:textId="77777777" w:rsidR="007850AA" w:rsidRPr="00F93D00" w:rsidRDefault="007850AA" w:rsidP="00F93D00">
      <w:pPr>
        <w:jc w:val="center"/>
        <w:rPr>
          <w:bCs/>
        </w:rPr>
      </w:pPr>
    </w:p>
    <w:p w14:paraId="0927FEA3" w14:textId="77777777" w:rsidR="007850AA" w:rsidRPr="00F93D00" w:rsidRDefault="007850AA" w:rsidP="00F93D00">
      <w:pPr>
        <w:jc w:val="center"/>
        <w:rPr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3"/>
        <w:gridCol w:w="782"/>
        <w:gridCol w:w="61"/>
        <w:gridCol w:w="2237"/>
        <w:gridCol w:w="976"/>
        <w:gridCol w:w="314"/>
        <w:gridCol w:w="1979"/>
        <w:gridCol w:w="770"/>
        <w:gridCol w:w="542"/>
        <w:gridCol w:w="5438"/>
      </w:tblGrid>
      <w:tr w:rsidR="00830167" w14:paraId="68A7BC9F" w14:textId="77777777" w:rsidTr="00B0123E">
        <w:tc>
          <w:tcPr>
            <w:tcW w:w="363" w:type="dxa"/>
            <w:vMerge w:val="restart"/>
          </w:tcPr>
          <w:p w14:paraId="354A4F36" w14:textId="77777777" w:rsidR="00892B0F" w:rsidRDefault="00892B0F">
            <w:pPr>
              <w:jc w:val="center"/>
              <w:rPr>
                <w:bCs/>
                <w:sz w:val="28"/>
                <w:szCs w:val="28"/>
              </w:rPr>
            </w:pPr>
          </w:p>
          <w:p w14:paraId="32A3A8BF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0BA10268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23D01B65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7EA124C5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0A03BCC7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1B3B684E" w14:textId="4C6DE061" w:rsidR="007850AA" w:rsidRPr="00892B0F" w:rsidRDefault="00785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099" w:type="dxa"/>
            <w:gridSpan w:val="9"/>
          </w:tcPr>
          <w:p w14:paraId="3B05CD74" w14:textId="3C4DF86D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Общая информация по индикатору риска нарушения обязательных требований</w:t>
            </w:r>
          </w:p>
        </w:tc>
      </w:tr>
      <w:tr w:rsidR="00830167" w14:paraId="49500CCB" w14:textId="77777777" w:rsidTr="00B0123E">
        <w:tc>
          <w:tcPr>
            <w:tcW w:w="363" w:type="dxa"/>
            <w:vMerge/>
          </w:tcPr>
          <w:p w14:paraId="05FC1CAC" w14:textId="77777777" w:rsidR="00892B0F" w:rsidRPr="00892B0F" w:rsidRDefault="00892B0F" w:rsidP="00892B0F">
            <w:pPr>
              <w:jc w:val="center"/>
              <w:rPr>
                <w:bCs/>
                <w:sz w:val="36"/>
              </w:rPr>
            </w:pPr>
          </w:p>
        </w:tc>
        <w:tc>
          <w:tcPr>
            <w:tcW w:w="843" w:type="dxa"/>
            <w:gridSpan w:val="2"/>
          </w:tcPr>
          <w:p w14:paraId="33E49E18" w14:textId="5480BFF8" w:rsidR="00892B0F" w:rsidRPr="00892B0F" w:rsidRDefault="00892B0F" w:rsidP="00892B0F">
            <w:pPr>
              <w:jc w:val="center"/>
              <w:rPr>
                <w:bCs/>
                <w:sz w:val="28"/>
                <w:szCs w:val="28"/>
              </w:rPr>
            </w:pPr>
            <w:r w:rsidRPr="00892B0F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3527" w:type="dxa"/>
            <w:gridSpan w:val="3"/>
          </w:tcPr>
          <w:p w14:paraId="488A0A81" w14:textId="0C1D4E3D" w:rsidR="00892B0F" w:rsidRPr="00D53513" w:rsidRDefault="00892B0F" w:rsidP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Наименование органа исполнительной власти, органа местного самоуправления, осуществляющего контрольную  (надзорную)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1979" w:type="dxa"/>
          </w:tcPr>
          <w:p w14:paraId="72C1C41D" w14:textId="7E075317" w:rsidR="00892B0F" w:rsidRPr="00D53513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1.2</w:t>
            </w:r>
          </w:p>
        </w:tc>
        <w:tc>
          <w:tcPr>
            <w:tcW w:w="6750" w:type="dxa"/>
            <w:gridSpan w:val="3"/>
          </w:tcPr>
          <w:p w14:paraId="7A0BA5D8" w14:textId="77777777" w:rsidR="00892B0F" w:rsidRPr="00D53513" w:rsidRDefault="00892B0F" w:rsidP="00892B0F">
            <w:pPr>
              <w:jc w:val="center"/>
              <w:rPr>
                <w:sz w:val="24"/>
                <w:szCs w:val="24"/>
              </w:rPr>
            </w:pPr>
          </w:p>
          <w:p w14:paraId="2BE63F7D" w14:textId="77777777" w:rsidR="00892B0F" w:rsidRPr="00D53513" w:rsidRDefault="00892B0F" w:rsidP="00892B0F">
            <w:pPr>
              <w:jc w:val="center"/>
              <w:rPr>
                <w:sz w:val="24"/>
                <w:szCs w:val="24"/>
              </w:rPr>
            </w:pPr>
          </w:p>
          <w:p w14:paraId="632CD0B8" w14:textId="3B1E672B" w:rsidR="00892B0F" w:rsidRPr="00D53513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830167" w14:paraId="7E38D38A" w14:textId="77777777" w:rsidTr="00B0123E">
        <w:tc>
          <w:tcPr>
            <w:tcW w:w="363" w:type="dxa"/>
            <w:vMerge/>
          </w:tcPr>
          <w:p w14:paraId="1F079B71" w14:textId="77777777" w:rsidR="00892B0F" w:rsidRPr="00892B0F" w:rsidRDefault="00892B0F">
            <w:pPr>
              <w:jc w:val="center"/>
              <w:rPr>
                <w:bCs/>
                <w:sz w:val="36"/>
              </w:rPr>
            </w:pPr>
          </w:p>
        </w:tc>
        <w:tc>
          <w:tcPr>
            <w:tcW w:w="4370" w:type="dxa"/>
            <w:gridSpan w:val="5"/>
          </w:tcPr>
          <w:p w14:paraId="0FC0E2E9" w14:textId="6B3378B7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 xml:space="preserve">Администрация </w:t>
            </w:r>
            <w:proofErr w:type="spellStart"/>
            <w:r w:rsidRPr="00D53513">
              <w:rPr>
                <w:bCs/>
                <w:sz w:val="24"/>
                <w:szCs w:val="24"/>
              </w:rPr>
              <w:t>м.р</w:t>
            </w:r>
            <w:proofErr w:type="spellEnd"/>
            <w:r w:rsidRPr="00D53513">
              <w:rPr>
                <w:bCs/>
                <w:sz w:val="24"/>
                <w:szCs w:val="24"/>
              </w:rPr>
              <w:t>. Кинельский</w:t>
            </w:r>
          </w:p>
        </w:tc>
        <w:tc>
          <w:tcPr>
            <w:tcW w:w="8729" w:type="dxa"/>
            <w:gridSpan w:val="4"/>
          </w:tcPr>
          <w:p w14:paraId="21DB898E" w14:textId="2BB62A48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Муниципальный земельный контроль</w:t>
            </w:r>
          </w:p>
        </w:tc>
      </w:tr>
      <w:tr w:rsidR="00830167" w14:paraId="291DA0F9" w14:textId="77777777" w:rsidTr="00B0123E">
        <w:tc>
          <w:tcPr>
            <w:tcW w:w="363" w:type="dxa"/>
            <w:vMerge/>
          </w:tcPr>
          <w:p w14:paraId="651855DC" w14:textId="77777777" w:rsidR="00892B0F" w:rsidRDefault="00892B0F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71A2B528" w14:textId="59D81C56" w:rsidR="00892B0F" w:rsidRPr="006D5B49" w:rsidRDefault="00892B0F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12256" w:type="dxa"/>
            <w:gridSpan w:val="7"/>
          </w:tcPr>
          <w:p w14:paraId="232DA4F2" w14:textId="62D77A08" w:rsidR="00892B0F" w:rsidRPr="006D5B49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Наименование индикатора риска нарушения обязательных требований</w:t>
            </w:r>
          </w:p>
        </w:tc>
      </w:tr>
      <w:tr w:rsidR="00830167" w14:paraId="3131F98C" w14:textId="77777777" w:rsidTr="00B0123E">
        <w:tc>
          <w:tcPr>
            <w:tcW w:w="363" w:type="dxa"/>
            <w:vMerge/>
          </w:tcPr>
          <w:p w14:paraId="70B527C0" w14:textId="77777777" w:rsidR="00892B0F" w:rsidRDefault="00892B0F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099" w:type="dxa"/>
            <w:gridSpan w:val="9"/>
          </w:tcPr>
          <w:p w14:paraId="0C62465C" w14:textId="5DE0DFAE" w:rsidR="00892B0F" w:rsidRPr="006D5B49" w:rsidRDefault="00210F65" w:rsidP="00892B0F">
            <w:pPr>
              <w:jc w:val="center"/>
              <w:rPr>
                <w:bCs/>
                <w:sz w:val="24"/>
                <w:szCs w:val="24"/>
              </w:rPr>
            </w:pPr>
            <w:r w:rsidRPr="00210F65">
              <w:rPr>
                <w:bCs/>
                <w:sz w:val="24"/>
                <w:szCs w:val="24"/>
              </w:rPr>
              <w:t xml:space="preserve">Отступление фактической границы используемого гражданином, юридическим лицом, индивидуальным предпринимателем земельного участка (места размещения ограждения земельного участка), отнесенного к землям водного фонда и землям запаса, от границы земельного участка соответствующего лица, сведения о которой содержатся в Едином государственном реестре недвижимости, архивах органа местного самоуправления, более чем на 10 метров. </w:t>
            </w:r>
          </w:p>
        </w:tc>
      </w:tr>
      <w:tr w:rsidR="00885073" w14:paraId="43087E34" w14:textId="77777777" w:rsidTr="00B0123E">
        <w:tc>
          <w:tcPr>
            <w:tcW w:w="363" w:type="dxa"/>
            <w:vMerge w:val="restart"/>
          </w:tcPr>
          <w:p w14:paraId="57928530" w14:textId="77777777" w:rsidR="009C0CC3" w:rsidRDefault="009C0CC3" w:rsidP="00892B0F">
            <w:pPr>
              <w:rPr>
                <w:b/>
                <w:sz w:val="36"/>
              </w:rPr>
            </w:pPr>
          </w:p>
          <w:p w14:paraId="18982F4A" w14:textId="77777777" w:rsidR="007850AA" w:rsidRDefault="007850AA" w:rsidP="00892B0F">
            <w:pPr>
              <w:rPr>
                <w:b/>
                <w:sz w:val="36"/>
              </w:rPr>
            </w:pPr>
          </w:p>
          <w:p w14:paraId="37B10FA9" w14:textId="77777777" w:rsidR="007850AA" w:rsidRDefault="007850AA" w:rsidP="00892B0F">
            <w:pPr>
              <w:rPr>
                <w:b/>
                <w:sz w:val="36"/>
              </w:rPr>
            </w:pPr>
          </w:p>
          <w:p w14:paraId="653F41F1" w14:textId="1EB2A0D6" w:rsidR="007850AA" w:rsidRPr="007850AA" w:rsidRDefault="007850AA" w:rsidP="00892B0F">
            <w:pPr>
              <w:rPr>
                <w:bCs/>
                <w:sz w:val="28"/>
                <w:szCs w:val="28"/>
              </w:rPr>
            </w:pPr>
            <w:r w:rsidRPr="007850A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099" w:type="dxa"/>
            <w:gridSpan w:val="9"/>
          </w:tcPr>
          <w:p w14:paraId="1794D051" w14:textId="23BFD5C4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Обязательные требования, о нарушении которых свидетельствует индикатор риска</w:t>
            </w:r>
            <w:r w:rsidRPr="006D5B49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D53513" w14:paraId="4A63F8F0" w14:textId="77777777" w:rsidTr="00B0123E">
        <w:tc>
          <w:tcPr>
            <w:tcW w:w="363" w:type="dxa"/>
            <w:vMerge/>
          </w:tcPr>
          <w:p w14:paraId="5CB23459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3B8F1FEF" w14:textId="667F19C7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2.1</w:t>
            </w:r>
          </w:p>
        </w:tc>
        <w:tc>
          <w:tcPr>
            <w:tcW w:w="2237" w:type="dxa"/>
          </w:tcPr>
          <w:p w14:paraId="7CC8F959" w14:textId="350CD763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1290" w:type="dxa"/>
            <w:gridSpan w:val="2"/>
          </w:tcPr>
          <w:p w14:paraId="4512D041" w14:textId="48AFC09D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2.2</w:t>
            </w:r>
          </w:p>
        </w:tc>
        <w:tc>
          <w:tcPr>
            <w:tcW w:w="1979" w:type="dxa"/>
          </w:tcPr>
          <w:p w14:paraId="7DCC3071" w14:textId="197D2419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Структурная единица нормативного правового акта</w:t>
            </w:r>
          </w:p>
        </w:tc>
        <w:tc>
          <w:tcPr>
            <w:tcW w:w="1312" w:type="dxa"/>
            <w:gridSpan w:val="2"/>
          </w:tcPr>
          <w:p w14:paraId="1D6B4F4C" w14:textId="70DE9D7C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2.3</w:t>
            </w:r>
          </w:p>
        </w:tc>
        <w:tc>
          <w:tcPr>
            <w:tcW w:w="5438" w:type="dxa"/>
          </w:tcPr>
          <w:p w14:paraId="38CDCDFB" w14:textId="274C860D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Ссылка на ФГИС РОТ</w:t>
            </w:r>
            <w:r w:rsidRPr="006D5B49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D5B49" w14:paraId="2DE2BFFD" w14:textId="77777777" w:rsidTr="00B0123E">
        <w:tc>
          <w:tcPr>
            <w:tcW w:w="363" w:type="dxa"/>
            <w:vMerge/>
          </w:tcPr>
          <w:p w14:paraId="4DC06DF1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  <w:tcBorders>
              <w:bottom w:val="nil"/>
            </w:tcBorders>
          </w:tcPr>
          <w:p w14:paraId="30DBD577" w14:textId="64701A75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Земельный кодекс</w:t>
            </w:r>
          </w:p>
        </w:tc>
        <w:tc>
          <w:tcPr>
            <w:tcW w:w="3269" w:type="dxa"/>
            <w:gridSpan w:val="3"/>
          </w:tcPr>
          <w:p w14:paraId="1674DAF0" w14:textId="2B66F485" w:rsidR="009C0CC3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Пункт 1 с</w:t>
            </w:r>
            <w:r w:rsidR="009C0CC3" w:rsidRPr="006D5B49">
              <w:rPr>
                <w:bCs/>
                <w:sz w:val="24"/>
                <w:szCs w:val="24"/>
              </w:rPr>
              <w:t>тать</w:t>
            </w:r>
            <w:r>
              <w:rPr>
                <w:bCs/>
                <w:sz w:val="24"/>
                <w:szCs w:val="24"/>
              </w:rPr>
              <w:t>и</w:t>
            </w:r>
            <w:r w:rsidR="009C0CC3" w:rsidRPr="006D5B49">
              <w:rPr>
                <w:bCs/>
                <w:sz w:val="24"/>
                <w:szCs w:val="24"/>
              </w:rPr>
              <w:t xml:space="preserve"> 25</w:t>
            </w:r>
          </w:p>
        </w:tc>
        <w:tc>
          <w:tcPr>
            <w:tcW w:w="6750" w:type="dxa"/>
            <w:gridSpan w:val="3"/>
          </w:tcPr>
          <w:p w14:paraId="45141126" w14:textId="64989C89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Сведения отсутствуют</w:t>
            </w:r>
          </w:p>
        </w:tc>
      </w:tr>
      <w:tr w:rsidR="006D5B49" w14:paraId="6345ADEF" w14:textId="77777777" w:rsidTr="00B0123E">
        <w:tc>
          <w:tcPr>
            <w:tcW w:w="363" w:type="dxa"/>
            <w:vMerge/>
          </w:tcPr>
          <w:p w14:paraId="64602EA8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  <w:tcBorders>
              <w:top w:val="nil"/>
            </w:tcBorders>
          </w:tcPr>
          <w:p w14:paraId="40AA2531" w14:textId="77777777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9" w:type="dxa"/>
            <w:gridSpan w:val="3"/>
          </w:tcPr>
          <w:p w14:paraId="6F2A996E" w14:textId="627F316D" w:rsidR="009C0CC3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Пункт с</w:t>
            </w:r>
            <w:r w:rsidR="009C0CC3" w:rsidRPr="006D5B49">
              <w:rPr>
                <w:bCs/>
                <w:sz w:val="24"/>
                <w:szCs w:val="24"/>
              </w:rPr>
              <w:t>тать</w:t>
            </w:r>
            <w:r>
              <w:rPr>
                <w:bCs/>
                <w:sz w:val="24"/>
                <w:szCs w:val="24"/>
              </w:rPr>
              <w:t>и</w:t>
            </w:r>
            <w:r w:rsidR="009C0CC3" w:rsidRPr="006D5B49">
              <w:rPr>
                <w:bCs/>
                <w:sz w:val="24"/>
                <w:szCs w:val="24"/>
              </w:rPr>
              <w:t xml:space="preserve"> 26</w:t>
            </w:r>
          </w:p>
        </w:tc>
        <w:tc>
          <w:tcPr>
            <w:tcW w:w="6750" w:type="dxa"/>
            <w:gridSpan w:val="3"/>
          </w:tcPr>
          <w:p w14:paraId="32BBA214" w14:textId="24569F0A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Сведения отсутствуют</w:t>
            </w:r>
          </w:p>
        </w:tc>
      </w:tr>
      <w:tr w:rsidR="00885073" w14:paraId="50631754" w14:textId="77777777" w:rsidTr="00B0123E">
        <w:tc>
          <w:tcPr>
            <w:tcW w:w="363" w:type="dxa"/>
            <w:vMerge w:val="restart"/>
          </w:tcPr>
          <w:p w14:paraId="22728E9B" w14:textId="7628D195" w:rsidR="009C0CC3" w:rsidRDefault="009C0CC3" w:rsidP="00892B0F">
            <w:pPr>
              <w:jc w:val="center"/>
              <w:rPr>
                <w:b/>
                <w:sz w:val="36"/>
              </w:rPr>
            </w:pPr>
          </w:p>
          <w:p w14:paraId="5EFF32BD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6543975F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0F28A8AD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173A86A4" w14:textId="25DBA3D4" w:rsidR="007850AA" w:rsidRPr="007850AA" w:rsidRDefault="007850AA" w:rsidP="00892B0F">
            <w:pPr>
              <w:jc w:val="center"/>
              <w:rPr>
                <w:bCs/>
                <w:sz w:val="28"/>
                <w:szCs w:val="28"/>
              </w:rPr>
            </w:pPr>
            <w:r w:rsidRPr="007850A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3099" w:type="dxa"/>
            <w:gridSpan w:val="9"/>
          </w:tcPr>
          <w:p w14:paraId="338D5783" w14:textId="61B71CC7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lastRenderedPageBreak/>
              <w:t>Объект  контроля</w:t>
            </w:r>
          </w:p>
        </w:tc>
      </w:tr>
      <w:tr w:rsidR="00D53513" w14:paraId="238AE907" w14:textId="77777777" w:rsidTr="00B0123E">
        <w:tc>
          <w:tcPr>
            <w:tcW w:w="363" w:type="dxa"/>
            <w:vMerge/>
          </w:tcPr>
          <w:p w14:paraId="59E1752D" w14:textId="77777777" w:rsidR="009C0CC3" w:rsidRDefault="009C0CC3" w:rsidP="009C0CC3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39592E18" w14:textId="533668B9" w:rsidR="009C0CC3" w:rsidRPr="006D5B49" w:rsidRDefault="009C0CC3" w:rsidP="009C0CC3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2237" w:type="dxa"/>
          </w:tcPr>
          <w:p w14:paraId="2D4A1407" w14:textId="7A782410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Тип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90" w:type="dxa"/>
            <w:gridSpan w:val="2"/>
          </w:tcPr>
          <w:p w14:paraId="0DEF2B0F" w14:textId="6E0C816E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3.2</w:t>
            </w:r>
          </w:p>
        </w:tc>
        <w:tc>
          <w:tcPr>
            <w:tcW w:w="1979" w:type="dxa"/>
          </w:tcPr>
          <w:p w14:paraId="2B53A21C" w14:textId="70CE5078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Вид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12" w:type="dxa"/>
            <w:gridSpan w:val="2"/>
          </w:tcPr>
          <w:p w14:paraId="427EE6D6" w14:textId="35F20102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3.3</w:t>
            </w:r>
          </w:p>
        </w:tc>
        <w:tc>
          <w:tcPr>
            <w:tcW w:w="5438" w:type="dxa"/>
          </w:tcPr>
          <w:p w14:paraId="196A7157" w14:textId="201D757B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Подвид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5</w:t>
            </w:r>
          </w:p>
        </w:tc>
      </w:tr>
      <w:tr w:rsidR="006D5B49" w14:paraId="35ED7521" w14:textId="77777777" w:rsidTr="00B0123E">
        <w:tc>
          <w:tcPr>
            <w:tcW w:w="363" w:type="dxa"/>
            <w:vMerge/>
          </w:tcPr>
          <w:p w14:paraId="6B47B806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</w:tcPr>
          <w:p w14:paraId="72518B5A" w14:textId="2460B9DA" w:rsidR="009C0CC3" w:rsidRPr="006D5B49" w:rsidRDefault="007850A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Объекты земельных отношений к которым предъявляются обязательные требования (здания, помещения, сооружения, линейные объекты, территории включая водные, земельные и лесные участки, другие объекты, которыми граждане и организации владеют и (или) пользуются.</w:t>
            </w:r>
          </w:p>
        </w:tc>
        <w:tc>
          <w:tcPr>
            <w:tcW w:w="3269" w:type="dxa"/>
            <w:gridSpan w:val="3"/>
          </w:tcPr>
          <w:p w14:paraId="0C9F1B18" w14:textId="567BEDA7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земли, земельные участки или части земельных участков в границах сельского поселения </w:t>
            </w:r>
          </w:p>
        </w:tc>
        <w:tc>
          <w:tcPr>
            <w:tcW w:w="6750" w:type="dxa"/>
            <w:gridSpan w:val="3"/>
          </w:tcPr>
          <w:p w14:paraId="63A1169D" w14:textId="778CF48D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отсутствуют</w:t>
            </w:r>
          </w:p>
        </w:tc>
      </w:tr>
      <w:tr w:rsidR="00D53513" w14:paraId="732E0B8D" w14:textId="77777777" w:rsidTr="00B0123E">
        <w:tc>
          <w:tcPr>
            <w:tcW w:w="363" w:type="dxa"/>
            <w:vMerge w:val="restart"/>
          </w:tcPr>
          <w:p w14:paraId="1E400C2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1A1FFEA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587A1501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10D38F12" w14:textId="5E849F41" w:rsidR="00D53513" w:rsidRDefault="00D53513" w:rsidP="00892B0F">
            <w:pPr>
              <w:jc w:val="center"/>
              <w:rPr>
                <w:b/>
                <w:sz w:val="36"/>
              </w:rPr>
            </w:pPr>
            <w:r w:rsidRPr="0088507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099" w:type="dxa"/>
            <w:gridSpan w:val="9"/>
          </w:tcPr>
          <w:p w14:paraId="366F9EDB" w14:textId="1BA1F68F" w:rsidR="00D53513" w:rsidRPr="00D53513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6"/>
                <w:szCs w:val="26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D53513" w14:paraId="05EC6662" w14:textId="77777777" w:rsidTr="00B0123E">
        <w:tc>
          <w:tcPr>
            <w:tcW w:w="363" w:type="dxa"/>
            <w:vMerge/>
          </w:tcPr>
          <w:p w14:paraId="36DCA137" w14:textId="15D4C2C0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4921804A" w14:textId="53220613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12256" w:type="dxa"/>
            <w:gridSpan w:val="7"/>
          </w:tcPr>
          <w:p w14:paraId="36055721" w14:textId="76B5236F" w:rsidR="00D53513" w:rsidRPr="006D5B49" w:rsidRDefault="00F93D00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D53513" w:rsidRPr="006D5B49">
              <w:rPr>
                <w:bCs/>
                <w:sz w:val="24"/>
                <w:szCs w:val="24"/>
              </w:rPr>
              <w:t>ериод расчета</w:t>
            </w:r>
          </w:p>
        </w:tc>
      </w:tr>
      <w:tr w:rsidR="00D53513" w14:paraId="41C105FE" w14:textId="77777777" w:rsidTr="00B0123E">
        <w:tc>
          <w:tcPr>
            <w:tcW w:w="363" w:type="dxa"/>
            <w:vMerge/>
          </w:tcPr>
          <w:p w14:paraId="7803CCD5" w14:textId="2E420F3E" w:rsidR="00D53513" w:rsidRPr="00885073" w:rsidRDefault="00D53513" w:rsidP="00892B0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099" w:type="dxa"/>
            <w:gridSpan w:val="9"/>
          </w:tcPr>
          <w:p w14:paraId="00C5DD22" w14:textId="3CAB535F" w:rsidR="00D53513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постоянно</w:t>
            </w:r>
          </w:p>
        </w:tc>
      </w:tr>
      <w:tr w:rsidR="00D53513" w14:paraId="4856BAE0" w14:textId="77777777" w:rsidTr="00B0123E">
        <w:tc>
          <w:tcPr>
            <w:tcW w:w="363" w:type="dxa"/>
            <w:vMerge/>
          </w:tcPr>
          <w:p w14:paraId="534CD97D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4640732A" w14:textId="17CB54AE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12256" w:type="dxa"/>
            <w:gridSpan w:val="7"/>
          </w:tcPr>
          <w:p w14:paraId="540E6C1F" w14:textId="53D89EA1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Формула расчета</w:t>
            </w:r>
          </w:p>
        </w:tc>
      </w:tr>
      <w:tr w:rsidR="00D53513" w14:paraId="04C8BE2F" w14:textId="77777777" w:rsidTr="00B0123E">
        <w:tc>
          <w:tcPr>
            <w:tcW w:w="363" w:type="dxa"/>
            <w:vMerge/>
          </w:tcPr>
          <w:p w14:paraId="1D1AACE6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099" w:type="dxa"/>
            <w:gridSpan w:val="9"/>
          </w:tcPr>
          <w:p w14:paraId="5CC17595" w14:textId="75D9C66A" w:rsidR="00D53513" w:rsidRPr="006D5B49" w:rsidRDefault="00F93D00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D53513">
              <w:rPr>
                <w:bCs/>
                <w:sz w:val="24"/>
                <w:szCs w:val="24"/>
              </w:rPr>
              <w:t>е применяется</w:t>
            </w:r>
          </w:p>
        </w:tc>
      </w:tr>
      <w:tr w:rsidR="00D53513" w14:paraId="23E29D7D" w14:textId="77777777" w:rsidTr="00B0123E">
        <w:trPr>
          <w:trHeight w:val="838"/>
        </w:trPr>
        <w:tc>
          <w:tcPr>
            <w:tcW w:w="363" w:type="dxa"/>
            <w:vMerge/>
          </w:tcPr>
          <w:p w14:paraId="60A06C7A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099" w:type="dxa"/>
            <w:gridSpan w:val="9"/>
          </w:tcPr>
          <w:p w14:paraId="06311440" w14:textId="12F69F4F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Расшифровка переменных</w:t>
            </w:r>
          </w:p>
        </w:tc>
      </w:tr>
      <w:tr w:rsidR="00D53513" w14:paraId="15C30EEA" w14:textId="77777777" w:rsidTr="00B0123E">
        <w:tc>
          <w:tcPr>
            <w:tcW w:w="363" w:type="dxa"/>
            <w:vMerge/>
          </w:tcPr>
          <w:p w14:paraId="073B754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0F0FDF1F" w14:textId="0318C6E6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4.3.1</w:t>
            </w:r>
          </w:p>
        </w:tc>
        <w:tc>
          <w:tcPr>
            <w:tcW w:w="2237" w:type="dxa"/>
          </w:tcPr>
          <w:p w14:paraId="6EEF5B10" w14:textId="3E522F24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переменная</w:t>
            </w:r>
          </w:p>
        </w:tc>
        <w:tc>
          <w:tcPr>
            <w:tcW w:w="976" w:type="dxa"/>
          </w:tcPr>
          <w:p w14:paraId="6F85547E" w14:textId="652086F7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4.3.2</w:t>
            </w:r>
          </w:p>
        </w:tc>
        <w:tc>
          <w:tcPr>
            <w:tcW w:w="2293" w:type="dxa"/>
            <w:gridSpan w:val="2"/>
          </w:tcPr>
          <w:p w14:paraId="69076453" w14:textId="16BC9328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Наименование переменной</w:t>
            </w:r>
          </w:p>
        </w:tc>
        <w:tc>
          <w:tcPr>
            <w:tcW w:w="770" w:type="dxa"/>
          </w:tcPr>
          <w:p w14:paraId="5BA0BC69" w14:textId="3D5D8811" w:rsidR="00D53513" w:rsidRPr="006D5B49" w:rsidRDefault="00D53513" w:rsidP="00A8585A">
            <w:pPr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4.3.3</w:t>
            </w:r>
          </w:p>
        </w:tc>
        <w:tc>
          <w:tcPr>
            <w:tcW w:w="5980" w:type="dxa"/>
            <w:gridSpan w:val="2"/>
          </w:tcPr>
          <w:p w14:paraId="4068F670" w14:textId="00619B94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Источник получения данных</w:t>
            </w:r>
          </w:p>
        </w:tc>
      </w:tr>
      <w:tr w:rsidR="00A8585A" w14:paraId="7EBC774D" w14:textId="77777777" w:rsidTr="00B0123E">
        <w:trPr>
          <w:trHeight w:val="2770"/>
        </w:trPr>
        <w:tc>
          <w:tcPr>
            <w:tcW w:w="363" w:type="dxa"/>
            <w:vMerge/>
          </w:tcPr>
          <w:p w14:paraId="3C219D6B" w14:textId="77777777" w:rsidR="00A8585A" w:rsidRDefault="00A8585A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</w:tcPr>
          <w:p w14:paraId="65D9154F" w14:textId="0475FC52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Наличие сведений или отсутствие сведений</w:t>
            </w:r>
          </w:p>
        </w:tc>
        <w:tc>
          <w:tcPr>
            <w:tcW w:w="3269" w:type="dxa"/>
            <w:gridSpan w:val="3"/>
          </w:tcPr>
          <w:p w14:paraId="0625D60C" w14:textId="5FB73D92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50" w:type="dxa"/>
            <w:gridSpan w:val="3"/>
          </w:tcPr>
          <w:p w14:paraId="62FDF736" w14:textId="77777777" w:rsidR="00A8585A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Личный кабинет на сайте федеральной службы государственной регистрации, кадастра и картографии (Росреестр) </w:t>
            </w:r>
          </w:p>
          <w:p w14:paraId="0376C6FD" w14:textId="4401C9E7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Систе</w:t>
            </w:r>
            <w:r>
              <w:rPr>
                <w:bCs/>
                <w:sz w:val="24"/>
                <w:szCs w:val="24"/>
              </w:rPr>
              <w:t>м</w:t>
            </w:r>
            <w:r w:rsidRPr="006D5B49">
              <w:rPr>
                <w:bCs/>
                <w:sz w:val="24"/>
                <w:szCs w:val="24"/>
              </w:rPr>
              <w:t>а электронного документа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D5B49">
              <w:rPr>
                <w:bCs/>
                <w:sz w:val="24"/>
                <w:szCs w:val="24"/>
              </w:rPr>
              <w:t>оборота</w:t>
            </w:r>
          </w:p>
        </w:tc>
      </w:tr>
      <w:tr w:rsidR="00EE1B61" w14:paraId="40540083" w14:textId="77777777" w:rsidTr="00B0123E">
        <w:tc>
          <w:tcPr>
            <w:tcW w:w="363" w:type="dxa"/>
            <w:vMerge w:val="restart"/>
          </w:tcPr>
          <w:p w14:paraId="160D04A1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  <w:p w14:paraId="57279F5E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  <w:p w14:paraId="7C58914A" w14:textId="2619B7EF" w:rsidR="00EE1B61" w:rsidRPr="006D5B49" w:rsidRDefault="00EE1B61" w:rsidP="00830167">
            <w:pPr>
              <w:jc w:val="center"/>
              <w:rPr>
                <w:bCs/>
                <w:sz w:val="28"/>
                <w:szCs w:val="28"/>
              </w:rPr>
            </w:pPr>
            <w:r w:rsidRPr="006D5B4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099" w:type="dxa"/>
            <w:gridSpan w:val="9"/>
          </w:tcPr>
          <w:p w14:paraId="5C18D945" w14:textId="190A02B5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 мероприятия</w:t>
            </w:r>
          </w:p>
        </w:tc>
      </w:tr>
      <w:tr w:rsidR="00EE1B61" w14:paraId="42B2C6B1" w14:textId="77777777" w:rsidTr="00B0123E">
        <w:tc>
          <w:tcPr>
            <w:tcW w:w="363" w:type="dxa"/>
            <w:vMerge/>
          </w:tcPr>
          <w:p w14:paraId="5BCBDCCB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</w:tcPr>
          <w:p w14:paraId="4D0D6CD6" w14:textId="4AD6AEA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3588" w:type="dxa"/>
            <w:gridSpan w:val="4"/>
            <w:vMerge w:val="restart"/>
          </w:tcPr>
          <w:p w14:paraId="030D0D71" w14:textId="545E44CB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  <w:r w:rsidRPr="006D5B49">
              <w:rPr>
                <w:bCs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8729" w:type="dxa"/>
            <w:gridSpan w:val="4"/>
          </w:tcPr>
          <w:p w14:paraId="04B584C2" w14:textId="4312D23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Выписка из ЕГРН</w:t>
            </w:r>
          </w:p>
        </w:tc>
      </w:tr>
      <w:tr w:rsidR="00EE1B61" w14:paraId="3060B7B3" w14:textId="77777777" w:rsidTr="00B0123E">
        <w:tc>
          <w:tcPr>
            <w:tcW w:w="363" w:type="dxa"/>
            <w:vMerge/>
          </w:tcPr>
          <w:p w14:paraId="0CDC308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</w:tcPr>
          <w:p w14:paraId="6A480FA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8" w:type="dxa"/>
            <w:gridSpan w:val="4"/>
            <w:vMerge/>
          </w:tcPr>
          <w:p w14:paraId="1356FB7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</w:tcPr>
          <w:p w14:paraId="377C233D" w14:textId="60A0439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Государственные акты, свидетельства и другие документы, удостоверяющие права на землю и выданные гражданам или юридическим лицам до введения в действие Федерального закона «О государственной регистрации прав на недвижимое имущество и сделок с ним»</w:t>
            </w:r>
          </w:p>
        </w:tc>
      </w:tr>
      <w:tr w:rsidR="00EE1B61" w14:paraId="5B7AE2C0" w14:textId="77777777" w:rsidTr="00B0123E">
        <w:tc>
          <w:tcPr>
            <w:tcW w:w="363" w:type="dxa"/>
            <w:vMerge/>
          </w:tcPr>
          <w:p w14:paraId="27EDFF51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bottom w:val="nil"/>
            </w:tcBorders>
          </w:tcPr>
          <w:p w14:paraId="7407F9DA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8" w:type="dxa"/>
            <w:gridSpan w:val="4"/>
            <w:vMerge/>
            <w:tcBorders>
              <w:bottom w:val="nil"/>
            </w:tcBorders>
          </w:tcPr>
          <w:p w14:paraId="1E88CE04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</w:tcPr>
          <w:p w14:paraId="0699F5E4" w14:textId="0A73C063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Договор аренды земельного участка</w:t>
            </w:r>
          </w:p>
        </w:tc>
      </w:tr>
      <w:tr w:rsidR="00EE1B61" w14:paraId="2BFBE060" w14:textId="77777777" w:rsidTr="00B0123E">
        <w:tc>
          <w:tcPr>
            <w:tcW w:w="363" w:type="dxa"/>
            <w:vMerge/>
          </w:tcPr>
          <w:p w14:paraId="39859DD7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  <w:tcBorders>
              <w:top w:val="nil"/>
              <w:right w:val="nil"/>
            </w:tcBorders>
          </w:tcPr>
          <w:p w14:paraId="56050D28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 w:val="restart"/>
            <w:tcBorders>
              <w:top w:val="nil"/>
              <w:right w:val="nil"/>
            </w:tcBorders>
          </w:tcPr>
          <w:p w14:paraId="28839C32" w14:textId="507FB274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</w:tcBorders>
          </w:tcPr>
          <w:p w14:paraId="36AD4300" w14:textId="26446280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top w:val="nil"/>
              <w:left w:val="nil"/>
            </w:tcBorders>
          </w:tcPr>
          <w:p w14:paraId="2FF02D05" w14:textId="57E7920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Договор  на размещение нестационарного торгового объекта</w:t>
            </w:r>
          </w:p>
        </w:tc>
      </w:tr>
      <w:tr w:rsidR="00EE1B61" w14:paraId="4367EED0" w14:textId="77777777" w:rsidTr="00B0123E">
        <w:tc>
          <w:tcPr>
            <w:tcW w:w="363" w:type="dxa"/>
            <w:vMerge/>
          </w:tcPr>
          <w:p w14:paraId="5163653E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6D2FD33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14:paraId="4A1517F1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6451BD23" w14:textId="246ECF58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2ED1D869" w14:textId="3AF698A1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Разрешение на использование земель или  земельных участков, находящихся в государственной собственности без предоставления земельных участков и установления сервитутов</w:t>
            </w:r>
          </w:p>
        </w:tc>
      </w:tr>
      <w:tr w:rsidR="00EE1B61" w14:paraId="2C703950" w14:textId="77777777" w:rsidTr="00B0123E">
        <w:tc>
          <w:tcPr>
            <w:tcW w:w="363" w:type="dxa"/>
            <w:vMerge/>
          </w:tcPr>
          <w:p w14:paraId="7108FA6D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right w:val="nil"/>
            </w:tcBorders>
          </w:tcPr>
          <w:p w14:paraId="6E328065" w14:textId="77777777" w:rsidR="00EE1B61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  <w:p w14:paraId="007C2DE0" w14:textId="6611FEC5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2298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14:paraId="36F88AAC" w14:textId="5E7D46A1" w:rsidR="00EE1B61" w:rsidRPr="006D5B49" w:rsidRDefault="00EE1B61" w:rsidP="00EE1B6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Материалы, подтверждающие соответствие или отклонения объекта контроля от установленных параметров (срабатывания индикаторов риска)</w:t>
            </w:r>
          </w:p>
        </w:tc>
        <w:tc>
          <w:tcPr>
            <w:tcW w:w="1290" w:type="dxa"/>
            <w:gridSpan w:val="2"/>
            <w:vMerge w:val="restart"/>
            <w:tcBorders>
              <w:left w:val="nil"/>
            </w:tcBorders>
          </w:tcPr>
          <w:p w14:paraId="77ECA6F9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4CCE967E" w14:textId="511D51D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Измерения площади используемого земельного участка в ходе инструментального обследования</w:t>
            </w:r>
          </w:p>
        </w:tc>
      </w:tr>
      <w:tr w:rsidR="00EE1B61" w14:paraId="6613B8C5" w14:textId="77777777" w:rsidTr="00B0123E">
        <w:tc>
          <w:tcPr>
            <w:tcW w:w="363" w:type="dxa"/>
            <w:vMerge/>
          </w:tcPr>
          <w:p w14:paraId="4FD637F6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682DA69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3A5CE0F9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182F7C7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70C58F34" w14:textId="7CE17013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Данные комплексной системы дистанционного мониторинга КСДМ</w:t>
            </w:r>
          </w:p>
        </w:tc>
      </w:tr>
      <w:tr w:rsidR="00EE1B61" w14:paraId="7A18977E" w14:textId="77777777" w:rsidTr="00B0123E">
        <w:tc>
          <w:tcPr>
            <w:tcW w:w="363" w:type="dxa"/>
            <w:vMerge/>
          </w:tcPr>
          <w:p w14:paraId="6DEACD9F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63DF37D5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056DD5F3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61B59082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0D75C523" w14:textId="498D21EE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Сведения гео</w:t>
            </w:r>
            <w:r w:rsidR="00D8397C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нформационного портала «Национальная система пространственных данных</w:t>
            </w:r>
            <w:r w:rsidR="00D8397C">
              <w:rPr>
                <w:bCs/>
                <w:sz w:val="24"/>
                <w:szCs w:val="24"/>
              </w:rPr>
              <w:t>»</w:t>
            </w:r>
          </w:p>
        </w:tc>
      </w:tr>
      <w:tr w:rsidR="00EE1B61" w14:paraId="1F09FDE4" w14:textId="77777777" w:rsidTr="00B0123E">
        <w:tc>
          <w:tcPr>
            <w:tcW w:w="363" w:type="dxa"/>
            <w:vMerge/>
          </w:tcPr>
          <w:p w14:paraId="08DCE94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bottom w:val="single" w:sz="4" w:space="0" w:color="auto"/>
              <w:right w:val="nil"/>
            </w:tcBorders>
          </w:tcPr>
          <w:p w14:paraId="1DED607F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369BA19C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0B939D5D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3908BB66" w14:textId="6040BEA0" w:rsidR="00EE1B61" w:rsidRPr="00D8397C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земельного участка, выполненная специалистом отражающая </w:t>
            </w:r>
            <w:r w:rsidR="00A8585A">
              <w:rPr>
                <w:bCs/>
                <w:sz w:val="24"/>
                <w:szCs w:val="24"/>
              </w:rPr>
              <w:t xml:space="preserve">отступление фактической границы используемого земельного участка от границы сведения о которых содержаться в ЕГРН, архивах органов местного самоуправления, более чем на </w:t>
            </w:r>
            <w:r w:rsidR="00210F65">
              <w:rPr>
                <w:bCs/>
                <w:sz w:val="24"/>
                <w:szCs w:val="24"/>
              </w:rPr>
              <w:t xml:space="preserve">10 </w:t>
            </w:r>
            <w:r w:rsidR="00364871">
              <w:rPr>
                <w:bCs/>
                <w:sz w:val="24"/>
                <w:szCs w:val="24"/>
              </w:rPr>
              <w:t>метр</w:t>
            </w:r>
            <w:r w:rsidR="00357855">
              <w:rPr>
                <w:bCs/>
                <w:sz w:val="24"/>
                <w:szCs w:val="24"/>
              </w:rPr>
              <w:t>ов.</w:t>
            </w:r>
          </w:p>
        </w:tc>
      </w:tr>
      <w:tr w:rsidR="00EE1B61" w14:paraId="395835A9" w14:textId="77777777" w:rsidTr="00B0123E">
        <w:tc>
          <w:tcPr>
            <w:tcW w:w="363" w:type="dxa"/>
            <w:vMerge/>
          </w:tcPr>
          <w:p w14:paraId="39F3D84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right w:val="nil"/>
            </w:tcBorders>
          </w:tcPr>
          <w:p w14:paraId="5ABC45ED" w14:textId="55D8A31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5.3</w:t>
            </w:r>
          </w:p>
        </w:tc>
        <w:tc>
          <w:tcPr>
            <w:tcW w:w="2298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14:paraId="03D368CC" w14:textId="4D503875" w:rsidR="00EE1B61" w:rsidRPr="00D8397C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 w:rsidRPr="00D8397C">
              <w:rPr>
                <w:sz w:val="24"/>
                <w:szCs w:val="24"/>
              </w:rPr>
              <w:t xml:space="preserve">Документы, подтверждающие проведение контрольных (надзорных) мероприятий без взаимодействия и/или профилактических мероприятий, в случае если такие </w:t>
            </w:r>
            <w:r w:rsidRPr="00D8397C">
              <w:rPr>
                <w:sz w:val="24"/>
                <w:szCs w:val="24"/>
              </w:rPr>
              <w:lastRenderedPageBreak/>
              <w:t>мероприятия проводились</w:t>
            </w:r>
            <w:r w:rsidRPr="00D8397C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290" w:type="dxa"/>
            <w:gridSpan w:val="2"/>
            <w:vMerge w:val="restart"/>
            <w:tcBorders>
              <w:left w:val="nil"/>
            </w:tcBorders>
          </w:tcPr>
          <w:p w14:paraId="60680976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123FEC48" w14:textId="11F98E5E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Задание на проведение КНМ </w:t>
            </w:r>
          </w:p>
        </w:tc>
      </w:tr>
      <w:tr w:rsidR="00EE1B61" w14:paraId="6C807FA0" w14:textId="77777777" w:rsidTr="00B0123E">
        <w:tc>
          <w:tcPr>
            <w:tcW w:w="363" w:type="dxa"/>
            <w:vMerge/>
          </w:tcPr>
          <w:p w14:paraId="022280E2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00B718C6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0B3E200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695F6A93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0C8885C5" w14:textId="2F84A213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Акт КНМ</w:t>
            </w:r>
          </w:p>
        </w:tc>
      </w:tr>
      <w:tr w:rsidR="00EE1B61" w14:paraId="44E0CD51" w14:textId="77777777" w:rsidTr="00B0123E">
        <w:tc>
          <w:tcPr>
            <w:tcW w:w="363" w:type="dxa"/>
            <w:vMerge/>
          </w:tcPr>
          <w:p w14:paraId="629CF538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3A7843E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32D1D79A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3748EAE4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0367EC4C" w14:textId="0C9D990E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Внесение сведений в единый реестр КНМ об объявлении предостережения контролируемому лицу</w:t>
            </w:r>
          </w:p>
        </w:tc>
      </w:tr>
      <w:tr w:rsidR="00DC627A" w14:paraId="01C9D25A" w14:textId="77777777" w:rsidTr="00B0123E">
        <w:tc>
          <w:tcPr>
            <w:tcW w:w="363" w:type="dxa"/>
          </w:tcPr>
          <w:p w14:paraId="4F62CF47" w14:textId="77777777" w:rsidR="00DC627A" w:rsidRDefault="00DC627A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1CB6C191" w14:textId="11E62FE7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5.4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2A2CAB4C" w14:textId="6CBDDCCC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документы подтверждающие необходимость проведения внепланового КНМ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0EB4515D" w14:textId="77777777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36A20C97" w14:textId="5820F2C5" w:rsidR="00DC627A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Мотивированное представление о проведении КНМ</w:t>
            </w:r>
          </w:p>
        </w:tc>
      </w:tr>
      <w:tr w:rsidR="00D53513" w14:paraId="4B334588" w14:textId="77777777" w:rsidTr="00B0123E">
        <w:tc>
          <w:tcPr>
            <w:tcW w:w="363" w:type="dxa"/>
            <w:vMerge w:val="restart"/>
          </w:tcPr>
          <w:p w14:paraId="7036F0D4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  <w:p w14:paraId="398AAECF" w14:textId="06C1FB5E" w:rsidR="00D53513" w:rsidRPr="00D53513" w:rsidRDefault="00D53513" w:rsidP="00830167">
            <w:pPr>
              <w:jc w:val="center"/>
              <w:rPr>
                <w:bCs/>
                <w:sz w:val="28"/>
                <w:szCs w:val="28"/>
              </w:rPr>
            </w:pPr>
            <w:r w:rsidRPr="00D5351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080" w:type="dxa"/>
            <w:gridSpan w:val="3"/>
            <w:tcBorders>
              <w:right w:val="nil"/>
            </w:tcBorders>
          </w:tcPr>
          <w:p w14:paraId="6139FDBD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19" w:type="dxa"/>
            <w:gridSpan w:val="6"/>
            <w:tcBorders>
              <w:left w:val="nil"/>
            </w:tcBorders>
          </w:tcPr>
          <w:p w14:paraId="0426450A" w14:textId="7F1F3800" w:rsidR="00D53513" w:rsidRPr="00D53513" w:rsidRDefault="00D53513" w:rsidP="00D53513">
            <w:pPr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6"/>
                <w:szCs w:val="26"/>
              </w:rPr>
              <w:t>Особенности проведения контрольного (надзорного) мероприятия</w:t>
            </w:r>
          </w:p>
        </w:tc>
      </w:tr>
      <w:tr w:rsidR="00D53513" w14:paraId="14693370" w14:textId="77777777" w:rsidTr="00B0123E">
        <w:tc>
          <w:tcPr>
            <w:tcW w:w="363" w:type="dxa"/>
            <w:vMerge/>
          </w:tcPr>
          <w:p w14:paraId="0041B1EB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73533D3D" w14:textId="396AE036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5B614831" w14:textId="16F82868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>Виды контрольных (надзорных) мероприятий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3E1B71C4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3DE8509C" w14:textId="6CB2E15B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Инспекционный визит, внеплановая выездная проверка, рейдовый осмотр</w:t>
            </w:r>
          </w:p>
        </w:tc>
      </w:tr>
      <w:tr w:rsidR="00D53513" w14:paraId="635BB574" w14:textId="77777777" w:rsidTr="00B0123E">
        <w:tc>
          <w:tcPr>
            <w:tcW w:w="363" w:type="dxa"/>
            <w:vMerge/>
          </w:tcPr>
          <w:p w14:paraId="3BBD8F77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7235AAD5" w14:textId="27254A4A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6.2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0FE7AF15" w14:textId="6BB27C9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>Использование мобильного приложения «Инспектор» при проведении контрольного (надзорного) мероприятия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46347C4A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6690FD8B" w14:textId="0427B4ED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Данный вопрос рассматривается</w:t>
            </w:r>
          </w:p>
        </w:tc>
      </w:tr>
      <w:tr w:rsidR="00D53513" w14:paraId="46DB9DA3" w14:textId="77777777" w:rsidTr="00B0123E">
        <w:tc>
          <w:tcPr>
            <w:tcW w:w="363" w:type="dxa"/>
            <w:vMerge/>
          </w:tcPr>
          <w:p w14:paraId="38FE6DBD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13C4ACA0" w14:textId="2498B5CE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6.3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7B1F3C1B" w14:textId="613ED3F1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 xml:space="preserve">Возможность размещения информации о «срабатывании» индикатора риска в личном кабинете контролируемого лица на Едином портале государственных </w:t>
            </w:r>
            <w:r w:rsidRPr="00191EA1">
              <w:rPr>
                <w:sz w:val="26"/>
                <w:szCs w:val="26"/>
              </w:rPr>
              <w:lastRenderedPageBreak/>
              <w:t>и муниципальных услуг (функций) и (или) в информационной системе контрольного (надзорного) органа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7851CAAC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74D913DB" w14:textId="1F95E91C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Возможность размещения отсутствует</w:t>
            </w:r>
          </w:p>
        </w:tc>
      </w:tr>
    </w:tbl>
    <w:p w14:paraId="5C91F39B" w14:textId="46EA663A" w:rsidR="005C5799" w:rsidRDefault="005C5799">
      <w:pPr>
        <w:jc w:val="center"/>
        <w:rPr>
          <w:b/>
          <w:sz w:val="32"/>
        </w:rPr>
      </w:pPr>
      <w:r>
        <w:rPr>
          <w:b/>
          <w:sz w:val="36"/>
        </w:rPr>
        <w:t xml:space="preserve"> </w:t>
      </w:r>
    </w:p>
    <w:p w14:paraId="663B6B1B" w14:textId="77777777" w:rsidR="005C5799" w:rsidRDefault="005C5799">
      <w:pPr>
        <w:jc w:val="center"/>
        <w:rPr>
          <w:b/>
          <w:sz w:val="28"/>
        </w:rPr>
      </w:pPr>
      <w:r>
        <w:rPr>
          <w:b/>
          <w:sz w:val="32"/>
        </w:rPr>
        <w:t xml:space="preserve">       </w:t>
      </w:r>
      <w:r>
        <w:rPr>
          <w:b/>
          <w:sz w:val="28"/>
        </w:rPr>
        <w:t xml:space="preserve">                  </w:t>
      </w:r>
    </w:p>
    <w:p w14:paraId="4F9C947B" w14:textId="1628C886" w:rsidR="00352C44" w:rsidRDefault="00352C44" w:rsidP="00352C44">
      <w:pPr>
        <w:jc w:val="right"/>
        <w:rPr>
          <w:color w:val="000000"/>
          <w:sz w:val="28"/>
        </w:rPr>
      </w:pPr>
    </w:p>
    <w:sectPr w:rsidR="00352C44" w:rsidSect="00B0123E">
      <w:pgSz w:w="15840" w:h="12240" w:orient="landscape"/>
      <w:pgMar w:top="1418" w:right="567" w:bottom="1418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DE"/>
    <w:rsid w:val="000F5962"/>
    <w:rsid w:val="00145677"/>
    <w:rsid w:val="0020025B"/>
    <w:rsid w:val="00210F65"/>
    <w:rsid w:val="002F3CB3"/>
    <w:rsid w:val="00352C44"/>
    <w:rsid w:val="00357855"/>
    <w:rsid w:val="00364871"/>
    <w:rsid w:val="00390614"/>
    <w:rsid w:val="00484964"/>
    <w:rsid w:val="00562183"/>
    <w:rsid w:val="00563B41"/>
    <w:rsid w:val="005A6413"/>
    <w:rsid w:val="005C5799"/>
    <w:rsid w:val="0063716F"/>
    <w:rsid w:val="006D5B49"/>
    <w:rsid w:val="007850AA"/>
    <w:rsid w:val="007D119E"/>
    <w:rsid w:val="00830167"/>
    <w:rsid w:val="00854BDC"/>
    <w:rsid w:val="00885073"/>
    <w:rsid w:val="00892B0F"/>
    <w:rsid w:val="009C0CC3"/>
    <w:rsid w:val="009D679E"/>
    <w:rsid w:val="00A13D94"/>
    <w:rsid w:val="00A8585A"/>
    <w:rsid w:val="00AE19E1"/>
    <w:rsid w:val="00B0123E"/>
    <w:rsid w:val="00B54632"/>
    <w:rsid w:val="00B61D0C"/>
    <w:rsid w:val="00C512FA"/>
    <w:rsid w:val="00D53513"/>
    <w:rsid w:val="00D8397C"/>
    <w:rsid w:val="00DA31DE"/>
    <w:rsid w:val="00DC4637"/>
    <w:rsid w:val="00DC627A"/>
    <w:rsid w:val="00EB48B3"/>
    <w:rsid w:val="00EE1B61"/>
    <w:rsid w:val="00F0127B"/>
    <w:rsid w:val="00F9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76B94"/>
  <w15:docId w15:val="{09D8D205-6AC0-4AFE-9043-EC3CC2D1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table" w:styleId="a4">
    <w:name w:val="Table Grid"/>
    <w:basedOn w:val="a1"/>
    <w:uiPriority w:val="59"/>
    <w:rsid w:val="00892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535</Words>
  <Characters>4358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Галина Сергеевна Пастухова</dc:creator>
  <cp:lastModifiedBy>Галина Сергеевна Пастухова</cp:lastModifiedBy>
  <cp:revision>3</cp:revision>
  <cp:lastPrinted>2025-08-20T07:12:00Z</cp:lastPrinted>
  <dcterms:created xsi:type="dcterms:W3CDTF">2025-10-07T12:16:00Z</dcterms:created>
  <dcterms:modified xsi:type="dcterms:W3CDTF">2025-10-07T12:17:00Z</dcterms:modified>
</cp:coreProperties>
</file>