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7C" w:rsidRPr="00D1407C" w:rsidRDefault="00D1407C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  <w:r w:rsidRPr="00D1407C">
        <w:rPr>
          <w:b/>
          <w:bCs/>
          <w:sz w:val="28"/>
          <w:szCs w:val="28"/>
        </w:rPr>
        <w:t>Собрание представителей</w:t>
      </w:r>
    </w:p>
    <w:p w:rsidR="00D1407C" w:rsidRPr="00D1407C" w:rsidRDefault="00D1407C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  <w:r w:rsidRPr="00D1407C">
        <w:rPr>
          <w:b/>
          <w:bCs/>
          <w:sz w:val="28"/>
          <w:szCs w:val="28"/>
        </w:rPr>
        <w:t xml:space="preserve">сельского поселения Алакаевка </w:t>
      </w:r>
    </w:p>
    <w:p w:rsidR="00D1407C" w:rsidRPr="00D1407C" w:rsidRDefault="00D1407C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  <w:r w:rsidRPr="00D1407C">
        <w:rPr>
          <w:b/>
          <w:bCs/>
          <w:sz w:val="28"/>
          <w:szCs w:val="28"/>
        </w:rPr>
        <w:t>муниципального района Кинельский</w:t>
      </w:r>
    </w:p>
    <w:p w:rsidR="00D1407C" w:rsidRPr="00D1407C" w:rsidRDefault="00D1407C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  <w:r w:rsidRPr="00D1407C">
        <w:rPr>
          <w:b/>
          <w:bCs/>
          <w:sz w:val="28"/>
          <w:szCs w:val="28"/>
        </w:rPr>
        <w:t>Самарской области</w:t>
      </w:r>
    </w:p>
    <w:p w:rsidR="00D1407C" w:rsidRPr="00D1407C" w:rsidRDefault="00D1407C" w:rsidP="00212FF1">
      <w:pPr>
        <w:widowControl/>
        <w:jc w:val="center"/>
        <w:rPr>
          <w:sz w:val="28"/>
          <w:szCs w:val="28"/>
        </w:rPr>
      </w:pPr>
      <w:r w:rsidRPr="00D1407C">
        <w:rPr>
          <w:sz w:val="28"/>
          <w:szCs w:val="28"/>
        </w:rPr>
        <w:t>_______________________________________________________</w:t>
      </w:r>
      <w:r w:rsidR="00BC2FAE">
        <w:rPr>
          <w:sz w:val="28"/>
          <w:szCs w:val="28"/>
        </w:rPr>
        <w:t>_____________</w:t>
      </w:r>
    </w:p>
    <w:p w:rsidR="00D1407C" w:rsidRDefault="00D1407C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  <w:r w:rsidRPr="00D1407C">
        <w:rPr>
          <w:b/>
          <w:bCs/>
          <w:sz w:val="28"/>
          <w:szCs w:val="28"/>
        </w:rPr>
        <w:t>Р Е Ш Е Н И Е</w:t>
      </w:r>
    </w:p>
    <w:p w:rsidR="00BC2FAE" w:rsidRDefault="00BC2FAE" w:rsidP="00212FF1">
      <w:pPr>
        <w:widowControl/>
        <w:ind w:left="852" w:right="1022"/>
        <w:jc w:val="center"/>
        <w:rPr>
          <w:b/>
          <w:bCs/>
          <w:sz w:val="28"/>
          <w:szCs w:val="28"/>
        </w:rPr>
      </w:pPr>
    </w:p>
    <w:p w:rsidR="00BC2FAE" w:rsidRDefault="00BC2FAE" w:rsidP="00BC2FAE">
      <w:pPr>
        <w:widowControl/>
        <w:tabs>
          <w:tab w:val="left" w:pos="6240"/>
        </w:tabs>
        <w:ind w:right="10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ab/>
        <w:t>от «» 2023 года</w:t>
      </w:r>
    </w:p>
    <w:p w:rsidR="00BC2FAE" w:rsidRPr="00D1407C" w:rsidRDefault="00BC2FAE" w:rsidP="00BC2FAE">
      <w:pPr>
        <w:widowControl/>
        <w:ind w:right="1022"/>
        <w:rPr>
          <w:b/>
          <w:bCs/>
          <w:sz w:val="28"/>
          <w:szCs w:val="28"/>
        </w:rPr>
      </w:pPr>
    </w:p>
    <w:p w:rsidR="00D1407C" w:rsidRPr="00212FF1" w:rsidRDefault="00D1407C" w:rsidP="00212FF1">
      <w:pPr>
        <w:jc w:val="both"/>
        <w:rPr>
          <w:b/>
          <w:bCs/>
          <w:sz w:val="28"/>
          <w:szCs w:val="28"/>
        </w:rPr>
      </w:pPr>
      <w:r w:rsidRPr="00212FF1">
        <w:rPr>
          <w:b/>
          <w:sz w:val="28"/>
          <w:szCs w:val="28"/>
        </w:rPr>
        <w:t>«О внесении изменений в Положение о бюджетном устройстве и бюджетном процессе в сельском поселении Алакаевка муниципального района Кинельский Самарской области, утвержденного Решением Собрания представителей сельского поселения Алакаевка муниципального района Кинельский № 116 от 16.12.2021 г.»</w:t>
      </w:r>
      <w:r w:rsidRPr="00212FF1">
        <w:rPr>
          <w:b/>
          <w:bCs/>
          <w:sz w:val="28"/>
          <w:szCs w:val="28"/>
        </w:rPr>
        <w:t xml:space="preserve"> </w:t>
      </w:r>
    </w:p>
    <w:p w:rsidR="00D1407C" w:rsidRPr="00212FF1" w:rsidRDefault="00D1407C" w:rsidP="00212FF1">
      <w:pPr>
        <w:jc w:val="both"/>
        <w:rPr>
          <w:b/>
          <w:bCs/>
          <w:sz w:val="28"/>
          <w:szCs w:val="28"/>
        </w:rPr>
      </w:pPr>
    </w:p>
    <w:p w:rsidR="00787D0D" w:rsidRPr="00212FF1" w:rsidRDefault="00524F3F" w:rsidP="00212FF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2FF1">
        <w:rPr>
          <w:sz w:val="28"/>
          <w:szCs w:val="28"/>
          <w:shd w:val="clear" w:color="auto" w:fill="FFFFFF"/>
        </w:rPr>
        <w:t xml:space="preserve">В целях приведения Положения </w:t>
      </w:r>
      <w:r w:rsidR="00D1407C" w:rsidRPr="00212FF1">
        <w:rPr>
          <w:sz w:val="28"/>
          <w:szCs w:val="28"/>
          <w:shd w:val="clear" w:color="auto" w:fill="FFFFFF"/>
        </w:rPr>
        <w:t>о бюджетном устройстве и бюджетном процессе в сельском поселении Алакаевка муниципального района Кинельский Самарской области</w:t>
      </w:r>
      <w:r w:rsidRPr="00212FF1">
        <w:rPr>
          <w:sz w:val="28"/>
          <w:szCs w:val="28"/>
          <w:shd w:val="clear" w:color="auto" w:fill="FFFFFF"/>
        </w:rPr>
        <w:t xml:space="preserve"> в соответствие с действующим законодательством Российс</w:t>
      </w:r>
      <w:bookmarkStart w:id="0" w:name="_GoBack"/>
      <w:bookmarkEnd w:id="0"/>
      <w:r w:rsidRPr="00212FF1">
        <w:rPr>
          <w:sz w:val="28"/>
          <w:szCs w:val="28"/>
          <w:shd w:val="clear" w:color="auto" w:fill="FFFFFF"/>
        </w:rPr>
        <w:t xml:space="preserve">кой Федерации, </w:t>
      </w:r>
      <w:r w:rsidR="002B15BA" w:rsidRPr="00212FF1">
        <w:rPr>
          <w:sz w:val="28"/>
          <w:szCs w:val="28"/>
          <w:shd w:val="clear" w:color="auto" w:fill="FFFFFF"/>
        </w:rPr>
        <w:t xml:space="preserve">руководствуясь </w:t>
      </w:r>
      <w:r w:rsidR="002333D4" w:rsidRPr="00212FF1">
        <w:rPr>
          <w:rFonts w:eastAsiaTheme="minorHAnsi"/>
          <w:sz w:val="28"/>
          <w:szCs w:val="28"/>
          <w:lang w:eastAsia="en-US"/>
        </w:rPr>
        <w:t>Федеральным законом</w:t>
      </w:r>
      <w:r w:rsidR="002B15BA" w:rsidRPr="00212FF1">
        <w:rPr>
          <w:rFonts w:eastAsiaTheme="minorHAnsi"/>
          <w:sz w:val="28"/>
          <w:szCs w:val="28"/>
          <w:lang w:eastAsia="en-US"/>
        </w:rPr>
        <w:t xml:space="preserve"> от 06.10.2003</w:t>
      </w:r>
      <w:r w:rsidR="00EE3C67" w:rsidRPr="00212FF1">
        <w:rPr>
          <w:rFonts w:eastAsiaTheme="minorHAnsi"/>
          <w:sz w:val="28"/>
          <w:szCs w:val="28"/>
          <w:lang w:eastAsia="en-US"/>
        </w:rPr>
        <w:t xml:space="preserve"> г.</w:t>
      </w:r>
      <w:r w:rsidR="002B15BA" w:rsidRPr="00212FF1">
        <w:rPr>
          <w:rFonts w:eastAsiaTheme="minorHAnsi"/>
          <w:sz w:val="28"/>
          <w:szCs w:val="28"/>
          <w:lang w:eastAsia="en-US"/>
        </w:rPr>
        <w:t xml:space="preserve"> N 131-ФЗ</w:t>
      </w:r>
      <w:r w:rsidR="00EE3C67" w:rsidRPr="00212FF1">
        <w:rPr>
          <w:sz w:val="28"/>
          <w:szCs w:val="28"/>
        </w:rPr>
        <w:t>,</w:t>
      </w:r>
      <w:r w:rsidR="00787D0D" w:rsidRPr="00212FF1">
        <w:rPr>
          <w:sz w:val="28"/>
          <w:szCs w:val="28"/>
        </w:rPr>
        <w:t xml:space="preserve"> Собрание представителей </w:t>
      </w:r>
      <w:r w:rsidR="00D1407C" w:rsidRPr="00212FF1">
        <w:rPr>
          <w:sz w:val="28"/>
          <w:szCs w:val="28"/>
        </w:rPr>
        <w:t xml:space="preserve">сельского поселения Алакаевка </w:t>
      </w:r>
      <w:r w:rsidR="00787D0D" w:rsidRPr="00212FF1">
        <w:rPr>
          <w:sz w:val="28"/>
          <w:szCs w:val="28"/>
        </w:rPr>
        <w:t xml:space="preserve">муниципального района Кинельский </w:t>
      </w:r>
      <w:r w:rsidR="00787D0D" w:rsidRPr="00212FF1">
        <w:rPr>
          <w:b/>
          <w:sz w:val="28"/>
          <w:szCs w:val="28"/>
        </w:rPr>
        <w:t xml:space="preserve"> </w:t>
      </w:r>
    </w:p>
    <w:p w:rsidR="00787D0D" w:rsidRPr="00212FF1" w:rsidRDefault="00787D0D" w:rsidP="00212FF1">
      <w:pPr>
        <w:ind w:firstLine="709"/>
        <w:jc w:val="center"/>
        <w:rPr>
          <w:b/>
          <w:spacing w:val="70"/>
          <w:sz w:val="28"/>
          <w:szCs w:val="28"/>
        </w:rPr>
      </w:pPr>
      <w:r w:rsidRPr="00212FF1">
        <w:rPr>
          <w:b/>
          <w:spacing w:val="70"/>
          <w:sz w:val="28"/>
          <w:szCs w:val="28"/>
        </w:rPr>
        <w:t>решило:</w:t>
      </w:r>
    </w:p>
    <w:p w:rsidR="00B4127A" w:rsidRPr="00212FF1" w:rsidRDefault="00B4127A" w:rsidP="00212FF1">
      <w:pPr>
        <w:ind w:left="-284" w:firstLine="993"/>
        <w:rPr>
          <w:sz w:val="28"/>
          <w:szCs w:val="28"/>
        </w:rPr>
      </w:pPr>
    </w:p>
    <w:p w:rsidR="00787D0D" w:rsidRPr="00212FF1" w:rsidRDefault="00787D0D" w:rsidP="00212FF1">
      <w:pPr>
        <w:ind w:firstLine="851"/>
        <w:jc w:val="both"/>
        <w:rPr>
          <w:sz w:val="28"/>
          <w:szCs w:val="28"/>
        </w:rPr>
      </w:pPr>
      <w:r w:rsidRPr="00212FF1">
        <w:rPr>
          <w:sz w:val="28"/>
          <w:szCs w:val="28"/>
        </w:rPr>
        <w:t xml:space="preserve">1. Внести в Положение </w:t>
      </w:r>
      <w:r w:rsidR="00D1407C" w:rsidRPr="00212FF1">
        <w:rPr>
          <w:sz w:val="28"/>
          <w:szCs w:val="28"/>
        </w:rPr>
        <w:t>о бюджетном устройстве и бюджетном процессе в сельском поселении Алакаевка муниципального района Кинельский Самарской области, утвержденного Решением Собрания представителей сельского поселения Алакаевка муниципального района Кинельский № 116 от 16.12.2021 г.</w:t>
      </w:r>
      <w:r w:rsidRPr="00212FF1">
        <w:rPr>
          <w:sz w:val="28"/>
          <w:szCs w:val="28"/>
        </w:rPr>
        <w:t xml:space="preserve"> следующие изменения:</w:t>
      </w:r>
    </w:p>
    <w:p w:rsidR="00F31C3E" w:rsidRPr="00212FF1" w:rsidRDefault="00B61673" w:rsidP="00212FF1">
      <w:pPr>
        <w:ind w:firstLine="851"/>
        <w:jc w:val="both"/>
        <w:rPr>
          <w:sz w:val="28"/>
          <w:szCs w:val="28"/>
        </w:rPr>
      </w:pPr>
      <w:r w:rsidRPr="00212FF1">
        <w:rPr>
          <w:sz w:val="28"/>
          <w:szCs w:val="28"/>
        </w:rPr>
        <w:t xml:space="preserve">1.1. </w:t>
      </w:r>
      <w:r w:rsidR="00D1407C" w:rsidRPr="00212FF1">
        <w:rPr>
          <w:b/>
          <w:sz w:val="28"/>
          <w:szCs w:val="28"/>
        </w:rPr>
        <w:t xml:space="preserve">Раздел IV. </w:t>
      </w:r>
      <w:r w:rsidR="00B45825" w:rsidRPr="00212FF1">
        <w:rPr>
          <w:sz w:val="28"/>
          <w:szCs w:val="28"/>
        </w:rPr>
        <w:t>Положения</w:t>
      </w:r>
      <w:r w:rsidRPr="00212FF1">
        <w:rPr>
          <w:sz w:val="28"/>
          <w:szCs w:val="28"/>
        </w:rPr>
        <w:t xml:space="preserve"> </w:t>
      </w:r>
      <w:r w:rsidR="00B45825" w:rsidRPr="00212FF1">
        <w:rPr>
          <w:sz w:val="28"/>
          <w:szCs w:val="28"/>
        </w:rPr>
        <w:t>дополнить статьей</w:t>
      </w:r>
      <w:r w:rsidRPr="00212FF1">
        <w:rPr>
          <w:sz w:val="28"/>
          <w:szCs w:val="28"/>
        </w:rPr>
        <w:t xml:space="preserve"> </w:t>
      </w:r>
      <w:r w:rsidR="00D1407C" w:rsidRPr="00212FF1">
        <w:rPr>
          <w:sz w:val="28"/>
          <w:szCs w:val="28"/>
        </w:rPr>
        <w:t>16</w:t>
      </w:r>
      <w:r w:rsidRPr="00212FF1">
        <w:rPr>
          <w:sz w:val="28"/>
          <w:szCs w:val="28"/>
        </w:rPr>
        <w:t>.1. следующего содержания:</w:t>
      </w:r>
    </w:p>
    <w:p w:rsidR="00B61673" w:rsidRPr="00212FF1" w:rsidRDefault="00B61673" w:rsidP="00212FF1">
      <w:pPr>
        <w:ind w:left="-142" w:firstLine="851"/>
        <w:jc w:val="both"/>
        <w:rPr>
          <w:sz w:val="28"/>
          <w:szCs w:val="28"/>
        </w:rPr>
      </w:pPr>
      <w:r w:rsidRPr="00212FF1">
        <w:rPr>
          <w:b/>
          <w:sz w:val="28"/>
          <w:szCs w:val="28"/>
        </w:rPr>
        <w:t>«</w:t>
      </w:r>
      <w:r w:rsidR="00B45825" w:rsidRPr="00212FF1">
        <w:rPr>
          <w:b/>
          <w:sz w:val="28"/>
          <w:szCs w:val="28"/>
        </w:rPr>
        <w:t xml:space="preserve">Статья </w:t>
      </w:r>
      <w:r w:rsidR="00D1407C" w:rsidRPr="00212FF1">
        <w:rPr>
          <w:b/>
          <w:sz w:val="28"/>
          <w:szCs w:val="28"/>
        </w:rPr>
        <w:t>16</w:t>
      </w:r>
      <w:r w:rsidR="00F31C3E" w:rsidRPr="00212FF1">
        <w:rPr>
          <w:b/>
          <w:sz w:val="28"/>
          <w:szCs w:val="28"/>
        </w:rPr>
        <w:t xml:space="preserve">.1. </w:t>
      </w:r>
      <w:r w:rsidRPr="00212FF1">
        <w:rPr>
          <w:b/>
          <w:sz w:val="28"/>
          <w:szCs w:val="28"/>
        </w:rPr>
        <w:t>Использ</w:t>
      </w:r>
      <w:r w:rsidR="00D1407C" w:rsidRPr="00212FF1">
        <w:rPr>
          <w:b/>
          <w:sz w:val="28"/>
          <w:szCs w:val="28"/>
        </w:rPr>
        <w:t>ование остатков средств бюджета</w:t>
      </w:r>
      <w:r w:rsidR="00F31C3E" w:rsidRPr="00212FF1">
        <w:rPr>
          <w:b/>
          <w:sz w:val="28"/>
          <w:szCs w:val="28"/>
        </w:rPr>
        <w:t xml:space="preserve"> </w:t>
      </w:r>
      <w:r w:rsidR="00D1407C" w:rsidRPr="00212FF1">
        <w:rPr>
          <w:b/>
          <w:sz w:val="28"/>
          <w:szCs w:val="28"/>
        </w:rPr>
        <w:t>сельского поселения</w:t>
      </w:r>
      <w:r w:rsidR="00F31C3E" w:rsidRPr="00212FF1">
        <w:rPr>
          <w:b/>
          <w:sz w:val="28"/>
          <w:szCs w:val="28"/>
        </w:rPr>
        <w:t xml:space="preserve">, образовавшихся в связи с неполным использованием бюджетных ассигнований в ходе исполнения бюджета </w:t>
      </w:r>
      <w:r w:rsidR="00D1407C" w:rsidRPr="00212FF1">
        <w:rPr>
          <w:b/>
          <w:sz w:val="28"/>
          <w:szCs w:val="28"/>
        </w:rPr>
        <w:t xml:space="preserve">сельского поселения </w:t>
      </w:r>
      <w:r w:rsidR="00F31C3E" w:rsidRPr="00212FF1">
        <w:rPr>
          <w:b/>
          <w:sz w:val="28"/>
          <w:szCs w:val="28"/>
        </w:rPr>
        <w:t>в отчётном финансовом году.</w:t>
      </w:r>
      <w:r w:rsidRPr="00212FF1">
        <w:rPr>
          <w:b/>
          <w:sz w:val="28"/>
          <w:szCs w:val="28"/>
        </w:rPr>
        <w:t xml:space="preserve"> </w:t>
      </w:r>
    </w:p>
    <w:p w:rsidR="001C4CAD" w:rsidRPr="00212FF1" w:rsidRDefault="001C4CAD" w:rsidP="00212FF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2FF1">
        <w:rPr>
          <w:rFonts w:eastAsiaTheme="minorHAnsi"/>
          <w:sz w:val="28"/>
          <w:szCs w:val="28"/>
          <w:lang w:eastAsia="en-US"/>
        </w:rPr>
        <w:t xml:space="preserve">Остатки средств бюджета </w:t>
      </w:r>
      <w:r w:rsidR="00D1407C" w:rsidRPr="00212FF1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212FF1">
        <w:rPr>
          <w:rFonts w:eastAsiaTheme="minorHAnsi"/>
          <w:sz w:val="28"/>
          <w:szCs w:val="28"/>
          <w:lang w:eastAsia="en-US"/>
        </w:rPr>
        <w:t xml:space="preserve">на начало текущего финансового года в объеме, не превышающем разницу между остатками, образовавшимися в связи с неполным использованием бюджетных ассигнований в ходе исполнения бюджета </w:t>
      </w:r>
      <w:r w:rsidR="00D1407C" w:rsidRPr="00212FF1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212FF1">
        <w:rPr>
          <w:rFonts w:eastAsiaTheme="minorHAnsi"/>
          <w:sz w:val="28"/>
          <w:szCs w:val="28"/>
          <w:lang w:eastAsia="en-US"/>
        </w:rPr>
        <w:t>в отчетном финансовом году, и суммой увеличения бюджетных ассигнований, предусмотренных</w:t>
      </w:r>
      <w:r w:rsidRPr="00212FF1">
        <w:rPr>
          <w:sz w:val="28"/>
          <w:szCs w:val="28"/>
        </w:rPr>
        <w:t xml:space="preserve"> абзацем</w:t>
      </w:r>
      <w:r w:rsidR="002C3976" w:rsidRPr="00212FF1">
        <w:rPr>
          <w:sz w:val="28"/>
          <w:szCs w:val="28"/>
        </w:rPr>
        <w:t xml:space="preserve"> первым и</w:t>
      </w:r>
      <w:r w:rsidRPr="00212FF1">
        <w:rPr>
          <w:sz w:val="28"/>
          <w:szCs w:val="28"/>
        </w:rPr>
        <w:t xml:space="preserve"> вторым части 3 статьи 96</w:t>
      </w:r>
      <w:r w:rsidRPr="00212FF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а также </w:t>
      </w:r>
      <w:hyperlink w:anchor="Par1" w:history="1">
        <w:r w:rsidRPr="00212FF1">
          <w:rPr>
            <w:rFonts w:eastAsiaTheme="minorHAnsi"/>
            <w:sz w:val="28"/>
            <w:szCs w:val="28"/>
            <w:lang w:eastAsia="en-US"/>
          </w:rPr>
          <w:t>абзацем вторым</w:t>
        </w:r>
      </w:hyperlink>
      <w:r w:rsidRPr="00212FF1">
        <w:rPr>
          <w:rFonts w:eastAsiaTheme="minorHAnsi"/>
          <w:sz w:val="28"/>
          <w:szCs w:val="28"/>
          <w:lang w:eastAsia="en-US"/>
        </w:rPr>
        <w:t xml:space="preserve"> настоящей статьи, используются путем внесения изменений в</w:t>
      </w:r>
      <w:r w:rsidRPr="00212FF1">
        <w:rPr>
          <w:sz w:val="28"/>
          <w:szCs w:val="28"/>
        </w:rPr>
        <w:t xml:space="preserve"> решение о бюджете </w:t>
      </w:r>
      <w:r w:rsidR="00D1407C" w:rsidRPr="00212FF1">
        <w:rPr>
          <w:sz w:val="28"/>
          <w:szCs w:val="28"/>
        </w:rPr>
        <w:t>сельского поселения</w:t>
      </w:r>
      <w:r w:rsidR="00D1407C" w:rsidRPr="00212FF1">
        <w:rPr>
          <w:rFonts w:eastAsiaTheme="minorHAnsi"/>
          <w:sz w:val="28"/>
          <w:szCs w:val="28"/>
        </w:rPr>
        <w:t xml:space="preserve"> </w:t>
      </w:r>
      <w:r w:rsidRPr="00212FF1">
        <w:rPr>
          <w:rFonts w:eastAsiaTheme="minorHAnsi"/>
          <w:sz w:val="28"/>
          <w:szCs w:val="28"/>
          <w:lang w:eastAsia="en-US"/>
        </w:rPr>
        <w:t>на текущий финансовый год и на плановый период.</w:t>
      </w:r>
    </w:p>
    <w:p w:rsidR="00B61673" w:rsidRPr="00212FF1" w:rsidRDefault="001C4CAD" w:rsidP="00212FF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 w:rsidRPr="00212FF1">
        <w:rPr>
          <w:rFonts w:eastAsiaTheme="minorHAnsi"/>
          <w:sz w:val="28"/>
          <w:szCs w:val="28"/>
          <w:lang w:eastAsia="en-US"/>
        </w:rPr>
        <w:lastRenderedPageBreak/>
        <w:t xml:space="preserve">Остатки средств бюджета </w:t>
      </w:r>
      <w:r w:rsidR="00D1407C" w:rsidRPr="00212FF1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212FF1">
        <w:rPr>
          <w:rFonts w:eastAsiaTheme="minorHAnsi"/>
          <w:sz w:val="28"/>
          <w:szCs w:val="28"/>
          <w:lang w:eastAsia="en-US"/>
        </w:rPr>
        <w:t xml:space="preserve">на начало текущего финансового года в объеме, не превышающем разницу между остатками, образовавшимися в связи с неполным использованием бюджетных ассигнований в ходе исполнения бюджета </w:t>
      </w:r>
      <w:r w:rsidR="00D1407C" w:rsidRPr="00212FF1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212FF1">
        <w:rPr>
          <w:rFonts w:eastAsiaTheme="minorHAnsi"/>
          <w:sz w:val="28"/>
          <w:szCs w:val="28"/>
          <w:lang w:eastAsia="en-US"/>
        </w:rPr>
        <w:t xml:space="preserve">в отчетном финансовом году, сформированных за счет безвозмездных целевых поступлений от государственных внебюджетных фондов, публично-правовых компаний и (или) государственных корпораций, и суммой увеличения указанных бюджетных ассигнований в соответствии с </w:t>
      </w:r>
      <w:r w:rsidRPr="00212FF1">
        <w:rPr>
          <w:sz w:val="28"/>
          <w:szCs w:val="28"/>
        </w:rPr>
        <w:t>абзацем</w:t>
      </w:r>
      <w:r w:rsidR="002C3976" w:rsidRPr="00212FF1">
        <w:rPr>
          <w:sz w:val="28"/>
          <w:szCs w:val="28"/>
        </w:rPr>
        <w:t xml:space="preserve"> первым и</w:t>
      </w:r>
      <w:r w:rsidRPr="00212FF1">
        <w:rPr>
          <w:sz w:val="28"/>
          <w:szCs w:val="28"/>
        </w:rPr>
        <w:t xml:space="preserve"> вторым части 3 статьи 96</w:t>
      </w:r>
      <w:r w:rsidRPr="00212FF1">
        <w:rPr>
          <w:rFonts w:eastAsiaTheme="minorHAnsi"/>
          <w:sz w:val="28"/>
          <w:szCs w:val="28"/>
          <w:lang w:eastAsia="en-US"/>
        </w:rPr>
        <w:t xml:space="preserve">  Бюджетного кодекса Российской Федерации, на основании нормативных правовых актов </w:t>
      </w:r>
      <w:r w:rsidR="00D1407C" w:rsidRPr="00212FF1">
        <w:rPr>
          <w:rFonts w:eastAsiaTheme="minorHAnsi"/>
          <w:sz w:val="28"/>
          <w:szCs w:val="28"/>
          <w:lang w:eastAsia="en-US"/>
        </w:rPr>
        <w:t>сельского поселения Алакаевка</w:t>
      </w:r>
      <w:r w:rsidR="002C3976" w:rsidRPr="00212FF1">
        <w:rPr>
          <w:rFonts w:eastAsiaTheme="minorHAnsi"/>
          <w:sz w:val="28"/>
          <w:szCs w:val="28"/>
          <w:lang w:eastAsia="en-US"/>
        </w:rPr>
        <w:t>,</w:t>
      </w:r>
      <w:r w:rsidRPr="00212FF1">
        <w:rPr>
          <w:rFonts w:eastAsiaTheme="minorHAnsi"/>
          <w:sz w:val="28"/>
          <w:szCs w:val="28"/>
          <w:lang w:eastAsia="en-US"/>
        </w:rPr>
        <w:t xml:space="preserve"> устанавливающих расходные обязательства, могут направляться в текущем финансовом году на увеличение бюджетных ассигнований в соответствии с целями их предоставления.</w:t>
      </w:r>
      <w:r w:rsidR="00B61673" w:rsidRPr="00212FF1">
        <w:rPr>
          <w:sz w:val="28"/>
          <w:szCs w:val="28"/>
        </w:rPr>
        <w:t>».</w:t>
      </w:r>
    </w:p>
    <w:p w:rsidR="00895FC1" w:rsidRPr="00212FF1" w:rsidRDefault="00B82E2D" w:rsidP="00212FF1">
      <w:pPr>
        <w:ind w:firstLine="851"/>
        <w:jc w:val="both"/>
        <w:rPr>
          <w:sz w:val="28"/>
          <w:szCs w:val="28"/>
        </w:rPr>
      </w:pPr>
      <w:r w:rsidRPr="00212FF1">
        <w:rPr>
          <w:sz w:val="28"/>
          <w:szCs w:val="28"/>
        </w:rPr>
        <w:t>1</w:t>
      </w:r>
      <w:r w:rsidR="00B61673" w:rsidRPr="00212FF1">
        <w:rPr>
          <w:sz w:val="28"/>
          <w:szCs w:val="28"/>
        </w:rPr>
        <w:t>.2.</w:t>
      </w:r>
      <w:r w:rsidR="00DA7943" w:rsidRPr="00212FF1">
        <w:rPr>
          <w:sz w:val="28"/>
          <w:szCs w:val="28"/>
        </w:rPr>
        <w:t xml:space="preserve"> </w:t>
      </w:r>
      <w:r w:rsidR="00895FC1" w:rsidRPr="00212FF1">
        <w:rPr>
          <w:sz w:val="28"/>
          <w:szCs w:val="28"/>
        </w:rPr>
        <w:t xml:space="preserve">Добавить </w:t>
      </w:r>
      <w:r w:rsidR="009D77DF" w:rsidRPr="00212FF1">
        <w:rPr>
          <w:b/>
          <w:sz w:val="28"/>
          <w:szCs w:val="28"/>
        </w:rPr>
        <w:t>Раздел V.</w:t>
      </w:r>
      <w:r w:rsidR="009D77DF" w:rsidRPr="00212FF1">
        <w:rPr>
          <w:b/>
          <w:sz w:val="28"/>
          <w:szCs w:val="28"/>
          <w:lang w:val="en-US"/>
        </w:rPr>
        <w:t>I</w:t>
      </w:r>
      <w:r w:rsidR="00895FC1" w:rsidRPr="00212FF1">
        <w:rPr>
          <w:b/>
          <w:sz w:val="28"/>
          <w:szCs w:val="28"/>
        </w:rPr>
        <w:t>.</w:t>
      </w:r>
      <w:r w:rsidR="00895FC1" w:rsidRPr="00212FF1">
        <w:rPr>
          <w:sz w:val="28"/>
          <w:szCs w:val="28"/>
        </w:rPr>
        <w:t xml:space="preserve"> следующего содержания:</w:t>
      </w:r>
    </w:p>
    <w:p w:rsidR="00895FC1" w:rsidRPr="00212FF1" w:rsidRDefault="00895FC1" w:rsidP="00212FF1">
      <w:pPr>
        <w:jc w:val="center"/>
        <w:rPr>
          <w:color w:val="000000"/>
          <w:sz w:val="28"/>
          <w:szCs w:val="28"/>
        </w:rPr>
      </w:pPr>
      <w:r w:rsidRPr="00212FF1">
        <w:rPr>
          <w:color w:val="000000"/>
          <w:sz w:val="28"/>
          <w:szCs w:val="28"/>
        </w:rPr>
        <w:t>«</w:t>
      </w:r>
      <w:r w:rsidR="009D77DF" w:rsidRPr="00212FF1">
        <w:rPr>
          <w:b/>
          <w:color w:val="000000"/>
          <w:sz w:val="28"/>
          <w:szCs w:val="28"/>
        </w:rPr>
        <w:t xml:space="preserve">Раздел V.I. </w:t>
      </w:r>
      <w:r w:rsidRPr="00212FF1">
        <w:rPr>
          <w:b/>
          <w:color w:val="000000"/>
          <w:sz w:val="28"/>
          <w:szCs w:val="28"/>
        </w:rPr>
        <w:t xml:space="preserve">Публичные слушания, общественные обсуждения по проекту решения о бюджете </w:t>
      </w:r>
      <w:r w:rsidR="009D77DF" w:rsidRPr="00212FF1">
        <w:rPr>
          <w:b/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b/>
          <w:color w:val="000000"/>
          <w:sz w:val="28"/>
          <w:szCs w:val="28"/>
        </w:rPr>
        <w:t xml:space="preserve">на очередной финансовый год и плановый период и годовому отчету об исполнении бюджета </w:t>
      </w:r>
      <w:r w:rsidR="009D77DF" w:rsidRPr="00212FF1">
        <w:rPr>
          <w:b/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b/>
          <w:color w:val="000000"/>
          <w:sz w:val="28"/>
          <w:szCs w:val="28"/>
        </w:rPr>
        <w:t>за истекший финансовый год</w:t>
      </w:r>
      <w:r w:rsidRPr="00212FF1">
        <w:rPr>
          <w:color w:val="000000"/>
          <w:sz w:val="28"/>
          <w:szCs w:val="28"/>
        </w:rPr>
        <w:t>»</w:t>
      </w:r>
    </w:p>
    <w:p w:rsidR="00895FC1" w:rsidRPr="00212FF1" w:rsidRDefault="00895FC1" w:rsidP="00212FF1">
      <w:pPr>
        <w:jc w:val="both"/>
        <w:rPr>
          <w:color w:val="000000"/>
          <w:sz w:val="28"/>
          <w:szCs w:val="28"/>
        </w:rPr>
      </w:pPr>
      <w:r w:rsidRPr="00212FF1">
        <w:rPr>
          <w:color w:val="000000"/>
          <w:sz w:val="28"/>
          <w:szCs w:val="28"/>
        </w:rPr>
        <w:t>«</w:t>
      </w:r>
      <w:r w:rsidRPr="00212FF1">
        <w:rPr>
          <w:b/>
          <w:color w:val="000000"/>
          <w:sz w:val="28"/>
          <w:szCs w:val="28"/>
        </w:rPr>
        <w:t>Статья</w:t>
      </w:r>
      <w:r w:rsidR="00C220EA" w:rsidRPr="00212FF1">
        <w:rPr>
          <w:b/>
          <w:color w:val="000000"/>
          <w:sz w:val="28"/>
          <w:szCs w:val="28"/>
        </w:rPr>
        <w:t xml:space="preserve"> </w:t>
      </w:r>
      <w:r w:rsidR="009D77DF" w:rsidRPr="00212FF1">
        <w:rPr>
          <w:b/>
          <w:color w:val="000000"/>
          <w:sz w:val="28"/>
          <w:szCs w:val="28"/>
        </w:rPr>
        <w:t>21</w:t>
      </w:r>
      <w:r w:rsidRPr="00212FF1">
        <w:rPr>
          <w:b/>
          <w:color w:val="000000"/>
          <w:sz w:val="28"/>
          <w:szCs w:val="28"/>
        </w:rPr>
        <w:t>.1.</w:t>
      </w:r>
      <w:r w:rsidRPr="00212FF1">
        <w:rPr>
          <w:color w:val="000000"/>
          <w:sz w:val="28"/>
          <w:szCs w:val="28"/>
        </w:rPr>
        <w:t xml:space="preserve"> </w:t>
      </w:r>
      <w:r w:rsidRPr="00212FF1">
        <w:rPr>
          <w:b/>
          <w:bCs/>
          <w:color w:val="000000"/>
          <w:sz w:val="28"/>
          <w:szCs w:val="28"/>
        </w:rPr>
        <w:t xml:space="preserve">Порядок проведения публичных слушаний, общественных обсуждений по проекту </w:t>
      </w:r>
      <w:r w:rsidRPr="00212FF1">
        <w:rPr>
          <w:b/>
          <w:color w:val="000000"/>
          <w:sz w:val="28"/>
          <w:szCs w:val="28"/>
        </w:rPr>
        <w:t xml:space="preserve">решения о бюджете </w:t>
      </w:r>
      <w:r w:rsidR="009D77DF" w:rsidRPr="00212FF1">
        <w:rPr>
          <w:b/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b/>
          <w:bCs/>
          <w:color w:val="000000"/>
          <w:sz w:val="28"/>
          <w:szCs w:val="28"/>
        </w:rPr>
        <w:t xml:space="preserve">на очередной финансовый год и плановый период и годовому отчету об исполнении </w:t>
      </w:r>
      <w:r w:rsidRPr="00212FF1">
        <w:rPr>
          <w:b/>
          <w:color w:val="000000"/>
          <w:sz w:val="28"/>
          <w:szCs w:val="28"/>
        </w:rPr>
        <w:t xml:space="preserve">бюджета </w:t>
      </w:r>
      <w:r w:rsidR="009D77DF" w:rsidRPr="00212FF1">
        <w:rPr>
          <w:b/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b/>
          <w:bCs/>
          <w:color w:val="000000"/>
          <w:sz w:val="28"/>
          <w:szCs w:val="28"/>
        </w:rPr>
        <w:t>за истекший финансовый год</w:t>
      </w:r>
    </w:p>
    <w:p w:rsidR="00895FC1" w:rsidRPr="00212FF1" w:rsidRDefault="00895FC1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По проекту решения о бюджете </w:t>
      </w:r>
      <w:r w:rsidR="009D77DF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color w:val="000000"/>
          <w:sz w:val="28"/>
          <w:szCs w:val="28"/>
        </w:rPr>
        <w:t xml:space="preserve">на очередной финансовый год и плановый период и годовому отчету об исполнении бюджета </w:t>
      </w:r>
      <w:r w:rsidR="009D77DF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color w:val="000000"/>
          <w:sz w:val="28"/>
          <w:szCs w:val="28"/>
        </w:rPr>
        <w:t>за истекший финансовый год проводятся публичные слушания (далее — публичные слушания).</w:t>
      </w:r>
    </w:p>
    <w:p w:rsidR="00895FC1" w:rsidRPr="00212FF1" w:rsidRDefault="00895FC1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Вместо публичных слушаний на основании решения Главы </w:t>
      </w:r>
      <w:r w:rsidR="009D77DF" w:rsidRPr="00212FF1">
        <w:rPr>
          <w:color w:val="000000"/>
          <w:sz w:val="28"/>
          <w:szCs w:val="28"/>
        </w:rPr>
        <w:t>сельского поселения Алакаевка</w:t>
      </w:r>
      <w:r w:rsidRPr="00212FF1">
        <w:rPr>
          <w:color w:val="000000"/>
          <w:sz w:val="28"/>
          <w:szCs w:val="28"/>
        </w:rPr>
        <w:t xml:space="preserve">, принимаемого в случаях, установленных администрацией </w:t>
      </w:r>
      <w:r w:rsidR="009D77DF" w:rsidRPr="00212FF1">
        <w:rPr>
          <w:color w:val="000000"/>
          <w:sz w:val="28"/>
          <w:szCs w:val="28"/>
        </w:rPr>
        <w:t>сельского поселения Алакаевка</w:t>
      </w:r>
      <w:r w:rsidRPr="00212FF1">
        <w:rPr>
          <w:color w:val="000000"/>
          <w:sz w:val="28"/>
          <w:szCs w:val="28"/>
        </w:rPr>
        <w:t xml:space="preserve">, по проекту решения о бюджете </w:t>
      </w:r>
      <w:r w:rsidR="009D77DF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color w:val="000000"/>
          <w:sz w:val="28"/>
          <w:szCs w:val="28"/>
        </w:rPr>
        <w:t xml:space="preserve">на очередной финансовый год и плановый период и годовому отчету об исполнении бюджета </w:t>
      </w:r>
      <w:r w:rsidR="009D77DF" w:rsidRPr="00212FF1">
        <w:rPr>
          <w:color w:val="000000"/>
          <w:sz w:val="28"/>
          <w:szCs w:val="28"/>
        </w:rPr>
        <w:t>сельского поселения Алакаевка</w:t>
      </w:r>
      <w:r w:rsidRPr="00212FF1">
        <w:rPr>
          <w:color w:val="000000"/>
          <w:sz w:val="28"/>
          <w:szCs w:val="28"/>
        </w:rPr>
        <w:t xml:space="preserve"> за истекший финансовый год проводятся общественные обсуждения (далее — общественные обсуждения).</w:t>
      </w:r>
    </w:p>
    <w:p w:rsidR="00895FC1" w:rsidRPr="00212FF1" w:rsidRDefault="00895FC1" w:rsidP="00212FF1">
      <w:pPr>
        <w:jc w:val="both"/>
        <w:rPr>
          <w:b/>
          <w:sz w:val="28"/>
          <w:szCs w:val="28"/>
        </w:rPr>
      </w:pPr>
      <w:r w:rsidRPr="00212FF1">
        <w:rPr>
          <w:b/>
          <w:color w:val="000000"/>
          <w:sz w:val="28"/>
          <w:szCs w:val="28"/>
        </w:rPr>
        <w:t xml:space="preserve">Статья </w:t>
      </w:r>
      <w:r w:rsidR="009D77DF" w:rsidRPr="00212FF1">
        <w:rPr>
          <w:b/>
          <w:color w:val="000000"/>
          <w:sz w:val="28"/>
          <w:szCs w:val="28"/>
        </w:rPr>
        <w:t>21</w:t>
      </w:r>
      <w:r w:rsidRPr="00212FF1">
        <w:rPr>
          <w:b/>
          <w:color w:val="000000"/>
          <w:sz w:val="28"/>
          <w:szCs w:val="28"/>
        </w:rPr>
        <w:t>.2.</w:t>
      </w:r>
      <w:r w:rsidR="00F31C3E" w:rsidRPr="00212FF1">
        <w:rPr>
          <w:b/>
          <w:color w:val="000000"/>
          <w:sz w:val="28"/>
          <w:szCs w:val="28"/>
        </w:rPr>
        <w:t xml:space="preserve"> </w:t>
      </w:r>
      <w:r w:rsidRPr="00212FF1">
        <w:rPr>
          <w:b/>
          <w:color w:val="000000"/>
          <w:sz w:val="28"/>
          <w:szCs w:val="28"/>
        </w:rPr>
        <w:t>Сроки проведения публичных слушаний, общественных обсуждений</w:t>
      </w:r>
    </w:p>
    <w:p w:rsidR="00895FC1" w:rsidRPr="00212FF1" w:rsidRDefault="00895FC1" w:rsidP="00212FF1">
      <w:pPr>
        <w:ind w:firstLine="709"/>
        <w:jc w:val="both"/>
        <w:rPr>
          <w:color w:val="000000"/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1. </w:t>
      </w:r>
      <w:r w:rsidR="000315FC" w:rsidRPr="00212FF1">
        <w:rPr>
          <w:color w:val="000000"/>
          <w:sz w:val="28"/>
          <w:szCs w:val="28"/>
        </w:rPr>
        <w:t xml:space="preserve">Публичные слушания, общественные обсуждения </w:t>
      </w:r>
      <w:r w:rsidRPr="00212FF1">
        <w:rPr>
          <w:color w:val="000000"/>
          <w:sz w:val="28"/>
          <w:szCs w:val="28"/>
        </w:rPr>
        <w:t>проводятся в следующие сроки:</w:t>
      </w:r>
    </w:p>
    <w:p w:rsidR="00895FC1" w:rsidRPr="00212FF1" w:rsidRDefault="00895FC1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по проекту решения о бюджете </w:t>
      </w:r>
      <w:r w:rsidR="009D77DF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Pr="00212FF1">
        <w:rPr>
          <w:color w:val="000000"/>
          <w:sz w:val="28"/>
          <w:szCs w:val="28"/>
        </w:rPr>
        <w:t>на очередной финансовый год и планов</w:t>
      </w:r>
      <w:r w:rsidR="009B7A0F" w:rsidRPr="00212FF1">
        <w:rPr>
          <w:color w:val="000000"/>
          <w:sz w:val="28"/>
          <w:szCs w:val="28"/>
        </w:rPr>
        <w:t>ый период — в срок не позднее 10</w:t>
      </w:r>
      <w:r w:rsidRPr="00212FF1">
        <w:rPr>
          <w:color w:val="000000"/>
          <w:sz w:val="28"/>
          <w:szCs w:val="28"/>
        </w:rPr>
        <w:t xml:space="preserve"> рабочих дней после его официального опубликования;</w:t>
      </w:r>
    </w:p>
    <w:p w:rsidR="00895FC1" w:rsidRPr="00212FF1" w:rsidRDefault="00895FC1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по годовому отчету об исполнении бюджета </w:t>
      </w:r>
      <w:r w:rsidR="009D77DF" w:rsidRPr="00212FF1">
        <w:rPr>
          <w:color w:val="000000"/>
          <w:sz w:val="28"/>
          <w:szCs w:val="28"/>
        </w:rPr>
        <w:t>сельского поселения Алакаевка</w:t>
      </w:r>
      <w:r w:rsidRPr="00212FF1">
        <w:rPr>
          <w:color w:val="000000"/>
          <w:sz w:val="28"/>
          <w:szCs w:val="28"/>
        </w:rPr>
        <w:t xml:space="preserve"> за истекший финан</w:t>
      </w:r>
      <w:r w:rsidR="009B7A0F" w:rsidRPr="00212FF1">
        <w:rPr>
          <w:color w:val="000000"/>
          <w:sz w:val="28"/>
          <w:szCs w:val="28"/>
        </w:rPr>
        <w:t>совый год — в срок не позднее 10</w:t>
      </w:r>
      <w:r w:rsidRPr="00212FF1">
        <w:rPr>
          <w:color w:val="000000"/>
          <w:sz w:val="28"/>
          <w:szCs w:val="28"/>
        </w:rPr>
        <w:t xml:space="preserve"> рабочих дней после представления в </w:t>
      </w:r>
      <w:r w:rsidR="00212FF1" w:rsidRPr="00212FF1">
        <w:rPr>
          <w:color w:val="000000"/>
          <w:sz w:val="28"/>
          <w:szCs w:val="28"/>
        </w:rPr>
        <w:t>Собрание представителей</w:t>
      </w:r>
      <w:r w:rsidR="00212FF1" w:rsidRPr="00212FF1">
        <w:rPr>
          <w:sz w:val="28"/>
          <w:szCs w:val="28"/>
        </w:rPr>
        <w:t xml:space="preserve"> </w:t>
      </w:r>
      <w:r w:rsidR="00212FF1" w:rsidRPr="00212FF1">
        <w:rPr>
          <w:color w:val="000000"/>
          <w:sz w:val="28"/>
          <w:szCs w:val="28"/>
        </w:rPr>
        <w:t>сельского поселения Алакаевка и</w:t>
      </w:r>
      <w:r w:rsidRPr="00212FF1">
        <w:rPr>
          <w:color w:val="000000"/>
          <w:sz w:val="28"/>
          <w:szCs w:val="28"/>
        </w:rPr>
        <w:t xml:space="preserve"> одновременного размещения его на официальном сайте администрации муниципального района Кинельский.</w:t>
      </w:r>
    </w:p>
    <w:p w:rsidR="00895FC1" w:rsidRPr="00212FF1" w:rsidRDefault="000315FC" w:rsidP="00212FF1">
      <w:pPr>
        <w:ind w:firstLine="709"/>
        <w:jc w:val="both"/>
        <w:rPr>
          <w:color w:val="000000"/>
          <w:sz w:val="28"/>
          <w:szCs w:val="28"/>
        </w:rPr>
      </w:pPr>
      <w:r w:rsidRPr="00212FF1">
        <w:rPr>
          <w:color w:val="000000"/>
          <w:sz w:val="28"/>
          <w:szCs w:val="28"/>
        </w:rPr>
        <w:t>2</w:t>
      </w:r>
      <w:r w:rsidR="00895FC1" w:rsidRPr="00212FF1">
        <w:rPr>
          <w:color w:val="000000"/>
          <w:sz w:val="28"/>
          <w:szCs w:val="28"/>
        </w:rPr>
        <w:t xml:space="preserve">. Не позднее чем за два рабочих дня до начала проведения публичных слушаний или общественных обсуждений на официальном сайте администрации муниципального района Кинельский размещается информация о дате, времени и месте проведения публичных слушаний или общественных обсуждений, а также иная информация в порядке, установленном администрацией </w:t>
      </w:r>
      <w:r w:rsidR="00212FF1" w:rsidRPr="00212FF1">
        <w:rPr>
          <w:color w:val="000000"/>
          <w:sz w:val="28"/>
          <w:szCs w:val="28"/>
        </w:rPr>
        <w:t>сельского поселения Алакаевка</w:t>
      </w:r>
      <w:r w:rsidR="00895FC1" w:rsidRPr="00212FF1">
        <w:rPr>
          <w:color w:val="000000"/>
          <w:sz w:val="28"/>
          <w:szCs w:val="28"/>
        </w:rPr>
        <w:t>.</w:t>
      </w:r>
    </w:p>
    <w:p w:rsidR="00895FC1" w:rsidRPr="00212FF1" w:rsidRDefault="00895FC1" w:rsidP="00212FF1">
      <w:pPr>
        <w:jc w:val="both"/>
        <w:rPr>
          <w:b/>
          <w:sz w:val="28"/>
          <w:szCs w:val="28"/>
        </w:rPr>
      </w:pPr>
      <w:r w:rsidRPr="00212FF1">
        <w:rPr>
          <w:b/>
          <w:color w:val="000000"/>
          <w:sz w:val="28"/>
          <w:szCs w:val="28"/>
        </w:rPr>
        <w:t xml:space="preserve">Статья </w:t>
      </w:r>
      <w:r w:rsidR="00212FF1" w:rsidRPr="00212FF1">
        <w:rPr>
          <w:b/>
          <w:color w:val="000000"/>
          <w:sz w:val="28"/>
          <w:szCs w:val="28"/>
        </w:rPr>
        <w:t>21</w:t>
      </w:r>
      <w:r w:rsidRPr="00212FF1">
        <w:rPr>
          <w:b/>
          <w:color w:val="000000"/>
          <w:sz w:val="28"/>
          <w:szCs w:val="28"/>
        </w:rPr>
        <w:t xml:space="preserve">.3. Порядок проведения </w:t>
      </w:r>
      <w:r w:rsidR="00A338D1" w:rsidRPr="00212FF1">
        <w:rPr>
          <w:b/>
          <w:color w:val="000000"/>
          <w:sz w:val="28"/>
          <w:szCs w:val="28"/>
        </w:rPr>
        <w:t>публичных слушаний, общественных обсуждений</w:t>
      </w:r>
    </w:p>
    <w:p w:rsidR="00895FC1" w:rsidRPr="00212FF1" w:rsidRDefault="009B7A0F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>1. Публичные</w:t>
      </w:r>
      <w:r w:rsidR="00895FC1" w:rsidRPr="00212FF1">
        <w:rPr>
          <w:color w:val="000000"/>
          <w:sz w:val="28"/>
          <w:szCs w:val="28"/>
        </w:rPr>
        <w:t xml:space="preserve"> слушания носят открытый характер и проводятся в форме собрания с правом свободного доступа.</w:t>
      </w:r>
    </w:p>
    <w:p w:rsidR="00895FC1" w:rsidRPr="00212FF1" w:rsidRDefault="009B7A0F" w:rsidP="00212FF1">
      <w:pPr>
        <w:ind w:firstLine="709"/>
        <w:jc w:val="both"/>
        <w:rPr>
          <w:sz w:val="28"/>
          <w:szCs w:val="28"/>
        </w:rPr>
      </w:pPr>
      <w:r w:rsidRPr="00212FF1">
        <w:rPr>
          <w:color w:val="000000"/>
          <w:sz w:val="28"/>
          <w:szCs w:val="28"/>
        </w:rPr>
        <w:t>О</w:t>
      </w:r>
      <w:r w:rsidR="00895FC1" w:rsidRPr="00212FF1">
        <w:rPr>
          <w:color w:val="000000"/>
          <w:sz w:val="28"/>
          <w:szCs w:val="28"/>
        </w:rPr>
        <w:t>бщественные обсуждения носят открытый характер и проводятся через средства массовой информации, в том числе через информационно-телекоммуникационную сеть Интернет.</w:t>
      </w:r>
    </w:p>
    <w:p w:rsidR="00895FC1" w:rsidRPr="00212FF1" w:rsidRDefault="009B7A0F" w:rsidP="00212FF1">
      <w:pPr>
        <w:ind w:firstLine="709"/>
        <w:jc w:val="both"/>
        <w:rPr>
          <w:color w:val="000000"/>
          <w:sz w:val="28"/>
          <w:szCs w:val="28"/>
        </w:rPr>
      </w:pPr>
      <w:r w:rsidRPr="00212FF1">
        <w:rPr>
          <w:color w:val="000000"/>
          <w:sz w:val="28"/>
          <w:szCs w:val="28"/>
        </w:rPr>
        <w:t xml:space="preserve">2. </w:t>
      </w:r>
      <w:r w:rsidR="00895FC1" w:rsidRPr="00212FF1">
        <w:rPr>
          <w:color w:val="000000"/>
          <w:sz w:val="28"/>
          <w:szCs w:val="28"/>
        </w:rPr>
        <w:t>По результатам</w:t>
      </w:r>
      <w:r w:rsidR="001C4CAD" w:rsidRPr="00212FF1">
        <w:rPr>
          <w:color w:val="000000"/>
          <w:sz w:val="28"/>
          <w:szCs w:val="28"/>
        </w:rPr>
        <w:t xml:space="preserve"> публичных слушаний,</w:t>
      </w:r>
      <w:r w:rsidR="00895FC1" w:rsidRPr="00212FF1">
        <w:rPr>
          <w:color w:val="000000"/>
          <w:sz w:val="28"/>
          <w:szCs w:val="28"/>
        </w:rPr>
        <w:t xml:space="preserve"> общественных обсуждений в</w:t>
      </w:r>
      <w:r w:rsidRPr="00212FF1">
        <w:rPr>
          <w:color w:val="000000"/>
          <w:sz w:val="28"/>
          <w:szCs w:val="28"/>
        </w:rPr>
        <w:t xml:space="preserve"> </w:t>
      </w:r>
      <w:r w:rsidR="001C4CAD" w:rsidRPr="00212FF1">
        <w:rPr>
          <w:color w:val="000000"/>
          <w:sz w:val="28"/>
          <w:szCs w:val="28"/>
        </w:rPr>
        <w:t>порядке,</w:t>
      </w:r>
      <w:r w:rsidR="00021A8B" w:rsidRPr="00212FF1">
        <w:rPr>
          <w:color w:val="000000"/>
          <w:sz w:val="28"/>
          <w:szCs w:val="28"/>
        </w:rPr>
        <w:t xml:space="preserve"> </w:t>
      </w:r>
      <w:r w:rsidR="001C4CAD" w:rsidRPr="00212FF1">
        <w:rPr>
          <w:color w:val="000000"/>
          <w:sz w:val="28"/>
          <w:szCs w:val="28"/>
        </w:rPr>
        <w:t>установленном</w:t>
      </w:r>
      <w:r w:rsidRPr="00212FF1">
        <w:rPr>
          <w:color w:val="000000"/>
          <w:sz w:val="28"/>
          <w:szCs w:val="28"/>
        </w:rPr>
        <w:t xml:space="preserve"> решением Собрания представителей</w:t>
      </w:r>
      <w:r w:rsidR="00895FC1" w:rsidRPr="00212FF1">
        <w:rPr>
          <w:color w:val="000000"/>
          <w:sz w:val="28"/>
          <w:szCs w:val="28"/>
        </w:rPr>
        <w:t xml:space="preserve"> </w:t>
      </w:r>
      <w:r w:rsidR="00212FF1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="00895FC1" w:rsidRPr="00212FF1">
        <w:rPr>
          <w:color w:val="000000"/>
          <w:sz w:val="28"/>
          <w:szCs w:val="28"/>
        </w:rPr>
        <w:t xml:space="preserve">муниципального района Кинельский, оформляется протокол, в который включаются возникшие в ходе </w:t>
      </w:r>
      <w:r w:rsidRPr="00212FF1">
        <w:rPr>
          <w:color w:val="000000"/>
          <w:sz w:val="28"/>
          <w:szCs w:val="28"/>
        </w:rPr>
        <w:t>публичных</w:t>
      </w:r>
      <w:r w:rsidR="00895FC1" w:rsidRPr="00212FF1">
        <w:rPr>
          <w:color w:val="000000"/>
          <w:sz w:val="28"/>
          <w:szCs w:val="28"/>
        </w:rPr>
        <w:t xml:space="preserve"> слушаний, общественных обсуждений рекомендации представителей общественности. Указанный протокол размещается на официальном сайте администрации муниципального района Кинельский и направляется для рассмотрения </w:t>
      </w:r>
      <w:r w:rsidR="00212FF1" w:rsidRPr="00212FF1">
        <w:rPr>
          <w:color w:val="000000"/>
          <w:sz w:val="28"/>
          <w:szCs w:val="28"/>
        </w:rPr>
        <w:t>в</w:t>
      </w:r>
      <w:r w:rsidR="00895FC1" w:rsidRPr="00212FF1">
        <w:rPr>
          <w:color w:val="000000"/>
          <w:sz w:val="28"/>
          <w:szCs w:val="28"/>
        </w:rPr>
        <w:t xml:space="preserve"> Собрание представителей </w:t>
      </w:r>
      <w:r w:rsidR="00212FF1" w:rsidRPr="00212FF1">
        <w:rPr>
          <w:color w:val="000000"/>
          <w:sz w:val="28"/>
          <w:szCs w:val="28"/>
        </w:rPr>
        <w:t xml:space="preserve">сельского поселения Алакаевка </w:t>
      </w:r>
      <w:r w:rsidR="00895FC1" w:rsidRPr="00212FF1">
        <w:rPr>
          <w:color w:val="000000"/>
          <w:sz w:val="28"/>
          <w:szCs w:val="28"/>
        </w:rPr>
        <w:t>муниципального района Кинельский.</w:t>
      </w:r>
      <w:r w:rsidR="00895FC1" w:rsidRPr="00212FF1">
        <w:rPr>
          <w:sz w:val="28"/>
          <w:szCs w:val="28"/>
        </w:rPr>
        <w:t>».</w:t>
      </w:r>
    </w:p>
    <w:p w:rsidR="00D77665" w:rsidRPr="00212FF1" w:rsidRDefault="00D77665" w:rsidP="00212FF1">
      <w:pPr>
        <w:ind w:firstLine="851"/>
        <w:jc w:val="both"/>
        <w:rPr>
          <w:sz w:val="28"/>
          <w:szCs w:val="28"/>
        </w:rPr>
      </w:pPr>
      <w:r w:rsidRPr="00212FF1">
        <w:rPr>
          <w:sz w:val="28"/>
          <w:szCs w:val="28"/>
        </w:rPr>
        <w:t>2.</w:t>
      </w:r>
      <w:r w:rsidRPr="00212FF1">
        <w:rPr>
          <w:b/>
          <w:sz w:val="28"/>
          <w:szCs w:val="28"/>
        </w:rPr>
        <w:t xml:space="preserve"> </w:t>
      </w:r>
      <w:r w:rsidR="00554514" w:rsidRPr="00212FF1">
        <w:rPr>
          <w:sz w:val="28"/>
          <w:szCs w:val="28"/>
        </w:rPr>
        <w:t xml:space="preserve">   Официально опубликовать данное решение в газете «</w:t>
      </w:r>
      <w:r w:rsidR="00212FF1" w:rsidRPr="00212FF1">
        <w:rPr>
          <w:sz w:val="28"/>
          <w:szCs w:val="28"/>
        </w:rPr>
        <w:t>Вестник сельского поселения Алакаевка</w:t>
      </w:r>
      <w:r w:rsidR="00554514" w:rsidRPr="00212FF1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 w:rsidRPr="00212FF1">
        <w:rPr>
          <w:sz w:val="28"/>
          <w:szCs w:val="28"/>
          <w:lang w:val="en-US"/>
        </w:rPr>
        <w:t>kinel</w:t>
      </w:r>
      <w:proofErr w:type="spellEnd"/>
      <w:r w:rsidR="00554514" w:rsidRPr="00212FF1">
        <w:rPr>
          <w:sz w:val="28"/>
          <w:szCs w:val="28"/>
        </w:rPr>
        <w:t>.</w:t>
      </w:r>
      <w:proofErr w:type="spellStart"/>
      <w:r w:rsidR="00554514" w:rsidRPr="00212FF1">
        <w:rPr>
          <w:sz w:val="28"/>
          <w:szCs w:val="28"/>
          <w:lang w:val="en-US"/>
        </w:rPr>
        <w:t>ru</w:t>
      </w:r>
      <w:proofErr w:type="spellEnd"/>
      <w:r w:rsidR="00554514" w:rsidRPr="00212FF1">
        <w:rPr>
          <w:sz w:val="28"/>
          <w:szCs w:val="28"/>
        </w:rPr>
        <w:t>)</w:t>
      </w:r>
      <w:r w:rsidR="004B158C" w:rsidRPr="00212FF1">
        <w:rPr>
          <w:sz w:val="28"/>
          <w:szCs w:val="28"/>
        </w:rPr>
        <w:t>.</w:t>
      </w:r>
    </w:p>
    <w:p w:rsidR="00D77665" w:rsidRPr="002B15BA" w:rsidRDefault="00D77665" w:rsidP="00212FF1">
      <w:pPr>
        <w:ind w:firstLine="851"/>
        <w:jc w:val="both"/>
        <w:rPr>
          <w:color w:val="000000"/>
          <w:sz w:val="28"/>
          <w:szCs w:val="28"/>
        </w:rPr>
      </w:pPr>
      <w:r w:rsidRPr="00212FF1">
        <w:rPr>
          <w:sz w:val="28"/>
          <w:szCs w:val="28"/>
        </w:rPr>
        <w:t xml:space="preserve">3. </w:t>
      </w:r>
      <w:r w:rsidR="004B158C" w:rsidRPr="00212FF1">
        <w:rPr>
          <w:sz w:val="28"/>
          <w:szCs w:val="28"/>
        </w:rPr>
        <w:t>Настоящее р</w:t>
      </w:r>
      <w:r w:rsidR="00554514" w:rsidRPr="00212FF1">
        <w:rPr>
          <w:sz w:val="28"/>
          <w:szCs w:val="28"/>
        </w:rPr>
        <w:t>ешение вступает в силу после его официального опубликования</w:t>
      </w:r>
      <w:r w:rsidRPr="00212F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212FF1" w:rsidRPr="00212FF1" w:rsidRDefault="00212FF1" w:rsidP="00212FF1">
      <w:pPr>
        <w:spacing w:line="276" w:lineRule="auto"/>
        <w:rPr>
          <w:b/>
          <w:sz w:val="28"/>
          <w:szCs w:val="28"/>
        </w:rPr>
      </w:pPr>
      <w:r w:rsidRPr="00212FF1">
        <w:rPr>
          <w:b/>
          <w:sz w:val="28"/>
          <w:szCs w:val="28"/>
        </w:rPr>
        <w:t xml:space="preserve">Глава сельского поселения Алакаевка </w:t>
      </w:r>
    </w:p>
    <w:p w:rsidR="00212FF1" w:rsidRPr="00212FF1" w:rsidRDefault="00212FF1" w:rsidP="00212FF1">
      <w:pPr>
        <w:spacing w:line="276" w:lineRule="auto"/>
        <w:rPr>
          <w:b/>
          <w:sz w:val="28"/>
          <w:szCs w:val="28"/>
        </w:rPr>
      </w:pPr>
      <w:r w:rsidRPr="00212FF1">
        <w:rPr>
          <w:b/>
          <w:sz w:val="28"/>
          <w:szCs w:val="28"/>
        </w:rPr>
        <w:t xml:space="preserve">муниципального района Кинельский </w:t>
      </w:r>
    </w:p>
    <w:p w:rsidR="00212FF1" w:rsidRPr="00212FF1" w:rsidRDefault="00212FF1" w:rsidP="00212FF1">
      <w:pPr>
        <w:spacing w:line="276" w:lineRule="auto"/>
        <w:rPr>
          <w:b/>
          <w:sz w:val="28"/>
          <w:szCs w:val="28"/>
        </w:rPr>
      </w:pPr>
      <w:r w:rsidRPr="00212FF1">
        <w:rPr>
          <w:b/>
          <w:sz w:val="28"/>
          <w:szCs w:val="28"/>
        </w:rPr>
        <w:t>Самарской области</w:t>
      </w:r>
      <w:r w:rsidRPr="00212FF1">
        <w:rPr>
          <w:b/>
          <w:sz w:val="28"/>
          <w:szCs w:val="28"/>
        </w:rPr>
        <w:tab/>
      </w:r>
      <w:r w:rsidRPr="00212FF1">
        <w:rPr>
          <w:b/>
          <w:sz w:val="28"/>
          <w:szCs w:val="28"/>
        </w:rPr>
        <w:tab/>
        <w:t xml:space="preserve">     </w:t>
      </w:r>
      <w:r w:rsidRPr="00212FF1">
        <w:rPr>
          <w:b/>
          <w:sz w:val="28"/>
          <w:szCs w:val="28"/>
        </w:rPr>
        <w:tab/>
      </w:r>
      <w:r w:rsidRPr="00212FF1">
        <w:rPr>
          <w:b/>
          <w:sz w:val="28"/>
          <w:szCs w:val="28"/>
        </w:rPr>
        <w:tab/>
      </w:r>
      <w:r w:rsidRPr="00212FF1">
        <w:rPr>
          <w:b/>
          <w:sz w:val="28"/>
          <w:szCs w:val="28"/>
        </w:rPr>
        <w:tab/>
      </w:r>
      <w:r w:rsidRPr="00212FF1">
        <w:rPr>
          <w:b/>
          <w:sz w:val="28"/>
          <w:szCs w:val="28"/>
        </w:rPr>
        <w:tab/>
        <w:t xml:space="preserve">          А.В. Белов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212FF1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  <w:r w:rsidR="00212FF1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редставителей</w:t>
      </w:r>
    </w:p>
    <w:p w:rsidR="00212FF1" w:rsidRDefault="00212FF1" w:rsidP="00D77665">
      <w:pPr>
        <w:spacing w:line="276" w:lineRule="auto"/>
        <w:rPr>
          <w:b/>
          <w:sz w:val="28"/>
          <w:szCs w:val="28"/>
        </w:rPr>
      </w:pPr>
      <w:r w:rsidRPr="00212FF1">
        <w:rPr>
          <w:b/>
          <w:sz w:val="28"/>
          <w:szCs w:val="28"/>
        </w:rPr>
        <w:t xml:space="preserve">сельского поселения Алакаевка </w:t>
      </w:r>
    </w:p>
    <w:p w:rsidR="00C67743" w:rsidRPr="00B82E2D" w:rsidRDefault="00D77665" w:rsidP="00212FF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212FF1">
        <w:rPr>
          <w:b/>
          <w:sz w:val="28"/>
          <w:szCs w:val="28"/>
        </w:rPr>
        <w:t xml:space="preserve"> </w:t>
      </w:r>
      <w:r w:rsidR="005C673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айона Кинельский                      </w:t>
      </w:r>
      <w:r w:rsidR="00212FF1">
        <w:rPr>
          <w:b/>
          <w:sz w:val="28"/>
          <w:szCs w:val="28"/>
        </w:rPr>
        <w:t xml:space="preserve">            Е.В. Кальянова</w:t>
      </w:r>
      <w:r>
        <w:rPr>
          <w:b/>
          <w:sz w:val="28"/>
          <w:szCs w:val="28"/>
        </w:rPr>
        <w:t xml:space="preserve">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554514" w:rsidRDefault="00554514" w:rsidP="001C4CAD">
      <w:pPr>
        <w:rPr>
          <w:sz w:val="24"/>
          <w:szCs w:val="24"/>
        </w:rPr>
      </w:pPr>
    </w:p>
    <w:sectPr w:rsidR="00554514" w:rsidSect="00D1407C">
      <w:pgSz w:w="11906" w:h="16838"/>
      <w:pgMar w:top="1134" w:right="1133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7D0D"/>
    <w:rsid w:val="00002BCC"/>
    <w:rsid w:val="00021A8B"/>
    <w:rsid w:val="000315FC"/>
    <w:rsid w:val="00040A0D"/>
    <w:rsid w:val="00046C8B"/>
    <w:rsid w:val="00080281"/>
    <w:rsid w:val="000E70D2"/>
    <w:rsid w:val="0014323A"/>
    <w:rsid w:val="00190BFA"/>
    <w:rsid w:val="001C4CAD"/>
    <w:rsid w:val="001D2DF6"/>
    <w:rsid w:val="00212FF1"/>
    <w:rsid w:val="002275EF"/>
    <w:rsid w:val="002333D4"/>
    <w:rsid w:val="0026612D"/>
    <w:rsid w:val="002738BE"/>
    <w:rsid w:val="0027726F"/>
    <w:rsid w:val="002B15BA"/>
    <w:rsid w:val="002C3976"/>
    <w:rsid w:val="002E4CE7"/>
    <w:rsid w:val="003036FF"/>
    <w:rsid w:val="00352F35"/>
    <w:rsid w:val="00406994"/>
    <w:rsid w:val="00432C41"/>
    <w:rsid w:val="004A1B80"/>
    <w:rsid w:val="004B158C"/>
    <w:rsid w:val="004D5274"/>
    <w:rsid w:val="004F7967"/>
    <w:rsid w:val="0051698D"/>
    <w:rsid w:val="00524F3F"/>
    <w:rsid w:val="00531AAD"/>
    <w:rsid w:val="005322AF"/>
    <w:rsid w:val="00554514"/>
    <w:rsid w:val="00564DCA"/>
    <w:rsid w:val="0059220A"/>
    <w:rsid w:val="005A6CE4"/>
    <w:rsid w:val="005C6730"/>
    <w:rsid w:val="005D4FDD"/>
    <w:rsid w:val="00600DAE"/>
    <w:rsid w:val="00622466"/>
    <w:rsid w:val="00685261"/>
    <w:rsid w:val="006923C7"/>
    <w:rsid w:val="006B09AE"/>
    <w:rsid w:val="006F50BF"/>
    <w:rsid w:val="006F5719"/>
    <w:rsid w:val="00717D42"/>
    <w:rsid w:val="0075045B"/>
    <w:rsid w:val="00787D0D"/>
    <w:rsid w:val="007C0D79"/>
    <w:rsid w:val="007E5B82"/>
    <w:rsid w:val="00801058"/>
    <w:rsid w:val="00895FC1"/>
    <w:rsid w:val="00941EC0"/>
    <w:rsid w:val="00967112"/>
    <w:rsid w:val="009723A0"/>
    <w:rsid w:val="009B4F1A"/>
    <w:rsid w:val="009B7A0F"/>
    <w:rsid w:val="009D752E"/>
    <w:rsid w:val="009D77DF"/>
    <w:rsid w:val="009E6EEC"/>
    <w:rsid w:val="00A338D1"/>
    <w:rsid w:val="00A652DE"/>
    <w:rsid w:val="00AD7EED"/>
    <w:rsid w:val="00B37F14"/>
    <w:rsid w:val="00B4127A"/>
    <w:rsid w:val="00B45825"/>
    <w:rsid w:val="00B61673"/>
    <w:rsid w:val="00B770F1"/>
    <w:rsid w:val="00B82E2D"/>
    <w:rsid w:val="00B93332"/>
    <w:rsid w:val="00BA4574"/>
    <w:rsid w:val="00BC2FAE"/>
    <w:rsid w:val="00BF0765"/>
    <w:rsid w:val="00BF07F2"/>
    <w:rsid w:val="00C04629"/>
    <w:rsid w:val="00C16576"/>
    <w:rsid w:val="00C220EA"/>
    <w:rsid w:val="00C44ACA"/>
    <w:rsid w:val="00C67743"/>
    <w:rsid w:val="00CA2E40"/>
    <w:rsid w:val="00CF6853"/>
    <w:rsid w:val="00D02FFE"/>
    <w:rsid w:val="00D1407C"/>
    <w:rsid w:val="00D57A11"/>
    <w:rsid w:val="00D77665"/>
    <w:rsid w:val="00DA7943"/>
    <w:rsid w:val="00DD7A81"/>
    <w:rsid w:val="00E94433"/>
    <w:rsid w:val="00EE3C67"/>
    <w:rsid w:val="00F31C3E"/>
    <w:rsid w:val="00F56ABB"/>
    <w:rsid w:val="00F72D87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401D7-30BE-4759-A0FE-C4389DC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2023-06-07T06:46:00Z</cp:lastPrinted>
  <dcterms:created xsi:type="dcterms:W3CDTF">2023-06-07T09:04:00Z</dcterms:created>
  <dcterms:modified xsi:type="dcterms:W3CDTF">2023-06-21T12:47:00Z</dcterms:modified>
</cp:coreProperties>
</file>