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870"/>
      </w:tblGrid>
      <w:tr w:rsidR="00761607" w:rsidRPr="003A1CB3" w14:paraId="5D40F421" w14:textId="77777777" w:rsidTr="003C20C1">
        <w:tc>
          <w:tcPr>
            <w:tcW w:w="4618" w:type="dxa"/>
            <w:shd w:val="clear" w:color="auto" w:fill="auto"/>
          </w:tcPr>
          <w:p w14:paraId="3893F274" w14:textId="77777777" w:rsidR="00761607" w:rsidRPr="000273DB" w:rsidRDefault="00761607" w:rsidP="000273DB">
            <w:pPr>
              <w:pStyle w:val="ad"/>
            </w:pPr>
          </w:p>
        </w:tc>
        <w:tc>
          <w:tcPr>
            <w:tcW w:w="4953" w:type="dxa"/>
            <w:shd w:val="clear" w:color="auto" w:fill="auto"/>
          </w:tcPr>
          <w:p w14:paraId="1EC92442" w14:textId="3866AD52" w:rsidR="00761607" w:rsidRPr="003A1CB3" w:rsidRDefault="00761607" w:rsidP="005308E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CB3">
              <w:rPr>
                <w:bCs/>
                <w:sz w:val="28"/>
                <w:szCs w:val="28"/>
              </w:rPr>
              <w:t xml:space="preserve">Приложение </w:t>
            </w:r>
            <w:r w:rsidR="00412CC6">
              <w:rPr>
                <w:bCs/>
                <w:sz w:val="28"/>
                <w:szCs w:val="28"/>
              </w:rPr>
              <w:t>№1</w:t>
            </w:r>
          </w:p>
          <w:p w14:paraId="2580C2D5" w14:textId="77777777" w:rsidR="00761607" w:rsidRPr="003A1CB3" w:rsidRDefault="00761607" w:rsidP="005308E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CB3">
              <w:rPr>
                <w:bCs/>
                <w:sz w:val="28"/>
                <w:szCs w:val="28"/>
              </w:rPr>
              <w:t xml:space="preserve">к постановлению администрации муниципального района Кинельский Самарской области </w:t>
            </w:r>
          </w:p>
          <w:p w14:paraId="57BF2A76" w14:textId="0334BFCF" w:rsidR="00761607" w:rsidRPr="003A1CB3" w:rsidRDefault="00761607" w:rsidP="005308E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1CB3">
              <w:rPr>
                <w:bCs/>
                <w:sz w:val="28"/>
                <w:szCs w:val="28"/>
              </w:rPr>
              <w:t xml:space="preserve">от </w:t>
            </w:r>
            <w:r w:rsidR="008F47AC">
              <w:rPr>
                <w:bCs/>
                <w:sz w:val="28"/>
                <w:szCs w:val="28"/>
              </w:rPr>
              <w:t>27.12.2024 г.</w:t>
            </w:r>
            <w:r w:rsidRPr="003A1CB3">
              <w:rPr>
                <w:bCs/>
                <w:sz w:val="28"/>
                <w:szCs w:val="28"/>
              </w:rPr>
              <w:t xml:space="preserve"> № </w:t>
            </w:r>
            <w:r w:rsidR="008F47AC">
              <w:rPr>
                <w:bCs/>
                <w:sz w:val="28"/>
                <w:szCs w:val="28"/>
              </w:rPr>
              <w:t>2408</w:t>
            </w:r>
          </w:p>
          <w:p w14:paraId="5BCCDCD6" w14:textId="77777777" w:rsidR="00761607" w:rsidRPr="003A1CB3" w:rsidRDefault="00761607" w:rsidP="005308E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FE26F88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4CDD6A34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654036C3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6B81C9ED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6D2C894C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609C20B8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60A01346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78105BDD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26A11BA8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0DAEC4F1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04C5FAEA" w14:textId="77777777" w:rsidR="003C20C1" w:rsidRPr="003A1CB3" w:rsidRDefault="003C20C1" w:rsidP="003C20C1">
      <w:pPr>
        <w:jc w:val="center"/>
        <w:rPr>
          <w:b/>
          <w:sz w:val="28"/>
          <w:szCs w:val="28"/>
        </w:rPr>
      </w:pPr>
    </w:p>
    <w:p w14:paraId="3A37A0AD" w14:textId="0E17FCB6" w:rsidR="003C20C1" w:rsidRPr="003A1CB3" w:rsidRDefault="003C20C1" w:rsidP="003C20C1">
      <w:pPr>
        <w:jc w:val="center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Программа</w:t>
      </w:r>
      <w:r w:rsidRPr="003A1CB3">
        <w:rPr>
          <w:b/>
          <w:sz w:val="28"/>
          <w:szCs w:val="28"/>
        </w:rPr>
        <w:br/>
        <w:t xml:space="preserve">социально-экономического развития муниципального района Кинельский Самарской области на </w:t>
      </w:r>
      <w:r w:rsidR="00626C05">
        <w:rPr>
          <w:b/>
          <w:sz w:val="28"/>
          <w:szCs w:val="28"/>
        </w:rPr>
        <w:t xml:space="preserve">период </w:t>
      </w:r>
      <w:r w:rsidRPr="003A1CB3">
        <w:rPr>
          <w:b/>
          <w:sz w:val="28"/>
          <w:szCs w:val="28"/>
        </w:rPr>
        <w:t>2024-2029 год</w:t>
      </w:r>
      <w:r w:rsidR="00626C05">
        <w:rPr>
          <w:b/>
          <w:sz w:val="28"/>
          <w:szCs w:val="28"/>
        </w:rPr>
        <w:t>ов</w:t>
      </w:r>
    </w:p>
    <w:p w14:paraId="031BD322" w14:textId="77777777" w:rsidR="003C20C1" w:rsidRPr="003A1CB3" w:rsidRDefault="003C20C1" w:rsidP="003C20C1">
      <w:pPr>
        <w:rPr>
          <w:sz w:val="28"/>
          <w:szCs w:val="28"/>
        </w:rPr>
      </w:pPr>
    </w:p>
    <w:p w14:paraId="5D7F815D" w14:textId="77777777" w:rsidR="003C20C1" w:rsidRPr="003A1CB3" w:rsidRDefault="003C20C1" w:rsidP="003C20C1">
      <w:pPr>
        <w:rPr>
          <w:sz w:val="28"/>
          <w:szCs w:val="28"/>
        </w:rPr>
      </w:pPr>
    </w:p>
    <w:p w14:paraId="7F92A799" w14:textId="77777777" w:rsidR="003C20C1" w:rsidRPr="003A1CB3" w:rsidRDefault="003C20C1" w:rsidP="003C20C1">
      <w:pPr>
        <w:rPr>
          <w:sz w:val="28"/>
          <w:szCs w:val="28"/>
        </w:rPr>
      </w:pPr>
    </w:p>
    <w:p w14:paraId="38348F1F" w14:textId="77777777" w:rsidR="003C20C1" w:rsidRPr="003A1CB3" w:rsidRDefault="003C20C1" w:rsidP="003C20C1">
      <w:pPr>
        <w:rPr>
          <w:sz w:val="28"/>
          <w:szCs w:val="28"/>
        </w:rPr>
      </w:pPr>
    </w:p>
    <w:p w14:paraId="53635986" w14:textId="77777777" w:rsidR="003C20C1" w:rsidRPr="003A1CB3" w:rsidRDefault="003C20C1" w:rsidP="003C20C1">
      <w:pPr>
        <w:rPr>
          <w:sz w:val="28"/>
          <w:szCs w:val="28"/>
        </w:rPr>
      </w:pPr>
    </w:p>
    <w:p w14:paraId="256E4B8A" w14:textId="77777777" w:rsidR="003C20C1" w:rsidRPr="003A1CB3" w:rsidRDefault="003C20C1" w:rsidP="003C20C1">
      <w:pPr>
        <w:rPr>
          <w:sz w:val="28"/>
          <w:szCs w:val="28"/>
        </w:rPr>
      </w:pPr>
    </w:p>
    <w:p w14:paraId="1354A927" w14:textId="77777777" w:rsidR="003C20C1" w:rsidRPr="003A1CB3" w:rsidRDefault="003C20C1" w:rsidP="003C20C1">
      <w:pPr>
        <w:rPr>
          <w:sz w:val="28"/>
          <w:szCs w:val="28"/>
        </w:rPr>
      </w:pPr>
    </w:p>
    <w:p w14:paraId="31EA039A" w14:textId="77777777" w:rsidR="003C20C1" w:rsidRPr="003A1CB3" w:rsidRDefault="003C20C1" w:rsidP="003C20C1">
      <w:pPr>
        <w:rPr>
          <w:sz w:val="28"/>
          <w:szCs w:val="28"/>
        </w:rPr>
      </w:pPr>
    </w:p>
    <w:p w14:paraId="7998FAE4" w14:textId="77777777" w:rsidR="003C20C1" w:rsidRPr="003A1CB3" w:rsidRDefault="003C20C1" w:rsidP="003C20C1">
      <w:pPr>
        <w:rPr>
          <w:sz w:val="28"/>
          <w:szCs w:val="28"/>
        </w:rPr>
      </w:pPr>
    </w:p>
    <w:p w14:paraId="7CDDF5C2" w14:textId="77777777" w:rsidR="003C20C1" w:rsidRPr="003A1CB3" w:rsidRDefault="003C20C1" w:rsidP="003C20C1">
      <w:pPr>
        <w:rPr>
          <w:sz w:val="28"/>
          <w:szCs w:val="28"/>
        </w:rPr>
      </w:pPr>
    </w:p>
    <w:p w14:paraId="6A2A1A45" w14:textId="77777777" w:rsidR="003C20C1" w:rsidRPr="003A1CB3" w:rsidRDefault="003C20C1" w:rsidP="003C20C1">
      <w:pPr>
        <w:rPr>
          <w:sz w:val="28"/>
          <w:szCs w:val="28"/>
        </w:rPr>
      </w:pPr>
    </w:p>
    <w:p w14:paraId="6C3EC093" w14:textId="77777777" w:rsidR="003C20C1" w:rsidRPr="003A1CB3" w:rsidRDefault="003C20C1" w:rsidP="003C20C1">
      <w:pPr>
        <w:rPr>
          <w:sz w:val="28"/>
          <w:szCs w:val="28"/>
        </w:rPr>
      </w:pPr>
    </w:p>
    <w:p w14:paraId="3E6EBCBE" w14:textId="77777777" w:rsidR="003C20C1" w:rsidRPr="003A1CB3" w:rsidRDefault="003C20C1" w:rsidP="003C20C1">
      <w:pPr>
        <w:rPr>
          <w:sz w:val="28"/>
          <w:szCs w:val="28"/>
        </w:rPr>
      </w:pPr>
    </w:p>
    <w:p w14:paraId="394B89E2" w14:textId="77777777" w:rsidR="003C20C1" w:rsidRPr="003A1CB3" w:rsidRDefault="003C20C1" w:rsidP="003C20C1">
      <w:pPr>
        <w:rPr>
          <w:sz w:val="28"/>
          <w:szCs w:val="28"/>
        </w:rPr>
      </w:pPr>
    </w:p>
    <w:p w14:paraId="21F57A2C" w14:textId="77777777" w:rsidR="003C20C1" w:rsidRPr="003A1CB3" w:rsidRDefault="003C20C1" w:rsidP="003C20C1">
      <w:pPr>
        <w:rPr>
          <w:sz w:val="28"/>
          <w:szCs w:val="28"/>
        </w:rPr>
      </w:pPr>
    </w:p>
    <w:p w14:paraId="615CA002" w14:textId="77777777" w:rsidR="004C641C" w:rsidRPr="003A1CB3" w:rsidRDefault="004C641C" w:rsidP="003C20C1">
      <w:pPr>
        <w:rPr>
          <w:sz w:val="28"/>
          <w:szCs w:val="28"/>
        </w:rPr>
      </w:pPr>
    </w:p>
    <w:p w14:paraId="39734525" w14:textId="77777777" w:rsidR="004C641C" w:rsidRPr="003A1CB3" w:rsidRDefault="004C641C" w:rsidP="003C20C1">
      <w:pPr>
        <w:rPr>
          <w:sz w:val="28"/>
          <w:szCs w:val="28"/>
        </w:rPr>
      </w:pPr>
    </w:p>
    <w:p w14:paraId="16305CCF" w14:textId="77777777" w:rsidR="004C641C" w:rsidRPr="003A1CB3" w:rsidRDefault="004C641C" w:rsidP="003C20C1">
      <w:pPr>
        <w:rPr>
          <w:sz w:val="28"/>
          <w:szCs w:val="28"/>
        </w:rPr>
      </w:pPr>
    </w:p>
    <w:p w14:paraId="586525CC" w14:textId="77777777" w:rsidR="004C641C" w:rsidRPr="003A1CB3" w:rsidRDefault="004C641C" w:rsidP="003C20C1">
      <w:pPr>
        <w:rPr>
          <w:sz w:val="28"/>
          <w:szCs w:val="28"/>
        </w:rPr>
      </w:pPr>
    </w:p>
    <w:p w14:paraId="3B67F095" w14:textId="77777777" w:rsidR="003C20C1" w:rsidRPr="003A1CB3" w:rsidRDefault="003C20C1" w:rsidP="003C20C1">
      <w:pPr>
        <w:rPr>
          <w:sz w:val="28"/>
          <w:szCs w:val="28"/>
        </w:rPr>
      </w:pPr>
    </w:p>
    <w:p w14:paraId="1D854611" w14:textId="77777777" w:rsidR="003C20C1" w:rsidRPr="003A1CB3" w:rsidRDefault="003C20C1" w:rsidP="003C20C1">
      <w:pPr>
        <w:rPr>
          <w:sz w:val="28"/>
          <w:szCs w:val="28"/>
        </w:rPr>
      </w:pPr>
    </w:p>
    <w:p w14:paraId="1CDDCE06" w14:textId="77777777" w:rsidR="003C20C1" w:rsidRPr="003A1CB3" w:rsidRDefault="003C20C1" w:rsidP="003C20C1">
      <w:pPr>
        <w:rPr>
          <w:sz w:val="28"/>
          <w:szCs w:val="28"/>
        </w:rPr>
      </w:pPr>
    </w:p>
    <w:p w14:paraId="0435797A" w14:textId="77777777" w:rsidR="003C20C1" w:rsidRPr="003A1CB3" w:rsidRDefault="003C20C1" w:rsidP="003C20C1">
      <w:pPr>
        <w:rPr>
          <w:sz w:val="28"/>
          <w:szCs w:val="28"/>
        </w:rPr>
      </w:pPr>
    </w:p>
    <w:p w14:paraId="1281E0C4" w14:textId="77777777" w:rsidR="003C20C1" w:rsidRPr="003A1CB3" w:rsidRDefault="003C20C1" w:rsidP="003C20C1">
      <w:pPr>
        <w:rPr>
          <w:sz w:val="28"/>
          <w:szCs w:val="28"/>
        </w:rPr>
      </w:pPr>
    </w:p>
    <w:p w14:paraId="1B986F76" w14:textId="77777777" w:rsidR="003C20C1" w:rsidRPr="003A1CB3" w:rsidRDefault="003C20C1" w:rsidP="003C20C1">
      <w:pPr>
        <w:rPr>
          <w:sz w:val="28"/>
          <w:szCs w:val="28"/>
        </w:rPr>
      </w:pPr>
    </w:p>
    <w:p w14:paraId="41F8B472" w14:textId="77777777" w:rsidR="003C20C1" w:rsidRPr="003A1CB3" w:rsidRDefault="003C20C1" w:rsidP="003C20C1">
      <w:pPr>
        <w:rPr>
          <w:sz w:val="28"/>
          <w:szCs w:val="28"/>
        </w:rPr>
      </w:pPr>
    </w:p>
    <w:p w14:paraId="7D2F4430" w14:textId="77777777" w:rsidR="003C20C1" w:rsidRPr="003A1CB3" w:rsidRDefault="003C20C1" w:rsidP="003C20C1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1832902203"/>
        <w:docPartObj>
          <w:docPartGallery w:val="Table of Contents"/>
          <w:docPartUnique/>
        </w:docPartObj>
      </w:sdtPr>
      <w:sdtEndPr/>
      <w:sdtContent>
        <w:p w14:paraId="7D81EC69" w14:textId="59090061" w:rsidR="007D5DE4" w:rsidRDefault="007D5DE4">
          <w:pPr>
            <w:pStyle w:val="a4"/>
          </w:pPr>
          <w:r>
            <w:t>Оглавление</w:t>
          </w:r>
        </w:p>
        <w:p w14:paraId="600DF9B7" w14:textId="2E69AD2A" w:rsidR="00143201" w:rsidRDefault="007D5DE4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5329193" w:history="1">
            <w:r w:rsidR="00143201" w:rsidRPr="00B37956">
              <w:rPr>
                <w:rStyle w:val="a5"/>
              </w:rPr>
              <w:t>Введение</w:t>
            </w:r>
            <w:r w:rsidR="00143201">
              <w:rPr>
                <w:webHidden/>
              </w:rPr>
              <w:tab/>
            </w:r>
            <w:r w:rsidR="00143201">
              <w:rPr>
                <w:webHidden/>
              </w:rPr>
              <w:fldChar w:fldCharType="begin"/>
            </w:r>
            <w:r w:rsidR="00143201">
              <w:rPr>
                <w:webHidden/>
              </w:rPr>
              <w:instrText xml:space="preserve"> PAGEREF _Toc185329193 \h </w:instrText>
            </w:r>
            <w:r w:rsidR="00143201">
              <w:rPr>
                <w:webHidden/>
              </w:rPr>
            </w:r>
            <w:r w:rsidR="00143201"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3</w:t>
            </w:r>
            <w:r w:rsidR="00143201">
              <w:rPr>
                <w:webHidden/>
              </w:rPr>
              <w:fldChar w:fldCharType="end"/>
            </w:r>
          </w:hyperlink>
        </w:p>
        <w:p w14:paraId="1331D805" w14:textId="244179F2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194" w:history="1">
            <w:r w:rsidRPr="00B37956">
              <w:rPr>
                <w:rStyle w:val="a5"/>
              </w:rPr>
              <w:t>Цель 1. Сохранение населения, повышение благополучия людей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A38F8ED" w14:textId="5A6E2EE6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195" w:history="1">
            <w:r w:rsidRPr="00B37956">
              <w:rPr>
                <w:rStyle w:val="a5"/>
              </w:rPr>
              <w:t>1.1. Крепкая семья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_Toc185329195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6B29661" w14:textId="2B350617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196" w:history="1">
            <w:r w:rsidRPr="00B37956">
              <w:rPr>
                <w:rStyle w:val="a5"/>
              </w:rPr>
              <w:t>1.2. Благополучие граждан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_Toc185329196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C3FF1DD" w14:textId="64E4FE07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197" w:history="1">
            <w:r w:rsidRPr="00B37956">
              <w:rPr>
                <w:rStyle w:val="a5"/>
              </w:rPr>
              <w:t>1.3. Увеличение продолжительности жизни и активное долголетие граждан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_Toc185329197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C2E710A" w14:textId="4AF36260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198" w:history="1">
            <w:r w:rsidRPr="00B37956">
              <w:rPr>
                <w:rStyle w:val="a5"/>
              </w:rPr>
              <w:t>Цель 2. Удержание и привлечение людей в район, создание условий для развития и реализации потенциала каждого человека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_Toc185329198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CB390F5" w14:textId="235BD3B1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199" w:history="1">
            <w:r w:rsidRPr="00B37956">
              <w:rPr>
                <w:rStyle w:val="a5"/>
              </w:rPr>
              <w:t>2.1.  Качественное образование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_Toc185329199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FCCD874" w14:textId="48D96045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0" w:history="1">
            <w:r w:rsidRPr="00B37956">
              <w:rPr>
                <w:rStyle w:val="a5"/>
              </w:rPr>
              <w:t>2.2.  Развитие трудовых ресурсов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0989EA0" w14:textId="343C8F74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1" w:history="1">
            <w:r w:rsidRPr="00B37956">
              <w:rPr>
                <w:rStyle w:val="a5"/>
              </w:rPr>
              <w:t>2.3. Воспитание патриотичной и социально-ответственной личности. Развитие активной гражданской позиции молодежи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A0A3AB6" w14:textId="58045369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2" w:history="1">
            <w:r w:rsidRPr="00B37956">
              <w:rPr>
                <w:rStyle w:val="a5"/>
              </w:rPr>
              <w:t>2.4. Создание условий для организации досуга и самореализации граждан. Развитие креативных индустрий.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57B491C" w14:textId="702A7581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3" w:history="1">
            <w:r w:rsidRPr="00B37956">
              <w:rPr>
                <w:rStyle w:val="a5"/>
              </w:rPr>
              <w:t>Цель 3. Комфортная и безопасная среда для жизни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75B08DB6" w14:textId="754BB121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4" w:history="1">
            <w:r w:rsidRPr="00B37956">
              <w:rPr>
                <w:rStyle w:val="a5"/>
              </w:rPr>
              <w:t>3.1. Комплексное развитие территорий и жилищное строительство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1397775" w14:textId="2266BAB9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5" w:history="1">
            <w:r w:rsidRPr="00B37956">
              <w:rPr>
                <w:rStyle w:val="a5"/>
              </w:rPr>
              <w:t>3.2. Модернизация ЖКХ. Газификация.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4A86C30" w14:textId="19344D1C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6" w:history="1">
            <w:r w:rsidRPr="00B37956">
              <w:rPr>
                <w:rStyle w:val="a5"/>
              </w:rPr>
              <w:t>3.3. Благоустройство, развитие общественных пространств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C4B5F7B" w14:textId="4F5AF382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7" w:history="1">
            <w:r w:rsidRPr="00B37956">
              <w:rPr>
                <w:rStyle w:val="a5"/>
              </w:rPr>
              <w:t>3.4. Развитие транспорта и повышение качества дорог.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29AB6B1" w14:textId="017B9E07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8" w:history="1">
            <w:r w:rsidRPr="00B37956">
              <w:rPr>
                <w:rStyle w:val="a5"/>
              </w:rPr>
              <w:t>3.5. Общественная безопасность.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645F894D" w14:textId="47D1700B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09" w:history="1">
            <w:r w:rsidRPr="00B37956">
              <w:rPr>
                <w:rStyle w:val="a5"/>
              </w:rPr>
              <w:t>Цель 4. Экологическое благополучие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4023497B" w14:textId="29A573D4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10" w:history="1">
            <w:r w:rsidRPr="00B37956">
              <w:rPr>
                <w:rStyle w:val="a5"/>
              </w:rPr>
              <w:t>4.1. Чистый воздух. Чистая вода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24C6CCDA" w14:textId="3EB99ED6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11" w:history="1">
            <w:r w:rsidRPr="00B37956">
              <w:rPr>
                <w:rStyle w:val="a5"/>
              </w:rPr>
              <w:t>4.2. Ликвидация опасных объектов накопленного вреда окружающей среде.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79AD8083" w14:textId="4F8EA040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12" w:history="1">
            <w:r w:rsidRPr="00B37956">
              <w:rPr>
                <w:rStyle w:val="a5"/>
              </w:rPr>
              <w:t>4.3. Обращение и переработка твердых коммунальных отходов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10282012" w14:textId="6B0A6629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13" w:history="1">
            <w:r w:rsidRPr="00B37956">
              <w:rPr>
                <w:rStyle w:val="a5"/>
              </w:rPr>
              <w:t>4.4. Сохранение биологического разнообразия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6E631D64" w14:textId="1AC75A29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14" w:history="1">
            <w:r w:rsidRPr="00B37956">
              <w:rPr>
                <w:rStyle w:val="a5"/>
              </w:rPr>
              <w:t>Цель 5. Развитие бизнес-среды. Технологическое лидерство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6B6B70C6" w14:textId="17938955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15" w:history="1">
            <w:r w:rsidRPr="00B37956">
              <w:rPr>
                <w:rStyle w:val="a5"/>
              </w:rPr>
              <w:t>5.1. Развитие промышленности и АПК. Новые рынки.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13D2480E" w14:textId="61A8A212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16" w:history="1">
            <w:r w:rsidRPr="00B37956">
              <w:rPr>
                <w:rStyle w:val="a5"/>
              </w:rPr>
              <w:t>5.1.1. Развитие промышленности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0522F8C3" w14:textId="4D55FD33" w:rsidR="00143201" w:rsidRDefault="00143201">
          <w:pPr>
            <w:pStyle w:val="31"/>
            <w:rPr>
              <w:rFonts w:asciiTheme="minorHAnsi" w:eastAsiaTheme="minorEastAsia" w:hAnsiTheme="minorHAnsi" w:cstheme="minorBidi"/>
              <w:kern w:val="2"/>
              <w:sz w:val="22"/>
              <w:lang w:eastAsia="ru-RU"/>
              <w14:ligatures w14:val="standardContextual"/>
            </w:rPr>
          </w:pPr>
          <w:hyperlink w:anchor="_Toc185329217" w:history="1">
            <w:r w:rsidRPr="00B37956">
              <w:rPr>
                <w:rStyle w:val="a5"/>
              </w:rPr>
              <w:t>5.1.2. Развитие агропромышленного комплекса (далее – АПК)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29AE02BE" w14:textId="71B5E807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18" w:history="1">
            <w:r w:rsidRPr="00B37956">
              <w:rPr>
                <w:rStyle w:val="a5"/>
              </w:rPr>
              <w:t>5.1.3. Развитие международного сотрудничества и поддержка несырьевого экспорта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13AC0BD1" w14:textId="2EE80F00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19" w:history="1">
            <w:r w:rsidRPr="00B37956">
              <w:rPr>
                <w:rStyle w:val="a5"/>
              </w:rPr>
              <w:t>5.2. Поддержка бизнеса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4A4E0DC4" w14:textId="2D57DCAB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20" w:history="1">
            <w:r w:rsidRPr="00B37956">
              <w:rPr>
                <w:rStyle w:val="a5"/>
              </w:rPr>
              <w:t>5.2.1. «Заповедники» инвестиций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2F7304ED" w14:textId="498C3FE9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21" w:history="1">
            <w:r w:rsidRPr="00B37956">
              <w:rPr>
                <w:rStyle w:val="a5"/>
              </w:rPr>
              <w:t>5.2.2. Развитие малого и среднего бизнеса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6A90C113" w14:textId="5C82B99B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22" w:history="1">
            <w:r w:rsidRPr="00B37956">
              <w:rPr>
                <w:rStyle w:val="a5"/>
              </w:rPr>
              <w:t>Цель 6. Развитие туризма и гостеприимства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4E4BF2F5" w14:textId="017A44A8" w:rsidR="00143201" w:rsidRDefault="00143201">
          <w:pPr>
            <w:pStyle w:val="23"/>
            <w:rPr>
              <w:rFonts w:asciiTheme="minorHAnsi" w:eastAsiaTheme="minorEastAsia" w:hAnsiTheme="minorHAnsi" w:cstheme="minorBidi"/>
              <w:spacing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85329223" w:history="1">
            <w:r w:rsidRPr="00B37956">
              <w:rPr>
                <w:rStyle w:val="a5"/>
              </w:rPr>
              <w:t>Цель 7. Цифровая трансформация общества. Эффективное муниципальное управление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_Toc185329223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258FB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7C5782D5" w14:textId="52B480E9" w:rsidR="007D5DE4" w:rsidRDefault="007D5DE4">
          <w:r>
            <w:rPr>
              <w:b/>
              <w:bCs/>
            </w:rPr>
            <w:fldChar w:fldCharType="end"/>
          </w:r>
        </w:p>
      </w:sdtContent>
    </w:sdt>
    <w:p w14:paraId="48A1F14B" w14:textId="77777777" w:rsidR="005308EA" w:rsidRPr="003A1CB3" w:rsidRDefault="0024315D" w:rsidP="00E96E00">
      <w:pPr>
        <w:pStyle w:val="2"/>
        <w:ind w:firstLine="709"/>
        <w:jc w:val="both"/>
        <w:rPr>
          <w:color w:val="auto"/>
        </w:rPr>
      </w:pPr>
      <w:bookmarkStart w:id="0" w:name="_Toc185329193"/>
      <w:r w:rsidRPr="003A1CB3">
        <w:rPr>
          <w:color w:val="auto"/>
        </w:rPr>
        <w:lastRenderedPageBreak/>
        <w:t>Введение</w:t>
      </w:r>
      <w:bookmarkEnd w:id="0"/>
    </w:p>
    <w:p w14:paraId="07B2945B" w14:textId="77777777" w:rsidR="00D54A5D" w:rsidRPr="003A1CB3" w:rsidRDefault="00D54A5D" w:rsidP="00E96E00">
      <w:pPr>
        <w:ind w:firstLine="709"/>
        <w:jc w:val="both"/>
        <w:rPr>
          <w:sz w:val="28"/>
          <w:szCs w:val="28"/>
        </w:rPr>
      </w:pPr>
    </w:p>
    <w:p w14:paraId="68F20CD2" w14:textId="77777777" w:rsidR="00D54A5D" w:rsidRPr="003A1CB3" w:rsidRDefault="00D54A5D" w:rsidP="00E96E00">
      <w:pPr>
        <w:ind w:firstLine="709"/>
        <w:jc w:val="both"/>
        <w:rPr>
          <w:sz w:val="28"/>
          <w:szCs w:val="28"/>
        </w:rPr>
      </w:pPr>
    </w:p>
    <w:p w14:paraId="28E2C31C" w14:textId="12C28CB2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Программа социально-экономического развития муниципального района Кинельский Самарской области</w:t>
      </w:r>
      <w:r w:rsidR="00582DFA" w:rsidRPr="003A1CB3">
        <w:rPr>
          <w:sz w:val="28"/>
          <w:szCs w:val="28"/>
        </w:rPr>
        <w:t xml:space="preserve"> </w:t>
      </w:r>
      <w:r w:rsidRPr="003A1CB3">
        <w:rPr>
          <w:sz w:val="28"/>
          <w:szCs w:val="28"/>
        </w:rPr>
        <w:t>на</w:t>
      </w:r>
      <w:r w:rsidR="00626C05">
        <w:rPr>
          <w:sz w:val="28"/>
          <w:szCs w:val="28"/>
        </w:rPr>
        <w:t xml:space="preserve"> период</w:t>
      </w:r>
      <w:r w:rsidRPr="003A1CB3">
        <w:rPr>
          <w:sz w:val="28"/>
          <w:szCs w:val="28"/>
        </w:rPr>
        <w:t xml:space="preserve"> 2024 – 2029 год</w:t>
      </w:r>
      <w:r w:rsidR="00626C05">
        <w:rPr>
          <w:sz w:val="28"/>
          <w:szCs w:val="28"/>
        </w:rPr>
        <w:t>ов</w:t>
      </w:r>
      <w:r w:rsidRPr="003A1CB3">
        <w:rPr>
          <w:sz w:val="28"/>
          <w:szCs w:val="28"/>
        </w:rPr>
        <w:t xml:space="preserve"> (далее – Программа) разработана в целях обеспечения реализации единой государственной политики в сфере стратегического планирования в соответствии с </w:t>
      </w:r>
      <w:r w:rsidR="00832A1F">
        <w:rPr>
          <w:sz w:val="28"/>
          <w:szCs w:val="28"/>
        </w:rPr>
        <w:t>Федеральным за</w:t>
      </w:r>
      <w:r w:rsidR="005572BE">
        <w:rPr>
          <w:sz w:val="28"/>
          <w:szCs w:val="28"/>
        </w:rPr>
        <w:t xml:space="preserve">коном от 28.06.2014 г. № 172-ФЗ </w:t>
      </w:r>
      <w:r w:rsidRPr="003A1CB3">
        <w:rPr>
          <w:sz w:val="28"/>
          <w:szCs w:val="28"/>
        </w:rPr>
        <w:t xml:space="preserve">«О стратегическом планировании в </w:t>
      </w:r>
      <w:r w:rsidR="00832A1F">
        <w:rPr>
          <w:sz w:val="28"/>
          <w:szCs w:val="28"/>
        </w:rPr>
        <w:t>Российской Федерации</w:t>
      </w:r>
      <w:r w:rsidRPr="003A1CB3">
        <w:rPr>
          <w:sz w:val="28"/>
          <w:szCs w:val="28"/>
        </w:rPr>
        <w:t>».</w:t>
      </w:r>
    </w:p>
    <w:p w14:paraId="1E63D574" w14:textId="77777777" w:rsidR="005308EA" w:rsidRPr="003A1CB3" w:rsidRDefault="005308EA" w:rsidP="00E96E0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A1CB3">
        <w:rPr>
          <w:sz w:val="28"/>
          <w:szCs w:val="28"/>
        </w:rPr>
        <w:t xml:space="preserve">Программа определяет направления и приоритеты социально-экономической политики, цели и задачи социально-экономического развития </w:t>
      </w:r>
      <w:r w:rsidR="004D6033" w:rsidRPr="003A1CB3">
        <w:rPr>
          <w:sz w:val="28"/>
          <w:szCs w:val="28"/>
        </w:rPr>
        <w:t xml:space="preserve">муниципального района Кинельский </w:t>
      </w:r>
      <w:r w:rsidRPr="003A1CB3">
        <w:rPr>
          <w:sz w:val="28"/>
          <w:szCs w:val="28"/>
        </w:rPr>
        <w:t xml:space="preserve">Самарской области на период до 2029 года, согласованные с приоритетами и целями развития </w:t>
      </w:r>
      <w:r w:rsidR="004D6033" w:rsidRPr="003A1CB3">
        <w:rPr>
          <w:sz w:val="28"/>
          <w:szCs w:val="28"/>
        </w:rPr>
        <w:t xml:space="preserve">Самарской области и </w:t>
      </w:r>
      <w:r w:rsidRPr="003A1CB3">
        <w:rPr>
          <w:spacing w:val="-2"/>
          <w:sz w:val="28"/>
          <w:szCs w:val="28"/>
        </w:rPr>
        <w:t>Российской Федерации.</w:t>
      </w:r>
    </w:p>
    <w:p w14:paraId="7700732B" w14:textId="442AA695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pacing w:val="-2"/>
          <w:sz w:val="28"/>
          <w:szCs w:val="28"/>
        </w:rPr>
        <w:t xml:space="preserve">Программа разработана с учетом </w:t>
      </w:r>
      <w:r w:rsidR="00D11581">
        <w:rPr>
          <w:spacing w:val="-2"/>
          <w:sz w:val="28"/>
          <w:szCs w:val="28"/>
        </w:rPr>
        <w:t xml:space="preserve">документов, принятых на </w:t>
      </w:r>
      <w:r w:rsidRPr="003A1CB3">
        <w:rPr>
          <w:spacing w:val="-2"/>
          <w:sz w:val="28"/>
          <w:szCs w:val="28"/>
        </w:rPr>
        <w:t>федеральн</w:t>
      </w:r>
      <w:r w:rsidR="00D11581">
        <w:rPr>
          <w:spacing w:val="-2"/>
          <w:sz w:val="28"/>
          <w:szCs w:val="28"/>
        </w:rPr>
        <w:t>ом</w:t>
      </w:r>
      <w:r w:rsidR="00832A1F">
        <w:rPr>
          <w:spacing w:val="-2"/>
          <w:sz w:val="28"/>
          <w:szCs w:val="28"/>
        </w:rPr>
        <w:t>,</w:t>
      </w:r>
      <w:r w:rsidRPr="003A1CB3">
        <w:rPr>
          <w:spacing w:val="-2"/>
          <w:sz w:val="28"/>
          <w:szCs w:val="28"/>
        </w:rPr>
        <w:t xml:space="preserve"> региональн</w:t>
      </w:r>
      <w:r w:rsidR="00D11581">
        <w:rPr>
          <w:spacing w:val="-2"/>
          <w:sz w:val="28"/>
          <w:szCs w:val="28"/>
        </w:rPr>
        <w:t>ом</w:t>
      </w:r>
      <w:r w:rsidRPr="003A1CB3">
        <w:rPr>
          <w:spacing w:val="-2"/>
          <w:sz w:val="28"/>
          <w:szCs w:val="28"/>
        </w:rPr>
        <w:t xml:space="preserve"> </w:t>
      </w:r>
      <w:r w:rsidR="00832A1F">
        <w:rPr>
          <w:spacing w:val="-2"/>
          <w:sz w:val="28"/>
          <w:szCs w:val="28"/>
        </w:rPr>
        <w:t>и муниципальн</w:t>
      </w:r>
      <w:r w:rsidR="00D11581">
        <w:rPr>
          <w:spacing w:val="-2"/>
          <w:sz w:val="28"/>
          <w:szCs w:val="28"/>
        </w:rPr>
        <w:t>ом</w:t>
      </w:r>
      <w:r w:rsidR="00832A1F">
        <w:rPr>
          <w:spacing w:val="-2"/>
          <w:sz w:val="28"/>
          <w:szCs w:val="28"/>
        </w:rPr>
        <w:t xml:space="preserve"> </w:t>
      </w:r>
      <w:r w:rsidR="00D11581">
        <w:rPr>
          <w:spacing w:val="-2"/>
          <w:sz w:val="28"/>
          <w:szCs w:val="28"/>
        </w:rPr>
        <w:t>уровнях</w:t>
      </w:r>
      <w:r w:rsidRPr="003A1CB3">
        <w:rPr>
          <w:spacing w:val="-2"/>
          <w:sz w:val="28"/>
          <w:szCs w:val="28"/>
        </w:rPr>
        <w:t xml:space="preserve"> (Указ Президента Российской Федерации от 07.05.2024 № 309 «О национальных целях развития Российской Федерации на период</w:t>
      </w:r>
      <w:r w:rsidR="00832A1F">
        <w:rPr>
          <w:spacing w:val="-2"/>
          <w:sz w:val="28"/>
          <w:szCs w:val="28"/>
        </w:rPr>
        <w:t xml:space="preserve"> </w:t>
      </w:r>
      <w:r w:rsidRPr="003A1CB3">
        <w:rPr>
          <w:spacing w:val="-2"/>
          <w:sz w:val="28"/>
          <w:szCs w:val="28"/>
        </w:rPr>
        <w:t xml:space="preserve"> до 2030 года и на перспективу до 2036 года», Послание Президента Российской Федерации Федеральному Собранию Российской Федерации от 29 февраля 2024 года, Стратегия национальной безопасности Российской Федерации, Стратегия научно-технологического развития Российской Федерации, национальные, федеральные и региональные проекты, Стратегия социально-экономического развития Самарской области на период до 2030 года, стратегии и </w:t>
      </w:r>
      <w:r w:rsidRPr="003A1CB3">
        <w:rPr>
          <w:sz w:val="28"/>
          <w:szCs w:val="28"/>
        </w:rPr>
        <w:t>программы развития отдельных сфер и направлений, принятых на федеральном</w:t>
      </w:r>
      <w:r w:rsidR="00832A1F">
        <w:rPr>
          <w:sz w:val="28"/>
          <w:szCs w:val="28"/>
        </w:rPr>
        <w:t xml:space="preserve">, </w:t>
      </w:r>
      <w:r w:rsidRPr="003A1CB3">
        <w:rPr>
          <w:sz w:val="28"/>
          <w:szCs w:val="28"/>
        </w:rPr>
        <w:t xml:space="preserve">региональном </w:t>
      </w:r>
      <w:r w:rsidR="00832A1F">
        <w:rPr>
          <w:sz w:val="28"/>
          <w:szCs w:val="28"/>
        </w:rPr>
        <w:t xml:space="preserve">и местном </w:t>
      </w:r>
      <w:r w:rsidRPr="003A1CB3">
        <w:rPr>
          <w:sz w:val="28"/>
          <w:szCs w:val="28"/>
        </w:rPr>
        <w:t>уровн</w:t>
      </w:r>
      <w:r w:rsidR="00832A1F">
        <w:rPr>
          <w:sz w:val="28"/>
          <w:szCs w:val="28"/>
        </w:rPr>
        <w:t>ях</w:t>
      </w:r>
      <w:r w:rsidR="004D6033" w:rsidRPr="003A1CB3">
        <w:rPr>
          <w:sz w:val="28"/>
          <w:szCs w:val="28"/>
        </w:rPr>
        <w:t>, Стратегия социально-экономического развития муниципального района Кинельский Самарской области на период до 2030 года</w:t>
      </w:r>
      <w:r w:rsidRPr="003A1CB3">
        <w:rPr>
          <w:sz w:val="28"/>
          <w:szCs w:val="28"/>
        </w:rPr>
        <w:t>).</w:t>
      </w:r>
    </w:p>
    <w:p w14:paraId="674F2304" w14:textId="77777777" w:rsidR="00527D77" w:rsidRPr="003A1CB3" w:rsidRDefault="00527D77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При разработке мероприятий использовались актуальные проблемы, волнующие жителей района, озвученные на сходах граждан, в обращениях, а также зафиксированные в предписаниях надзорных органов по результатам проверок.</w:t>
      </w:r>
    </w:p>
    <w:p w14:paraId="61FF4DF5" w14:textId="77777777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 xml:space="preserve">Структура Программы согласована с национальными целями и приоритетами развития </w:t>
      </w:r>
      <w:r w:rsidR="00832A1F" w:rsidRPr="003A1CB3">
        <w:rPr>
          <w:sz w:val="28"/>
          <w:szCs w:val="28"/>
        </w:rPr>
        <w:t>Российской Федерации</w:t>
      </w:r>
      <w:r w:rsidR="00832A1F">
        <w:rPr>
          <w:sz w:val="28"/>
          <w:szCs w:val="28"/>
        </w:rPr>
        <w:t>,</w:t>
      </w:r>
      <w:r w:rsidR="00832A1F" w:rsidRPr="003A1CB3">
        <w:rPr>
          <w:sz w:val="28"/>
          <w:szCs w:val="28"/>
        </w:rPr>
        <w:t xml:space="preserve"> </w:t>
      </w:r>
      <w:r w:rsidR="000103AB" w:rsidRPr="003A1CB3">
        <w:rPr>
          <w:sz w:val="28"/>
          <w:szCs w:val="28"/>
        </w:rPr>
        <w:t xml:space="preserve">Самарской области </w:t>
      </w:r>
      <w:r w:rsidRPr="003A1CB3">
        <w:rPr>
          <w:sz w:val="28"/>
          <w:szCs w:val="28"/>
        </w:rPr>
        <w:t>и включает следующие цели:</w:t>
      </w:r>
    </w:p>
    <w:p w14:paraId="1A5E935D" w14:textId="77777777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сохранение населения, повышение благополучия людей;</w:t>
      </w:r>
    </w:p>
    <w:p w14:paraId="394804B8" w14:textId="77777777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удержание и привлечение людей в </w:t>
      </w:r>
      <w:r w:rsidR="000103AB" w:rsidRPr="003A1CB3">
        <w:rPr>
          <w:sz w:val="28"/>
          <w:szCs w:val="28"/>
        </w:rPr>
        <w:t>район</w:t>
      </w:r>
      <w:r w:rsidRPr="003A1CB3">
        <w:rPr>
          <w:sz w:val="28"/>
          <w:szCs w:val="28"/>
        </w:rPr>
        <w:t>, создание условий для развития и реализации потенциала каждого человека;</w:t>
      </w:r>
    </w:p>
    <w:p w14:paraId="1AE9C796" w14:textId="77777777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комфортная и безопасная среда для жизни;</w:t>
      </w:r>
    </w:p>
    <w:p w14:paraId="159A7693" w14:textId="77777777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экологическое благополучие;</w:t>
      </w:r>
    </w:p>
    <w:p w14:paraId="61C397E7" w14:textId="77777777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развитие бизнеса;</w:t>
      </w:r>
    </w:p>
    <w:p w14:paraId="27A76318" w14:textId="77777777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развитие туризма и гостеприимства;</w:t>
      </w:r>
    </w:p>
    <w:p w14:paraId="5B9151F4" w14:textId="77777777" w:rsidR="005308EA" w:rsidRPr="003A1CB3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цифровая трансформация общества, эффективное государственное управление. </w:t>
      </w:r>
    </w:p>
    <w:p w14:paraId="7101ED5B" w14:textId="3ED525C5" w:rsidR="005308EA" w:rsidRDefault="005308E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Программа является основой для разработки Плана </w:t>
      </w:r>
      <w:r w:rsidR="00F87ABE">
        <w:rPr>
          <w:sz w:val="28"/>
          <w:szCs w:val="28"/>
        </w:rPr>
        <w:t>мероприятий</w:t>
      </w:r>
      <w:r w:rsidRPr="003A1CB3">
        <w:rPr>
          <w:sz w:val="28"/>
          <w:szCs w:val="28"/>
        </w:rPr>
        <w:t xml:space="preserve"> </w:t>
      </w:r>
      <w:r w:rsidR="00F87ABE">
        <w:rPr>
          <w:sz w:val="28"/>
          <w:szCs w:val="28"/>
        </w:rPr>
        <w:t xml:space="preserve">по </w:t>
      </w:r>
      <w:r w:rsidR="00F87ABE" w:rsidRPr="003A1CB3">
        <w:rPr>
          <w:sz w:val="28"/>
          <w:szCs w:val="28"/>
        </w:rPr>
        <w:t>развити</w:t>
      </w:r>
      <w:r w:rsidR="00F87ABE">
        <w:rPr>
          <w:sz w:val="28"/>
          <w:szCs w:val="28"/>
        </w:rPr>
        <w:t>ю</w:t>
      </w:r>
      <w:r w:rsidR="00F87ABE" w:rsidRPr="003A1CB3">
        <w:rPr>
          <w:sz w:val="28"/>
          <w:szCs w:val="28"/>
        </w:rPr>
        <w:t xml:space="preserve"> муниципального района Кинельский Самарской области на период 2024 – 2029 год</w:t>
      </w:r>
      <w:r w:rsidR="00F87ABE">
        <w:rPr>
          <w:sz w:val="28"/>
          <w:szCs w:val="28"/>
        </w:rPr>
        <w:t>ов</w:t>
      </w:r>
      <w:r w:rsidR="00F87ABE" w:rsidRPr="003A1CB3">
        <w:rPr>
          <w:sz w:val="28"/>
          <w:szCs w:val="28"/>
        </w:rPr>
        <w:t xml:space="preserve"> </w:t>
      </w:r>
      <w:r w:rsidRPr="003A1CB3">
        <w:rPr>
          <w:sz w:val="28"/>
          <w:szCs w:val="28"/>
        </w:rPr>
        <w:t xml:space="preserve">и корректировки документов стратегического планирования </w:t>
      </w:r>
      <w:r w:rsidR="000103AB" w:rsidRPr="003A1CB3">
        <w:rPr>
          <w:sz w:val="28"/>
          <w:szCs w:val="28"/>
        </w:rPr>
        <w:t xml:space="preserve">муниципального района Кинельский </w:t>
      </w:r>
      <w:r w:rsidRPr="003A1CB3">
        <w:rPr>
          <w:sz w:val="28"/>
          <w:szCs w:val="28"/>
        </w:rPr>
        <w:t xml:space="preserve">Самарской области, в том числе </w:t>
      </w:r>
      <w:r w:rsidR="000103AB" w:rsidRPr="003A1CB3">
        <w:rPr>
          <w:sz w:val="28"/>
          <w:szCs w:val="28"/>
        </w:rPr>
        <w:t xml:space="preserve">муниципальных </w:t>
      </w:r>
      <w:r w:rsidRPr="003A1CB3">
        <w:rPr>
          <w:sz w:val="28"/>
          <w:szCs w:val="28"/>
        </w:rPr>
        <w:t xml:space="preserve">программ </w:t>
      </w:r>
      <w:r w:rsidR="000103AB" w:rsidRPr="003A1CB3">
        <w:rPr>
          <w:sz w:val="28"/>
          <w:szCs w:val="28"/>
        </w:rPr>
        <w:t xml:space="preserve">муниципального района Кинельский </w:t>
      </w:r>
      <w:r w:rsidRPr="003A1CB3">
        <w:rPr>
          <w:sz w:val="28"/>
          <w:szCs w:val="28"/>
        </w:rPr>
        <w:t>Самарской области.</w:t>
      </w:r>
    </w:p>
    <w:p w14:paraId="23956AA5" w14:textId="64E1EC95" w:rsidR="00073471" w:rsidRDefault="00073471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Программы рассмотрен на административном часе районного представительного органа и одобрен депутатами Собрания представителей муниципального района Кинельский. </w:t>
      </w:r>
    </w:p>
    <w:p w14:paraId="71FBB597" w14:textId="13A8F2DB" w:rsidR="00BB3020" w:rsidRDefault="00BB3020" w:rsidP="00BB3020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BB3020">
        <w:rPr>
          <w:color w:val="1A1A1A"/>
          <w:sz w:val="28"/>
          <w:szCs w:val="28"/>
        </w:rPr>
        <w:t>Ресурсное обеспечение Программы включает в себя прогнозные</w:t>
      </w:r>
      <w:r>
        <w:rPr>
          <w:color w:val="1A1A1A"/>
          <w:sz w:val="28"/>
          <w:szCs w:val="28"/>
        </w:rPr>
        <w:t xml:space="preserve"> </w:t>
      </w:r>
      <w:r w:rsidRPr="00BB3020">
        <w:rPr>
          <w:color w:val="1A1A1A"/>
          <w:sz w:val="28"/>
          <w:szCs w:val="28"/>
        </w:rPr>
        <w:t>средства федерального, областного, местного бюджетов, внебюджетные</w:t>
      </w:r>
      <w:r>
        <w:rPr>
          <w:color w:val="1A1A1A"/>
          <w:sz w:val="28"/>
          <w:szCs w:val="28"/>
        </w:rPr>
        <w:t xml:space="preserve"> </w:t>
      </w:r>
      <w:r w:rsidRPr="00BB3020">
        <w:rPr>
          <w:color w:val="1A1A1A"/>
          <w:sz w:val="28"/>
          <w:szCs w:val="28"/>
        </w:rPr>
        <w:t xml:space="preserve">средства и иные источники финансирования. Объем финансирования за </w:t>
      </w:r>
      <w:r>
        <w:rPr>
          <w:color w:val="1A1A1A"/>
          <w:sz w:val="28"/>
          <w:szCs w:val="28"/>
        </w:rPr>
        <w:t xml:space="preserve">период </w:t>
      </w:r>
      <w:r w:rsidRPr="00BB3020">
        <w:rPr>
          <w:color w:val="1A1A1A"/>
          <w:sz w:val="28"/>
          <w:szCs w:val="28"/>
        </w:rPr>
        <w:t xml:space="preserve">реализации Программы </w:t>
      </w:r>
      <w:r>
        <w:rPr>
          <w:color w:val="1A1A1A"/>
          <w:sz w:val="28"/>
          <w:szCs w:val="28"/>
        </w:rPr>
        <w:t xml:space="preserve">2024-2029 гг. </w:t>
      </w:r>
      <w:r w:rsidRPr="00BB3020">
        <w:rPr>
          <w:color w:val="1A1A1A"/>
          <w:sz w:val="28"/>
          <w:szCs w:val="28"/>
        </w:rPr>
        <w:t>составит</w:t>
      </w:r>
      <w:r w:rsidR="00916485">
        <w:rPr>
          <w:color w:val="1A1A1A"/>
          <w:sz w:val="28"/>
          <w:szCs w:val="28"/>
        </w:rPr>
        <w:t>,</w:t>
      </w:r>
      <w:r w:rsidRPr="00BB3020">
        <w:rPr>
          <w:color w:val="1A1A1A"/>
          <w:sz w:val="28"/>
          <w:szCs w:val="28"/>
        </w:rPr>
        <w:t xml:space="preserve"> </w:t>
      </w:r>
      <w:r w:rsidR="00C107B1">
        <w:rPr>
          <w:color w:val="1A1A1A"/>
          <w:sz w:val="28"/>
          <w:szCs w:val="28"/>
        </w:rPr>
        <w:t>по прогнозу</w:t>
      </w:r>
      <w:r w:rsidR="00916485">
        <w:rPr>
          <w:color w:val="1A1A1A"/>
          <w:sz w:val="28"/>
          <w:szCs w:val="28"/>
        </w:rPr>
        <w:t>,</w:t>
      </w:r>
      <w:r w:rsidRPr="00BB3020">
        <w:rPr>
          <w:color w:val="1A1A1A"/>
          <w:sz w:val="28"/>
          <w:szCs w:val="28"/>
        </w:rPr>
        <w:t xml:space="preserve"> более </w:t>
      </w:r>
      <w:r w:rsidR="00CD6797">
        <w:rPr>
          <w:color w:val="1A1A1A"/>
          <w:sz w:val="28"/>
          <w:szCs w:val="28"/>
        </w:rPr>
        <w:t xml:space="preserve">                     </w:t>
      </w:r>
      <w:r w:rsidR="00477018" w:rsidRPr="00477018">
        <w:rPr>
          <w:color w:val="1A1A1A"/>
          <w:sz w:val="28"/>
          <w:szCs w:val="28"/>
        </w:rPr>
        <w:t>4,</w:t>
      </w:r>
      <w:r w:rsidR="00957173">
        <w:rPr>
          <w:color w:val="1A1A1A"/>
          <w:sz w:val="28"/>
          <w:szCs w:val="28"/>
        </w:rPr>
        <w:t xml:space="preserve">8 </w:t>
      </w:r>
      <w:r w:rsidRPr="00477018">
        <w:rPr>
          <w:color w:val="1A1A1A"/>
          <w:sz w:val="28"/>
          <w:szCs w:val="28"/>
        </w:rPr>
        <w:t>млрд. рублей.</w:t>
      </w:r>
    </w:p>
    <w:p w14:paraId="735AECD0" w14:textId="77777777" w:rsidR="00916485" w:rsidRPr="00BB3020" w:rsidRDefault="00916485" w:rsidP="00BB3020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</w:p>
    <w:p w14:paraId="607253AB" w14:textId="77777777" w:rsidR="00BB3020" w:rsidRPr="00BB3020" w:rsidRDefault="00BB3020" w:rsidP="00BB3020">
      <w:pPr>
        <w:spacing w:line="360" w:lineRule="auto"/>
        <w:ind w:firstLine="709"/>
        <w:jc w:val="both"/>
        <w:rPr>
          <w:sz w:val="28"/>
          <w:szCs w:val="28"/>
        </w:rPr>
      </w:pPr>
    </w:p>
    <w:p w14:paraId="151A8EFE" w14:textId="77777777" w:rsidR="004916E8" w:rsidRDefault="004916E8" w:rsidP="0043221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176360244"/>
      <w:bookmarkStart w:id="2" w:name="_Toc179445121"/>
      <w:bookmarkStart w:id="3" w:name="_Toc179445673"/>
      <w:bookmarkStart w:id="4" w:name="_Toc185329194"/>
    </w:p>
    <w:p w14:paraId="416D1284" w14:textId="7E120A1A" w:rsidR="00582DFA" w:rsidRPr="00432214" w:rsidRDefault="00582DFA" w:rsidP="0043221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32214">
        <w:rPr>
          <w:rFonts w:ascii="Times New Roman" w:hAnsi="Times New Roman" w:cs="Times New Roman"/>
          <w:color w:val="auto"/>
        </w:rPr>
        <w:t>Цель 1. Сохранение населения, повышение благополучия людей</w:t>
      </w:r>
      <w:bookmarkEnd w:id="1"/>
      <w:bookmarkEnd w:id="2"/>
      <w:bookmarkEnd w:id="3"/>
      <w:bookmarkEnd w:id="4"/>
    </w:p>
    <w:p w14:paraId="106C20DB" w14:textId="77777777" w:rsidR="00582DFA" w:rsidRPr="00432214" w:rsidRDefault="00582DFA" w:rsidP="00432214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176360245"/>
      <w:bookmarkStart w:id="6" w:name="_Toc179445122"/>
      <w:bookmarkStart w:id="7" w:name="_Toc179445674"/>
      <w:bookmarkStart w:id="8" w:name="_Toc185329195"/>
      <w:r w:rsidRPr="00432214">
        <w:rPr>
          <w:rFonts w:ascii="Times New Roman" w:hAnsi="Times New Roman" w:cs="Times New Roman"/>
          <w:color w:val="auto"/>
        </w:rPr>
        <w:t>1.1. Крепкая семья</w:t>
      </w:r>
      <w:bookmarkEnd w:id="5"/>
      <w:bookmarkEnd w:id="6"/>
      <w:bookmarkEnd w:id="7"/>
      <w:bookmarkEnd w:id="8"/>
    </w:p>
    <w:p w14:paraId="1F352F4D" w14:textId="77777777" w:rsidR="008D7E15" w:rsidRPr="003A1CB3" w:rsidRDefault="00582DFA" w:rsidP="004322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2214">
        <w:rPr>
          <w:sz w:val="28"/>
          <w:szCs w:val="28"/>
        </w:rPr>
        <w:t>В условиях</w:t>
      </w:r>
      <w:r w:rsidRPr="003A1CB3">
        <w:rPr>
          <w:sz w:val="28"/>
          <w:szCs w:val="28"/>
        </w:rPr>
        <w:t xml:space="preserve"> снижения численности населения района важнейшими задачами демографической политики являются укрепление института семьи, формирование ориентиров на многодетность, всесторонняя поддержка семей с детьми.</w:t>
      </w:r>
    </w:p>
    <w:p w14:paraId="56646A39" w14:textId="77777777" w:rsidR="008D7E15" w:rsidRPr="003A1CB3" w:rsidRDefault="008D7E15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 xml:space="preserve">Приоритетами являются: </w:t>
      </w:r>
    </w:p>
    <w:p w14:paraId="654BF0F6" w14:textId="77777777" w:rsidR="00F57966" w:rsidRPr="003A1CB3" w:rsidRDefault="008D7E15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укрепление института семьи и роли отцовства в воспитании подрастающего поколения</w:t>
      </w:r>
      <w:r w:rsidR="00975CB0" w:rsidRPr="003A1CB3">
        <w:rPr>
          <w:b/>
          <w:sz w:val="28"/>
          <w:szCs w:val="28"/>
        </w:rPr>
        <w:t xml:space="preserve">, </w:t>
      </w:r>
      <w:r w:rsidRPr="003A1CB3">
        <w:rPr>
          <w:b/>
          <w:sz w:val="28"/>
          <w:szCs w:val="28"/>
        </w:rPr>
        <w:t>создание системы мотивации всестороннего развития детей</w:t>
      </w:r>
      <w:r w:rsidR="00F57966" w:rsidRPr="003A1CB3">
        <w:rPr>
          <w:b/>
          <w:sz w:val="28"/>
          <w:szCs w:val="28"/>
        </w:rPr>
        <w:t>.</w:t>
      </w:r>
    </w:p>
    <w:p w14:paraId="2D67E88E" w14:textId="77777777" w:rsidR="00975CB0" w:rsidRPr="003A1CB3" w:rsidRDefault="00F57966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Укрепление института семьи и роли отцовства в вос</w:t>
      </w:r>
      <w:r w:rsidR="00975CB0" w:rsidRPr="003A1CB3">
        <w:rPr>
          <w:sz w:val="28"/>
          <w:szCs w:val="28"/>
          <w:u w:val="single"/>
        </w:rPr>
        <w:t>питании подрастающего поколения, создание системы мотивации всестороннего развития детей:</w:t>
      </w:r>
    </w:p>
    <w:p w14:paraId="7C99A884" w14:textId="77777777" w:rsidR="00F57966" w:rsidRPr="003A1CB3" w:rsidRDefault="00F57966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привлечение к участию отцов и старших школьников, обладающих навыками того или иного ремесла. Сохранение традиционных ремесел, укрепление роли отца в семье, пропаганда семейных ценностей:</w:t>
      </w:r>
    </w:p>
    <w:p w14:paraId="2DE2CB49" w14:textId="48E2A05B" w:rsidR="00F57966" w:rsidRPr="003A1CB3" w:rsidRDefault="00F57966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ежегодное проведение ремесленного фестиваля "Отец-молодец!", с целью приобщения к активному участию </w:t>
      </w:r>
      <w:r w:rsidR="00916485">
        <w:rPr>
          <w:sz w:val="28"/>
          <w:szCs w:val="28"/>
        </w:rPr>
        <w:t xml:space="preserve">в воспитании </w:t>
      </w:r>
      <w:r w:rsidRPr="003A1CB3">
        <w:rPr>
          <w:sz w:val="28"/>
          <w:szCs w:val="28"/>
        </w:rPr>
        <w:t>сельских отцов, занимающихся различного вида ремеслами и позиционирование модели отец-глава семьи;</w:t>
      </w:r>
    </w:p>
    <w:p w14:paraId="709D88C2" w14:textId="1F3D9B0E" w:rsidR="00F57966" w:rsidRPr="003A1CB3" w:rsidRDefault="00F57966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создание мотивации всестороннего развития детей, публичное поощрение (морально и материально) семей с детьми, достигших тех или иных успехов в дополнительном образовании:</w:t>
      </w:r>
    </w:p>
    <w:p w14:paraId="66946120" w14:textId="77777777" w:rsidR="00F57966" w:rsidRPr="003A1CB3" w:rsidRDefault="00F57966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поощрение детей, которые добились каких-либо результатов в различных областях своей деятельности: от вокала до вольной борьбы, от научных исследований до актерского мастерства и волонтерской деятельности, а также их ро</w:t>
      </w:r>
      <w:r w:rsidR="00975CB0" w:rsidRPr="003A1CB3">
        <w:rPr>
          <w:sz w:val="28"/>
          <w:szCs w:val="28"/>
        </w:rPr>
        <w:t>дителей, педагогов, наставников;</w:t>
      </w:r>
    </w:p>
    <w:p w14:paraId="655F0321" w14:textId="26B9A6AA" w:rsidR="00975CB0" w:rsidRPr="003A1CB3" w:rsidRDefault="00975CB0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- осуществление социальной поддержки молодых семей, проживающих на территории </w:t>
      </w:r>
      <w:r w:rsidR="001150D9">
        <w:rPr>
          <w:sz w:val="28"/>
          <w:szCs w:val="28"/>
        </w:rPr>
        <w:t xml:space="preserve">муниципального района </w:t>
      </w:r>
      <w:r w:rsidRPr="003A1CB3">
        <w:rPr>
          <w:sz w:val="28"/>
          <w:szCs w:val="28"/>
        </w:rPr>
        <w:t>Кинельский, нуждающихся в улучшении жилищных условий:</w:t>
      </w:r>
    </w:p>
    <w:p w14:paraId="09080885" w14:textId="77777777" w:rsidR="00975CB0" w:rsidRPr="003A1CB3" w:rsidRDefault="00975CB0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>обеспечение жильем молодых семей по программе «Молодая семья».</w:t>
      </w:r>
    </w:p>
    <w:p w14:paraId="143B8FA4" w14:textId="77777777" w:rsidR="00975CB0" w:rsidRPr="003A1CB3" w:rsidRDefault="00975CB0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</w:t>
      </w:r>
      <w:r w:rsidRPr="003A1CB3">
        <w:rPr>
          <w:sz w:val="28"/>
          <w:szCs w:val="28"/>
        </w:rPr>
        <w:t>:</w:t>
      </w:r>
    </w:p>
    <w:p w14:paraId="4C023855" w14:textId="77777777" w:rsidR="00975CB0" w:rsidRPr="003A1CB3" w:rsidRDefault="00975CB0" w:rsidP="001432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проведение одного фестиваля в год;</w:t>
      </w:r>
    </w:p>
    <w:p w14:paraId="0C37DFBC" w14:textId="77777777" w:rsidR="00975CB0" w:rsidRPr="003A1CB3" w:rsidRDefault="00975CB0" w:rsidP="001432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награждение талантливых детей и вручение подарочного сертификата поселению-победителю;</w:t>
      </w:r>
    </w:p>
    <w:p w14:paraId="086EDA1E" w14:textId="392EA717" w:rsidR="00143201" w:rsidRDefault="00975CB0" w:rsidP="009235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жилья</w:t>
      </w:r>
      <w:r w:rsidR="00916485">
        <w:rPr>
          <w:sz w:val="28"/>
          <w:szCs w:val="28"/>
        </w:rPr>
        <w:t>,</w:t>
      </w:r>
      <w:r w:rsidRPr="003A1CB3">
        <w:rPr>
          <w:sz w:val="28"/>
          <w:szCs w:val="28"/>
        </w:rPr>
        <w:t xml:space="preserve"> за период реализации Программы - 48 семей</w:t>
      </w:r>
      <w:r w:rsidR="00C80CB8">
        <w:rPr>
          <w:sz w:val="28"/>
          <w:szCs w:val="28"/>
        </w:rPr>
        <w:t>;</w:t>
      </w:r>
      <w:bookmarkStart w:id="9" w:name="_Toc176360246"/>
      <w:bookmarkStart w:id="10" w:name="_Toc179445123"/>
      <w:bookmarkStart w:id="11" w:name="_Toc179445675"/>
      <w:r w:rsidR="00143201">
        <w:rPr>
          <w:sz w:val="28"/>
          <w:szCs w:val="28"/>
        </w:rPr>
        <w:t xml:space="preserve">   </w:t>
      </w:r>
    </w:p>
    <w:p w14:paraId="2BD6E009" w14:textId="77777777" w:rsidR="00923529" w:rsidRDefault="00923529" w:rsidP="0092352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молодых семей</w:t>
      </w:r>
      <w:r w:rsidRPr="00D76126">
        <w:rPr>
          <w:sz w:val="28"/>
          <w:szCs w:val="28"/>
        </w:rPr>
        <w:t>, выбывши</w:t>
      </w:r>
      <w:r>
        <w:rPr>
          <w:sz w:val="28"/>
          <w:szCs w:val="28"/>
        </w:rPr>
        <w:t>х</w:t>
      </w:r>
      <w:r w:rsidRPr="00D76126">
        <w:rPr>
          <w:sz w:val="28"/>
          <w:szCs w:val="28"/>
        </w:rPr>
        <w:t xml:space="preserve"> из числа участников мероприятия по обеспечению жильем молодых семей в связи с достижением одним (обоими) супругами возраста 36 лет</w:t>
      </w:r>
      <w:r>
        <w:rPr>
          <w:sz w:val="28"/>
          <w:szCs w:val="28"/>
        </w:rPr>
        <w:t xml:space="preserve"> и получивших</w:t>
      </w:r>
      <w:r w:rsidRPr="00D7612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социальную выплату на приобретение жилья – 3 семьи;</w:t>
      </w:r>
    </w:p>
    <w:p w14:paraId="5B6F781E" w14:textId="7D85933F" w:rsidR="000749FD" w:rsidRDefault="00143201" w:rsidP="0092352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49FD">
        <w:rPr>
          <w:sz w:val="28"/>
          <w:szCs w:val="28"/>
        </w:rPr>
        <w:t xml:space="preserve">минимальное число рождений в 2029 году – 184 </w:t>
      </w:r>
      <w:r>
        <w:rPr>
          <w:sz w:val="28"/>
          <w:szCs w:val="28"/>
        </w:rPr>
        <w:t>ребенка</w:t>
      </w:r>
      <w:r w:rsidRPr="000749F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13CDFCA5" w14:textId="30E1A479" w:rsidR="0008026E" w:rsidRPr="003A1CB3" w:rsidRDefault="0008026E" w:rsidP="00E96E00">
      <w:pPr>
        <w:pStyle w:val="2"/>
        <w:ind w:firstLine="709"/>
        <w:jc w:val="both"/>
        <w:rPr>
          <w:color w:val="auto"/>
        </w:rPr>
      </w:pPr>
      <w:bookmarkStart w:id="12" w:name="_Toc185329196"/>
      <w:r w:rsidRPr="003A1CB3">
        <w:rPr>
          <w:color w:val="auto"/>
        </w:rPr>
        <w:t>1.2. Благополучие граждан</w:t>
      </w:r>
      <w:bookmarkEnd w:id="9"/>
      <w:bookmarkEnd w:id="10"/>
      <w:bookmarkEnd w:id="11"/>
      <w:bookmarkEnd w:id="12"/>
      <w:r w:rsidRPr="003A1CB3">
        <w:rPr>
          <w:color w:val="auto"/>
        </w:rPr>
        <w:tab/>
      </w:r>
    </w:p>
    <w:p w14:paraId="6061F91E" w14:textId="77777777" w:rsidR="0008026E" w:rsidRPr="003A1CB3" w:rsidRDefault="0008026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В целях создания условий для благополучия наших граждан важнейшей задачей является повышения уровня и качества их жизни.</w:t>
      </w:r>
    </w:p>
    <w:p w14:paraId="299ED010" w14:textId="77777777" w:rsidR="0008026E" w:rsidRPr="003A1CB3" w:rsidRDefault="0008026E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Приоритетами являются:</w:t>
      </w:r>
    </w:p>
    <w:p w14:paraId="4CA0B953" w14:textId="77777777" w:rsidR="00491901" w:rsidRPr="003A1CB3" w:rsidRDefault="0008026E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поддержка семей с детьми</w:t>
      </w:r>
      <w:r w:rsidR="0056252C" w:rsidRPr="003A1CB3">
        <w:rPr>
          <w:b/>
          <w:sz w:val="28"/>
          <w:szCs w:val="28"/>
        </w:rPr>
        <w:t>;</w:t>
      </w:r>
    </w:p>
    <w:p w14:paraId="4CF271E1" w14:textId="77777777" w:rsidR="0056252C" w:rsidRDefault="0056252C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поддержка участников СВО и членов их семей</w:t>
      </w:r>
      <w:r w:rsidR="00906AFA">
        <w:rPr>
          <w:b/>
          <w:sz w:val="28"/>
          <w:szCs w:val="28"/>
        </w:rPr>
        <w:t xml:space="preserve">; </w:t>
      </w:r>
    </w:p>
    <w:p w14:paraId="0C079E95" w14:textId="77777777" w:rsidR="00906AFA" w:rsidRPr="003A1CB3" w:rsidRDefault="00906AFA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06AFA">
        <w:rPr>
          <w:b/>
          <w:sz w:val="28"/>
          <w:szCs w:val="28"/>
        </w:rPr>
        <w:t>нижение уровня бедности и повышение материального благополучия граждан</w:t>
      </w:r>
      <w:r>
        <w:rPr>
          <w:b/>
          <w:sz w:val="28"/>
          <w:szCs w:val="28"/>
        </w:rPr>
        <w:t>.</w:t>
      </w:r>
    </w:p>
    <w:p w14:paraId="1B5B6571" w14:textId="77777777" w:rsidR="0008026E" w:rsidRPr="003A1CB3" w:rsidRDefault="0008026E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Поддержка семей с детьми:</w:t>
      </w:r>
    </w:p>
    <w:p w14:paraId="1C4F5314" w14:textId="45EE97EE" w:rsidR="0008026E" w:rsidRPr="003A1CB3" w:rsidRDefault="0008026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- обеспечение </w:t>
      </w:r>
      <w:r w:rsidR="00916485">
        <w:rPr>
          <w:sz w:val="28"/>
          <w:szCs w:val="28"/>
        </w:rPr>
        <w:t xml:space="preserve">новогодними подарками </w:t>
      </w:r>
      <w:r w:rsidRPr="003A1CB3">
        <w:rPr>
          <w:sz w:val="28"/>
          <w:szCs w:val="28"/>
        </w:rPr>
        <w:t xml:space="preserve">детей в возрасте до 2 лет и от 16 до 18 лет (около 600 детей, проживающих на территории района), а также детей </w:t>
      </w:r>
      <w:r w:rsidR="00916485">
        <w:rPr>
          <w:sz w:val="28"/>
          <w:szCs w:val="28"/>
        </w:rPr>
        <w:t>в возрасте от 0 до 17 лет, являющихся членами семьи участников СВО</w:t>
      </w:r>
      <w:r w:rsidRPr="003A1CB3">
        <w:rPr>
          <w:sz w:val="28"/>
          <w:szCs w:val="28"/>
        </w:rPr>
        <w:t>:</w:t>
      </w:r>
    </w:p>
    <w:p w14:paraId="2A32F47E" w14:textId="77777777" w:rsidR="0008026E" w:rsidRPr="003A1CB3" w:rsidRDefault="0008026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приобретение новогодних подарков детям района за счет средств местного бюджета;</w:t>
      </w:r>
    </w:p>
    <w:p w14:paraId="7FDA5186" w14:textId="77777777" w:rsidR="0008026E" w:rsidRPr="003A1CB3" w:rsidRDefault="0008026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обеспечение горячим питание</w:t>
      </w:r>
      <w:r w:rsidR="005F2AED" w:rsidRPr="003A1CB3">
        <w:rPr>
          <w:sz w:val="28"/>
          <w:szCs w:val="28"/>
        </w:rPr>
        <w:t>м</w:t>
      </w:r>
      <w:r w:rsidRPr="003A1CB3">
        <w:rPr>
          <w:sz w:val="28"/>
          <w:szCs w:val="28"/>
        </w:rPr>
        <w:t xml:space="preserve"> детей из малоимущих семей, обучающихся в школах района, не менее 20 человек ежедневно:</w:t>
      </w:r>
    </w:p>
    <w:p w14:paraId="75767404" w14:textId="7F4F883A" w:rsidR="00582DFA" w:rsidRPr="003A1CB3" w:rsidRDefault="0008026E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>организация бесплатного горячего питания школьников из малоимущих семей</w:t>
      </w:r>
      <w:r w:rsidR="0056252C" w:rsidRPr="003A1CB3">
        <w:rPr>
          <w:sz w:val="28"/>
          <w:szCs w:val="28"/>
        </w:rPr>
        <w:t xml:space="preserve"> </w:t>
      </w:r>
      <w:r w:rsidR="00300FF9">
        <w:rPr>
          <w:sz w:val="28"/>
          <w:szCs w:val="28"/>
        </w:rPr>
        <w:t xml:space="preserve">- </w:t>
      </w:r>
      <w:r w:rsidR="0056252C" w:rsidRPr="003A1CB3">
        <w:rPr>
          <w:sz w:val="28"/>
          <w:szCs w:val="28"/>
        </w:rPr>
        <w:t>ежедневно в течени</w:t>
      </w:r>
      <w:r w:rsidR="00916485">
        <w:rPr>
          <w:sz w:val="28"/>
          <w:szCs w:val="28"/>
        </w:rPr>
        <w:t>е</w:t>
      </w:r>
      <w:r w:rsidR="0056252C" w:rsidRPr="003A1CB3">
        <w:rPr>
          <w:sz w:val="28"/>
          <w:szCs w:val="28"/>
        </w:rPr>
        <w:t xml:space="preserve"> учебного </w:t>
      </w:r>
      <w:r w:rsidR="00916485">
        <w:rPr>
          <w:sz w:val="28"/>
          <w:szCs w:val="28"/>
        </w:rPr>
        <w:t>года</w:t>
      </w:r>
      <w:r w:rsidR="0056252C" w:rsidRPr="003A1CB3">
        <w:rPr>
          <w:sz w:val="28"/>
          <w:szCs w:val="28"/>
        </w:rPr>
        <w:t xml:space="preserve"> за счет средств благотворительного фонда «Наше будущее»</w:t>
      </w:r>
      <w:r w:rsidRPr="003A1CB3">
        <w:rPr>
          <w:sz w:val="28"/>
          <w:szCs w:val="28"/>
        </w:rPr>
        <w:t>;</w:t>
      </w:r>
    </w:p>
    <w:p w14:paraId="5C4DC4D9" w14:textId="77777777" w:rsidR="0008026E" w:rsidRPr="003A1CB3" w:rsidRDefault="0008026E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- </w:t>
      </w:r>
      <w:r w:rsidR="005F2AED" w:rsidRPr="003A1CB3">
        <w:rPr>
          <w:sz w:val="28"/>
          <w:szCs w:val="28"/>
        </w:rPr>
        <w:t xml:space="preserve">оказание </w:t>
      </w:r>
      <w:r w:rsidR="0056252C" w:rsidRPr="003A1CB3">
        <w:rPr>
          <w:sz w:val="28"/>
          <w:szCs w:val="28"/>
        </w:rPr>
        <w:t>организационной и финансовой поддержки в</w:t>
      </w:r>
      <w:r w:rsidR="005F2AED" w:rsidRPr="003A1CB3">
        <w:rPr>
          <w:sz w:val="28"/>
          <w:szCs w:val="28"/>
        </w:rPr>
        <w:t xml:space="preserve"> проведении праздничных мероприятий для детей благотворительными организациями</w:t>
      </w:r>
      <w:r w:rsidR="0056252C" w:rsidRPr="003A1CB3">
        <w:rPr>
          <w:sz w:val="28"/>
          <w:szCs w:val="28"/>
        </w:rPr>
        <w:t>:</w:t>
      </w:r>
    </w:p>
    <w:p w14:paraId="2E859B5D" w14:textId="77777777" w:rsidR="00590399" w:rsidRDefault="0056252C" w:rsidP="005903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помощь в организации мероприятий, проводимых благотворительными организациями, действующими на территории района (новогоднее представление, рождественское представление, пасхальный концерт и т.п.</w:t>
      </w:r>
      <w:r w:rsidR="00590399">
        <w:rPr>
          <w:sz w:val="28"/>
          <w:szCs w:val="28"/>
        </w:rPr>
        <w:t>);</w:t>
      </w:r>
    </w:p>
    <w:p w14:paraId="56A61327" w14:textId="16C14A26" w:rsidR="00590399" w:rsidRDefault="00590399" w:rsidP="005903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90399">
        <w:rPr>
          <w:sz w:val="28"/>
          <w:szCs w:val="28"/>
        </w:rPr>
        <w:t>редоставление бесплатно, в том числе для индивидуального жилищного строительства, без торгов и предварительного согласования мест размещения объектов</w:t>
      </w:r>
      <w:r w:rsidR="00446FDC">
        <w:rPr>
          <w:sz w:val="28"/>
          <w:szCs w:val="28"/>
        </w:rPr>
        <w:t>,</w:t>
      </w:r>
      <w:r w:rsidRPr="00590399">
        <w:rPr>
          <w:sz w:val="28"/>
          <w:szCs w:val="28"/>
        </w:rPr>
        <w:t xml:space="preserve"> находящихся в государственной или муниципальной собственности, земельных участков гражданам, имеющим трех и более детей</w:t>
      </w:r>
      <w:r>
        <w:rPr>
          <w:sz w:val="28"/>
          <w:szCs w:val="28"/>
        </w:rPr>
        <w:t>:</w:t>
      </w:r>
    </w:p>
    <w:p w14:paraId="3C39AD3D" w14:textId="740C8455" w:rsidR="00590399" w:rsidRDefault="00590399" w:rsidP="005903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90399">
        <w:rPr>
          <w:sz w:val="28"/>
          <w:szCs w:val="28"/>
        </w:rPr>
        <w:t>р</w:t>
      </w:r>
      <w:r w:rsidR="005572BE">
        <w:rPr>
          <w:sz w:val="28"/>
          <w:szCs w:val="28"/>
        </w:rPr>
        <w:t>едоставление земельных участков</w:t>
      </w:r>
      <w:r w:rsidRPr="00590399">
        <w:rPr>
          <w:sz w:val="28"/>
          <w:szCs w:val="28"/>
        </w:rPr>
        <w:t xml:space="preserve"> семьям, имеющим трех и более детей</w:t>
      </w:r>
      <w:r>
        <w:rPr>
          <w:sz w:val="28"/>
          <w:szCs w:val="28"/>
        </w:rPr>
        <w:t>;</w:t>
      </w:r>
    </w:p>
    <w:p w14:paraId="0BB7D07C" w14:textId="77777777" w:rsidR="00590399" w:rsidRDefault="00590399" w:rsidP="005903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90399">
        <w:rPr>
          <w:sz w:val="28"/>
          <w:szCs w:val="28"/>
        </w:rPr>
        <w:t>снащение земельных участков, предоставленных семьям, имеющим трех и более детей, инженерной инфраструктурой</w:t>
      </w:r>
      <w:r>
        <w:rPr>
          <w:sz w:val="28"/>
          <w:szCs w:val="28"/>
        </w:rPr>
        <w:t>.</w:t>
      </w:r>
    </w:p>
    <w:p w14:paraId="25C5D7ED" w14:textId="77777777" w:rsidR="0056252C" w:rsidRPr="003A1CB3" w:rsidRDefault="00590399" w:rsidP="005903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 xml:space="preserve"> </w:t>
      </w:r>
      <w:r w:rsidR="0056252C" w:rsidRPr="003A1CB3">
        <w:rPr>
          <w:sz w:val="28"/>
          <w:szCs w:val="28"/>
          <w:u w:val="single"/>
        </w:rPr>
        <w:t>Поддержка участников СВО и членов их семей:</w:t>
      </w:r>
    </w:p>
    <w:p w14:paraId="31F95F63" w14:textId="533700FC" w:rsidR="0056252C" w:rsidRPr="003A1CB3" w:rsidRDefault="005B6C64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оказание помощи в трудоустройстве, медицинском сопровожд</w:t>
      </w:r>
      <w:r w:rsidR="005572BE">
        <w:rPr>
          <w:sz w:val="28"/>
          <w:szCs w:val="28"/>
        </w:rPr>
        <w:t xml:space="preserve">ении и решении бытовых проблем </w:t>
      </w:r>
      <w:r w:rsidRPr="003A1CB3">
        <w:rPr>
          <w:sz w:val="28"/>
          <w:szCs w:val="28"/>
        </w:rPr>
        <w:t>участникам СВО и членам их семей:</w:t>
      </w:r>
    </w:p>
    <w:p w14:paraId="46CD2CF6" w14:textId="77777777" w:rsidR="005B6C64" w:rsidRDefault="005B6C6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оказание гуманитарной помощи военнослужащим и членам их семей</w:t>
      </w:r>
      <w:r w:rsidR="00590399">
        <w:rPr>
          <w:sz w:val="28"/>
          <w:szCs w:val="28"/>
        </w:rPr>
        <w:t>;</w:t>
      </w:r>
    </w:p>
    <w:p w14:paraId="4842A498" w14:textId="77777777" w:rsidR="00590399" w:rsidRDefault="00590399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114D">
        <w:rPr>
          <w:sz w:val="28"/>
          <w:szCs w:val="28"/>
        </w:rPr>
        <w:t>о</w:t>
      </w:r>
      <w:r w:rsidR="005A114D" w:rsidRPr="005A114D">
        <w:rPr>
          <w:sz w:val="28"/>
          <w:szCs w:val="28"/>
        </w:rPr>
        <w:t>беспечение бесплатными земельными участками участников СВО и членов их семей в соответствии с Земельным кодексом Российской Федерации</w:t>
      </w:r>
      <w:r w:rsidR="005A114D">
        <w:rPr>
          <w:sz w:val="28"/>
          <w:szCs w:val="28"/>
        </w:rPr>
        <w:t>:</w:t>
      </w:r>
    </w:p>
    <w:p w14:paraId="3FB14325" w14:textId="77777777" w:rsidR="005A114D" w:rsidRDefault="005A114D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114D">
        <w:rPr>
          <w:sz w:val="28"/>
          <w:szCs w:val="28"/>
        </w:rPr>
        <w:t>редоставление бесплатно в собственность земельных участков участникам специальной военной операции и членам их семей</w:t>
      </w:r>
      <w:r>
        <w:rPr>
          <w:sz w:val="28"/>
          <w:szCs w:val="28"/>
        </w:rPr>
        <w:t>;</w:t>
      </w:r>
    </w:p>
    <w:p w14:paraId="0E69B9D0" w14:textId="77777777" w:rsidR="005A114D" w:rsidRDefault="005A114D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114D">
        <w:rPr>
          <w:sz w:val="28"/>
          <w:szCs w:val="28"/>
        </w:rPr>
        <w:t>снащение земельных участков, предоставленных участникам СВО и членам их семей, инженерной инфраструктурой</w:t>
      </w:r>
      <w:r>
        <w:rPr>
          <w:sz w:val="28"/>
          <w:szCs w:val="28"/>
        </w:rPr>
        <w:t>.</w:t>
      </w:r>
    </w:p>
    <w:p w14:paraId="090A0C19" w14:textId="77777777" w:rsidR="00906AFA" w:rsidRDefault="00906AFA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906AFA">
        <w:rPr>
          <w:sz w:val="28"/>
          <w:szCs w:val="28"/>
          <w:u w:val="single"/>
        </w:rPr>
        <w:t>нижение уровня бедности и повышение материального благополучия граждан</w:t>
      </w:r>
      <w:r>
        <w:rPr>
          <w:sz w:val="28"/>
          <w:szCs w:val="28"/>
          <w:u w:val="single"/>
        </w:rPr>
        <w:t>:</w:t>
      </w:r>
    </w:p>
    <w:p w14:paraId="617EE303" w14:textId="77777777" w:rsidR="00906AFA" w:rsidRDefault="00906AFA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Pr="00906AFA">
        <w:rPr>
          <w:sz w:val="28"/>
          <w:szCs w:val="28"/>
        </w:rPr>
        <w:t xml:space="preserve">ыявление работодателей, выплачивающих заработную плату сотрудникам ниже величины установленного МРОТ, с приглашением их на </w:t>
      </w:r>
      <w:r w:rsidRPr="00906AFA">
        <w:rPr>
          <w:sz w:val="28"/>
          <w:szCs w:val="28"/>
        </w:rPr>
        <w:lastRenderedPageBreak/>
        <w:t>межведомственную комиссию администрации МР Кинельский для дачи пояснений и принятия мер</w:t>
      </w:r>
      <w:r>
        <w:rPr>
          <w:sz w:val="28"/>
          <w:szCs w:val="28"/>
        </w:rPr>
        <w:t>;</w:t>
      </w:r>
    </w:p>
    <w:p w14:paraId="5BD7D250" w14:textId="77777777" w:rsidR="00906AFA" w:rsidRDefault="00906AFA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906AFA">
        <w:rPr>
          <w:sz w:val="28"/>
          <w:szCs w:val="28"/>
        </w:rPr>
        <w:t>роведение работы по выявлению лиц, осуществляющих трудовую деятельность без надлежащего оформления трудовых отношений</w:t>
      </w:r>
      <w:r>
        <w:rPr>
          <w:sz w:val="28"/>
          <w:szCs w:val="28"/>
        </w:rPr>
        <w:t>.</w:t>
      </w:r>
    </w:p>
    <w:p w14:paraId="01AC3A4E" w14:textId="77777777" w:rsidR="0056252C" w:rsidRPr="003A1CB3" w:rsidRDefault="0056252C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474583C0" w14:textId="4A62E116" w:rsidR="0056252C" w:rsidRPr="003A1CB3" w:rsidRDefault="0056252C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количество детей в возрасте от 0 до 2 лет и от 16</w:t>
      </w:r>
      <w:r w:rsidR="005572BE">
        <w:rPr>
          <w:sz w:val="28"/>
          <w:szCs w:val="28"/>
        </w:rPr>
        <w:t xml:space="preserve"> до 18 лет,</w:t>
      </w:r>
      <w:r w:rsidR="00CF70D6">
        <w:rPr>
          <w:sz w:val="28"/>
          <w:szCs w:val="28"/>
        </w:rPr>
        <w:t xml:space="preserve"> а также</w:t>
      </w:r>
      <w:r w:rsidR="005572BE">
        <w:rPr>
          <w:sz w:val="28"/>
          <w:szCs w:val="28"/>
        </w:rPr>
        <w:t xml:space="preserve"> </w:t>
      </w:r>
      <w:r w:rsidRPr="003A1CB3">
        <w:rPr>
          <w:sz w:val="28"/>
          <w:szCs w:val="28"/>
        </w:rPr>
        <w:t>детей</w:t>
      </w:r>
      <w:r w:rsidR="00CF70D6">
        <w:rPr>
          <w:sz w:val="28"/>
          <w:szCs w:val="28"/>
        </w:rPr>
        <w:t xml:space="preserve"> в возрасте от 0 до 17 лет, являющихся членами семьи участников СВО,</w:t>
      </w:r>
      <w:r w:rsidRPr="003A1CB3">
        <w:rPr>
          <w:sz w:val="28"/>
          <w:szCs w:val="28"/>
        </w:rPr>
        <w:t xml:space="preserve"> обеспеченных новогодними подарками;</w:t>
      </w:r>
    </w:p>
    <w:p w14:paraId="50DC262E" w14:textId="1D89C892" w:rsidR="0056252C" w:rsidRPr="003A1CB3" w:rsidRDefault="0056252C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численность детей из малоимущих семей, обучающихся в школах района, обеспеченных горячим питанием,</w:t>
      </w:r>
      <w:r w:rsidR="00CF70D6">
        <w:rPr>
          <w:sz w:val="28"/>
          <w:szCs w:val="28"/>
        </w:rPr>
        <w:t xml:space="preserve"> -</w:t>
      </w:r>
      <w:r w:rsidRPr="003A1CB3">
        <w:rPr>
          <w:sz w:val="28"/>
          <w:szCs w:val="28"/>
        </w:rPr>
        <w:t xml:space="preserve"> не менее 20 человек ежедневно, за весь период реализации программы не менее 120 человек;</w:t>
      </w:r>
    </w:p>
    <w:p w14:paraId="28B1A3DB" w14:textId="77777777" w:rsidR="0056252C" w:rsidRDefault="0056252C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организационная и финансовая поддержка при проведении праздничных мероприятий для детей благотворительными организациями;</w:t>
      </w:r>
    </w:p>
    <w:p w14:paraId="41E7C6AD" w14:textId="77777777" w:rsidR="000F3D58" w:rsidRDefault="00891D44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F3D58" w:rsidRPr="000F3D58">
        <w:rPr>
          <w:sz w:val="28"/>
          <w:szCs w:val="28"/>
        </w:rPr>
        <w:t>оличество земельных участков, предоставленных семьям, имеющим трех и более детей</w:t>
      </w:r>
      <w:r w:rsidR="005B541A">
        <w:rPr>
          <w:sz w:val="28"/>
          <w:szCs w:val="28"/>
        </w:rPr>
        <w:t xml:space="preserve"> - 126</w:t>
      </w:r>
      <w:r w:rsidR="000F3D58">
        <w:rPr>
          <w:sz w:val="28"/>
          <w:szCs w:val="28"/>
        </w:rPr>
        <w:t>;</w:t>
      </w:r>
    </w:p>
    <w:p w14:paraId="73BDA493" w14:textId="77777777" w:rsidR="000F3D58" w:rsidRPr="003A1CB3" w:rsidRDefault="00891D44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91D44">
        <w:rPr>
          <w:sz w:val="28"/>
          <w:szCs w:val="28"/>
        </w:rPr>
        <w:t>оличество земельных участков, предоставленных семьям, имеющим трех и более детей, оснащенных инженерной инфр</w:t>
      </w:r>
      <w:r>
        <w:rPr>
          <w:sz w:val="28"/>
          <w:szCs w:val="28"/>
        </w:rPr>
        <w:t>а</w:t>
      </w:r>
      <w:r w:rsidRPr="00891D44">
        <w:rPr>
          <w:sz w:val="28"/>
          <w:szCs w:val="28"/>
        </w:rPr>
        <w:t>структурой</w:t>
      </w:r>
      <w:r w:rsidR="005B541A">
        <w:rPr>
          <w:sz w:val="28"/>
          <w:szCs w:val="28"/>
        </w:rPr>
        <w:t xml:space="preserve"> - 126</w:t>
      </w:r>
      <w:r>
        <w:rPr>
          <w:sz w:val="28"/>
          <w:szCs w:val="28"/>
        </w:rPr>
        <w:t>;</w:t>
      </w:r>
    </w:p>
    <w:p w14:paraId="4D5F916A" w14:textId="77777777" w:rsidR="0056252C" w:rsidRDefault="0056252C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численность участников СВО и/или членов их семей, получивших поддержку</w:t>
      </w:r>
      <w:r w:rsidR="00B57B04">
        <w:rPr>
          <w:sz w:val="28"/>
          <w:szCs w:val="28"/>
        </w:rPr>
        <w:t xml:space="preserve"> - 1306 человек за весь период реализации Программы</w:t>
      </w:r>
      <w:r w:rsidR="000F3D58">
        <w:rPr>
          <w:sz w:val="28"/>
          <w:szCs w:val="28"/>
        </w:rPr>
        <w:t xml:space="preserve">; </w:t>
      </w:r>
    </w:p>
    <w:p w14:paraId="665A6CA4" w14:textId="0EA903EE" w:rsidR="00891D44" w:rsidRDefault="00891D44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91D44">
        <w:rPr>
          <w:sz w:val="28"/>
          <w:szCs w:val="28"/>
        </w:rPr>
        <w:t>оличество земельных участков, предоставленных участникам СВО и членам их семей</w:t>
      </w:r>
      <w:r w:rsidR="005B541A">
        <w:rPr>
          <w:sz w:val="28"/>
          <w:szCs w:val="28"/>
        </w:rPr>
        <w:t xml:space="preserve"> </w:t>
      </w:r>
      <w:r w:rsidR="00CF70D6">
        <w:rPr>
          <w:sz w:val="28"/>
          <w:szCs w:val="28"/>
        </w:rPr>
        <w:t>–</w:t>
      </w:r>
      <w:r w:rsidR="005B541A">
        <w:rPr>
          <w:sz w:val="28"/>
          <w:szCs w:val="28"/>
        </w:rPr>
        <w:t xml:space="preserve"> 12</w:t>
      </w:r>
      <w:r w:rsidR="00CF70D6">
        <w:rPr>
          <w:sz w:val="28"/>
          <w:szCs w:val="28"/>
        </w:rPr>
        <w:t xml:space="preserve"> ед.</w:t>
      </w:r>
      <w:r>
        <w:rPr>
          <w:sz w:val="28"/>
          <w:szCs w:val="28"/>
        </w:rPr>
        <w:t>;</w:t>
      </w:r>
    </w:p>
    <w:p w14:paraId="3606C751" w14:textId="319E8E52" w:rsidR="00891D44" w:rsidRDefault="00891D44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91D44">
        <w:rPr>
          <w:sz w:val="28"/>
          <w:szCs w:val="28"/>
        </w:rPr>
        <w:t>оличество земельных участков, предоставленных участникам СВО и членам их семей, оснащенных инженерной инфраструктурой</w:t>
      </w:r>
      <w:r w:rsidR="005B541A">
        <w:rPr>
          <w:sz w:val="28"/>
          <w:szCs w:val="28"/>
        </w:rPr>
        <w:t xml:space="preserve"> </w:t>
      </w:r>
      <w:r w:rsidR="00CF70D6">
        <w:rPr>
          <w:sz w:val="28"/>
          <w:szCs w:val="28"/>
        </w:rPr>
        <w:t>–</w:t>
      </w:r>
      <w:r w:rsidR="005B541A">
        <w:rPr>
          <w:sz w:val="28"/>
          <w:szCs w:val="28"/>
        </w:rPr>
        <w:t xml:space="preserve"> 12</w:t>
      </w:r>
      <w:r w:rsidR="00CF70D6">
        <w:rPr>
          <w:sz w:val="28"/>
          <w:szCs w:val="28"/>
        </w:rPr>
        <w:t xml:space="preserve"> ед.</w:t>
      </w:r>
      <w:r w:rsidR="00906AFA">
        <w:rPr>
          <w:sz w:val="28"/>
          <w:szCs w:val="28"/>
        </w:rPr>
        <w:t>;</w:t>
      </w:r>
    </w:p>
    <w:p w14:paraId="3D192BF1" w14:textId="77777777" w:rsidR="00906AFA" w:rsidRDefault="00B57B04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57B04">
        <w:rPr>
          <w:sz w:val="28"/>
          <w:szCs w:val="28"/>
        </w:rPr>
        <w:t>оличество проведенных заседаний межведомственной комиссии по рассмотрению фактов выплаты зарплаты сотрудникам ниже установленного МРОТ</w:t>
      </w:r>
      <w:r>
        <w:rPr>
          <w:sz w:val="28"/>
          <w:szCs w:val="28"/>
        </w:rPr>
        <w:t xml:space="preserve"> - 4 ежегодно.</w:t>
      </w:r>
    </w:p>
    <w:p w14:paraId="09B79B44" w14:textId="77777777" w:rsidR="00B57B04" w:rsidRDefault="00B57B04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57B04">
        <w:rPr>
          <w:sz w:val="28"/>
          <w:szCs w:val="28"/>
        </w:rPr>
        <w:t>оличество легализованных лиц, с которыми заключены трудовые договора</w:t>
      </w:r>
      <w:r>
        <w:rPr>
          <w:sz w:val="28"/>
          <w:szCs w:val="28"/>
        </w:rPr>
        <w:t xml:space="preserve"> - 206</w:t>
      </w:r>
      <w:r w:rsidRPr="00B57B0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14:paraId="63CC2398" w14:textId="77777777" w:rsidR="00335A10" w:rsidRPr="003A1CB3" w:rsidRDefault="00335A10" w:rsidP="00E96E00">
      <w:pPr>
        <w:pStyle w:val="2"/>
        <w:ind w:firstLine="709"/>
        <w:jc w:val="both"/>
        <w:rPr>
          <w:color w:val="auto"/>
        </w:rPr>
      </w:pPr>
      <w:bookmarkStart w:id="13" w:name="_Toc176360247"/>
      <w:bookmarkStart w:id="14" w:name="_Toc179445124"/>
      <w:bookmarkStart w:id="15" w:name="_Toc179445676"/>
      <w:bookmarkStart w:id="16" w:name="_Toc185329197"/>
      <w:r w:rsidRPr="003A1CB3">
        <w:rPr>
          <w:color w:val="auto"/>
        </w:rPr>
        <w:t>1.3. Увеличение продолжительности жизни и активное долголетие граждан</w:t>
      </w:r>
      <w:bookmarkEnd w:id="13"/>
      <w:bookmarkEnd w:id="14"/>
      <w:bookmarkEnd w:id="15"/>
      <w:bookmarkEnd w:id="16"/>
      <w:r w:rsidRPr="003A1CB3">
        <w:rPr>
          <w:color w:val="auto"/>
        </w:rPr>
        <w:t xml:space="preserve"> </w:t>
      </w:r>
    </w:p>
    <w:p w14:paraId="297E5849" w14:textId="77777777" w:rsidR="00335A10" w:rsidRPr="003A1CB3" w:rsidRDefault="001D6FD5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35A10" w:rsidRPr="003A1CB3">
        <w:rPr>
          <w:b/>
          <w:sz w:val="28"/>
          <w:szCs w:val="28"/>
        </w:rPr>
        <w:t>риоритетами являются:</w:t>
      </w:r>
    </w:p>
    <w:p w14:paraId="6F0DA8BB" w14:textId="77777777" w:rsidR="00BE7A72" w:rsidRDefault="00BE7A72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BE7A72">
        <w:rPr>
          <w:b/>
          <w:sz w:val="28"/>
          <w:szCs w:val="28"/>
        </w:rPr>
        <w:t>апитальный ремонт зданий здравоохранения</w:t>
      </w:r>
      <w:r>
        <w:rPr>
          <w:b/>
          <w:sz w:val="28"/>
          <w:szCs w:val="28"/>
        </w:rPr>
        <w:t>;</w:t>
      </w:r>
    </w:p>
    <w:p w14:paraId="7A0F0152" w14:textId="77777777" w:rsidR="00BE7A72" w:rsidRDefault="00BE7A72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строительство ФАПов;</w:t>
      </w:r>
    </w:p>
    <w:p w14:paraId="2CB29C81" w14:textId="77777777" w:rsidR="00335A10" w:rsidRPr="003A1CB3" w:rsidRDefault="00335A10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формирование здорового образа жизни</w:t>
      </w:r>
      <w:r w:rsidRPr="003A1CB3">
        <w:rPr>
          <w:b/>
          <w:spacing w:val="-6"/>
          <w:sz w:val="28"/>
          <w:szCs w:val="28"/>
        </w:rPr>
        <w:t xml:space="preserve">. </w:t>
      </w:r>
    </w:p>
    <w:p w14:paraId="5B2AC220" w14:textId="77777777" w:rsidR="00257543" w:rsidRPr="003A1CB3" w:rsidRDefault="00BE7A72" w:rsidP="00E96E00">
      <w:pPr>
        <w:spacing w:line="360" w:lineRule="auto"/>
        <w:ind w:firstLine="709"/>
        <w:jc w:val="both"/>
        <w:rPr>
          <w:kern w:val="2"/>
          <w:sz w:val="28"/>
          <w:szCs w:val="28"/>
          <w:u w:val="single"/>
        </w:rPr>
      </w:pPr>
      <w:r w:rsidRPr="00BE7A72">
        <w:rPr>
          <w:sz w:val="28"/>
          <w:szCs w:val="28"/>
          <w:u w:val="single"/>
        </w:rPr>
        <w:t>Капитальный ремонт зданий здравоохранения</w:t>
      </w:r>
      <w:r w:rsidR="00257543" w:rsidRPr="003A1CB3">
        <w:rPr>
          <w:sz w:val="28"/>
          <w:szCs w:val="28"/>
          <w:u w:val="single"/>
        </w:rPr>
        <w:t>:</w:t>
      </w:r>
    </w:p>
    <w:p w14:paraId="1266277C" w14:textId="77777777" w:rsidR="00257543" w:rsidRPr="003A1CB3" w:rsidRDefault="00257543" w:rsidP="00E96E00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A1CB3">
        <w:rPr>
          <w:spacing w:val="-6"/>
          <w:sz w:val="28"/>
          <w:szCs w:val="28"/>
        </w:rPr>
        <w:t>- модернизация первичного звена здравоохранения, в том числе:</w:t>
      </w:r>
    </w:p>
    <w:p w14:paraId="74057C10" w14:textId="75903099" w:rsidR="00257543" w:rsidRDefault="00257543" w:rsidP="00E96E00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A1CB3">
        <w:rPr>
          <w:spacing w:val="-6"/>
          <w:sz w:val="28"/>
          <w:szCs w:val="28"/>
        </w:rPr>
        <w:t xml:space="preserve">капитальный ремонт </w:t>
      </w:r>
      <w:r w:rsidR="009D5708">
        <w:rPr>
          <w:spacing w:val="-6"/>
          <w:sz w:val="28"/>
          <w:szCs w:val="28"/>
        </w:rPr>
        <w:t>1</w:t>
      </w:r>
      <w:r w:rsidRPr="003A1CB3">
        <w:rPr>
          <w:spacing w:val="-6"/>
          <w:sz w:val="28"/>
          <w:szCs w:val="28"/>
        </w:rPr>
        <w:t xml:space="preserve"> амбулаторно-поликлиническ</w:t>
      </w:r>
      <w:r w:rsidR="009D5708">
        <w:rPr>
          <w:spacing w:val="-6"/>
          <w:sz w:val="28"/>
          <w:szCs w:val="28"/>
        </w:rPr>
        <w:t>ого</w:t>
      </w:r>
      <w:r w:rsidRPr="003A1CB3">
        <w:rPr>
          <w:spacing w:val="-6"/>
          <w:sz w:val="28"/>
          <w:szCs w:val="28"/>
        </w:rPr>
        <w:t xml:space="preserve"> отделени</w:t>
      </w:r>
      <w:r w:rsidR="009D5708">
        <w:rPr>
          <w:spacing w:val="-6"/>
          <w:sz w:val="28"/>
          <w:szCs w:val="28"/>
        </w:rPr>
        <w:t>я</w:t>
      </w:r>
      <w:r w:rsidRPr="003A1CB3">
        <w:rPr>
          <w:spacing w:val="-6"/>
          <w:sz w:val="28"/>
          <w:szCs w:val="28"/>
        </w:rPr>
        <w:t xml:space="preserve"> и </w:t>
      </w:r>
      <w:r w:rsidR="009D5708">
        <w:rPr>
          <w:spacing w:val="-6"/>
          <w:sz w:val="28"/>
          <w:szCs w:val="28"/>
        </w:rPr>
        <w:t>3</w:t>
      </w:r>
      <w:r w:rsidR="005572BE">
        <w:rPr>
          <w:spacing w:val="-6"/>
          <w:sz w:val="28"/>
          <w:szCs w:val="28"/>
        </w:rPr>
        <w:t>-х</w:t>
      </w:r>
      <w:r w:rsidRPr="003A1CB3">
        <w:rPr>
          <w:spacing w:val="-6"/>
          <w:sz w:val="28"/>
          <w:szCs w:val="28"/>
        </w:rPr>
        <w:t xml:space="preserve"> фельдшерско-акушерских пунктов до 2030 года</w:t>
      </w:r>
      <w:r w:rsidR="00BE7A72">
        <w:rPr>
          <w:spacing w:val="-6"/>
          <w:sz w:val="28"/>
          <w:szCs w:val="28"/>
        </w:rPr>
        <w:t>;</w:t>
      </w:r>
    </w:p>
    <w:p w14:paraId="11755E9D" w14:textId="77777777" w:rsidR="00BE7A72" w:rsidRPr="00BE7A72" w:rsidRDefault="00BE7A72" w:rsidP="00E96E00">
      <w:pPr>
        <w:spacing w:line="360" w:lineRule="auto"/>
        <w:ind w:firstLine="709"/>
        <w:jc w:val="both"/>
        <w:rPr>
          <w:spacing w:val="-6"/>
          <w:sz w:val="28"/>
          <w:szCs w:val="28"/>
          <w:u w:val="single"/>
        </w:rPr>
      </w:pPr>
      <w:r w:rsidRPr="00BE7A72">
        <w:rPr>
          <w:spacing w:val="-6"/>
          <w:sz w:val="28"/>
          <w:szCs w:val="28"/>
          <w:u w:val="single"/>
        </w:rPr>
        <w:t>строительство ФАПов:</w:t>
      </w:r>
    </w:p>
    <w:p w14:paraId="5EBB569E" w14:textId="77777777" w:rsidR="00BE7A72" w:rsidRDefault="00BE7A72" w:rsidP="00E96E00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расширение системы здравоохранения:</w:t>
      </w:r>
    </w:p>
    <w:p w14:paraId="53F6E455" w14:textId="77777777" w:rsidR="00BE7A72" w:rsidRPr="003A1CB3" w:rsidRDefault="00BE7A72" w:rsidP="00BE7A72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A1CB3">
        <w:rPr>
          <w:spacing w:val="-6"/>
          <w:sz w:val="28"/>
          <w:szCs w:val="28"/>
        </w:rPr>
        <w:t xml:space="preserve">строительство новых зданий </w:t>
      </w:r>
      <w:r>
        <w:rPr>
          <w:spacing w:val="-6"/>
          <w:sz w:val="28"/>
          <w:szCs w:val="28"/>
        </w:rPr>
        <w:t>6</w:t>
      </w:r>
      <w:r w:rsidRPr="003A1CB3">
        <w:rPr>
          <w:spacing w:val="-6"/>
          <w:sz w:val="28"/>
          <w:szCs w:val="28"/>
        </w:rPr>
        <w:t xml:space="preserve"> фельдшерско-акушерских пунктов с использованием быстровозводимых конструкций до 2030 года;</w:t>
      </w:r>
    </w:p>
    <w:p w14:paraId="0FDC1B66" w14:textId="77777777" w:rsidR="00257543" w:rsidRPr="003A1CB3" w:rsidRDefault="00257543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Формирование здорового образа жизни граждан:</w:t>
      </w:r>
    </w:p>
    <w:p w14:paraId="0A13C1F1" w14:textId="77777777" w:rsidR="00257543" w:rsidRPr="003A1CB3" w:rsidRDefault="00257543" w:rsidP="00BE7A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</w:t>
      </w:r>
      <w:r w:rsidR="00BE7A72">
        <w:rPr>
          <w:sz w:val="28"/>
          <w:szCs w:val="28"/>
        </w:rPr>
        <w:tab/>
      </w:r>
      <w:r w:rsidRPr="003A1CB3">
        <w:rPr>
          <w:sz w:val="28"/>
          <w:szCs w:val="28"/>
        </w:rPr>
        <w:t>развитие физической культуры и массового спорта:</w:t>
      </w:r>
    </w:p>
    <w:p w14:paraId="330402A2" w14:textId="77777777" w:rsidR="00257543" w:rsidRPr="003A1CB3" w:rsidRDefault="00257543" w:rsidP="00BE7A7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строительство стадиона в пос. Кинел</w:t>
      </w:r>
      <w:r w:rsidR="007547CE" w:rsidRPr="003A1CB3">
        <w:rPr>
          <w:sz w:val="28"/>
          <w:szCs w:val="28"/>
        </w:rPr>
        <w:t>ьский с легкоатлетическим ядром;</w:t>
      </w:r>
    </w:p>
    <w:p w14:paraId="3BE5D0A7" w14:textId="77777777" w:rsidR="00962D30" w:rsidRPr="003A1CB3" w:rsidRDefault="00962D30" w:rsidP="00BE7A72">
      <w:pPr>
        <w:shd w:val="clear" w:color="auto" w:fill="FFFFFF"/>
        <w:tabs>
          <w:tab w:val="left" w:pos="993"/>
        </w:tabs>
        <w:spacing w:line="360" w:lineRule="auto"/>
        <w:ind w:right="-23"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</w:t>
      </w:r>
      <w:r w:rsidR="00BE7A72">
        <w:rPr>
          <w:sz w:val="28"/>
          <w:szCs w:val="28"/>
        </w:rPr>
        <w:tab/>
      </w:r>
      <w:r w:rsidRPr="003A1CB3">
        <w:rPr>
          <w:sz w:val="28"/>
          <w:szCs w:val="28"/>
        </w:rPr>
        <w:t>совершенствование системы проведения официальных физкультурных мероприятий, в том числе спартакиад для различных категорий населения:</w:t>
      </w:r>
    </w:p>
    <w:p w14:paraId="7A825B4D" w14:textId="325FF105" w:rsidR="00962D30" w:rsidRPr="003A1CB3" w:rsidRDefault="005572BE" w:rsidP="00E96E00">
      <w:pPr>
        <w:shd w:val="clear" w:color="auto" w:fill="FFFFFF"/>
        <w:spacing w:line="360" w:lineRule="auto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962D30" w:rsidRPr="003A1CB3">
        <w:rPr>
          <w:sz w:val="28"/>
          <w:szCs w:val="28"/>
        </w:rPr>
        <w:t>проекта "Здравствуйте</w:t>
      </w:r>
      <w:r w:rsidR="00CC5AE6">
        <w:rPr>
          <w:sz w:val="28"/>
          <w:szCs w:val="28"/>
        </w:rPr>
        <w:t>!</w:t>
      </w:r>
      <w:r w:rsidR="00962D30" w:rsidRPr="003A1CB3">
        <w:rPr>
          <w:sz w:val="28"/>
          <w:szCs w:val="28"/>
        </w:rPr>
        <w:t>"</w:t>
      </w:r>
      <w:r w:rsidR="003710E1">
        <w:rPr>
          <w:sz w:val="28"/>
          <w:szCs w:val="28"/>
        </w:rPr>
        <w:t xml:space="preserve"> –</w:t>
      </w:r>
      <w:r w:rsidR="00962D30" w:rsidRPr="003A1CB3">
        <w:rPr>
          <w:sz w:val="28"/>
          <w:szCs w:val="28"/>
        </w:rPr>
        <w:t xml:space="preserve"> </w:t>
      </w:r>
      <w:r w:rsidR="003710E1">
        <w:rPr>
          <w:sz w:val="28"/>
          <w:szCs w:val="28"/>
        </w:rPr>
        <w:t>проведение з</w:t>
      </w:r>
      <w:r w:rsidR="00962D30" w:rsidRPr="003A1CB3">
        <w:rPr>
          <w:sz w:val="28"/>
          <w:szCs w:val="28"/>
        </w:rPr>
        <w:t>аняти</w:t>
      </w:r>
      <w:r w:rsidR="003710E1">
        <w:rPr>
          <w:sz w:val="28"/>
          <w:szCs w:val="28"/>
        </w:rPr>
        <w:t>й</w:t>
      </w:r>
      <w:r w:rsidR="00962D30" w:rsidRPr="003A1CB3">
        <w:rPr>
          <w:sz w:val="28"/>
          <w:szCs w:val="28"/>
        </w:rPr>
        <w:t xml:space="preserve"> по сохранению здоровья граждан старшего возраста</w:t>
      </w:r>
      <w:r w:rsidR="003710E1">
        <w:rPr>
          <w:sz w:val="28"/>
          <w:szCs w:val="28"/>
        </w:rPr>
        <w:t xml:space="preserve">, </w:t>
      </w:r>
      <w:r w:rsidR="00B84496">
        <w:rPr>
          <w:sz w:val="28"/>
          <w:szCs w:val="28"/>
        </w:rPr>
        <w:t>включающие</w:t>
      </w:r>
      <w:r w:rsidR="00962D30" w:rsidRPr="003A1CB3">
        <w:rPr>
          <w:sz w:val="28"/>
          <w:szCs w:val="28"/>
        </w:rPr>
        <w:t xml:space="preserve"> теоретическую часть (разговоры о правильном питании, о способах поддержания хорошего самочувствия) и практическую часть (занятия на </w:t>
      </w:r>
      <w:r w:rsidR="00E41EB5">
        <w:rPr>
          <w:sz w:val="28"/>
          <w:szCs w:val="28"/>
        </w:rPr>
        <w:t>трен</w:t>
      </w:r>
      <w:r w:rsidR="00962D30" w:rsidRPr="003A1CB3">
        <w:rPr>
          <w:sz w:val="28"/>
          <w:szCs w:val="28"/>
        </w:rPr>
        <w:t>ажерах, физические упражнения);</w:t>
      </w:r>
    </w:p>
    <w:p w14:paraId="75F5817F" w14:textId="77777777" w:rsidR="00962D30" w:rsidRPr="003A1CB3" w:rsidRDefault="00962D30" w:rsidP="00E96E00">
      <w:pPr>
        <w:shd w:val="clear" w:color="auto" w:fill="FFFFFF"/>
        <w:spacing w:line="360" w:lineRule="auto"/>
        <w:ind w:right="-23"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приобретение спортивной экипировки и спортивного инвентаря с целью создания на территории района условий для развития физической культуры и массового спорта, организации и проведения официальных физкультурно-оздоровительных мероприятий:</w:t>
      </w:r>
    </w:p>
    <w:p w14:paraId="6675CDF6" w14:textId="77777777" w:rsidR="00962D30" w:rsidRPr="003A1CB3" w:rsidRDefault="00962D30" w:rsidP="00E96E00">
      <w:pPr>
        <w:shd w:val="clear" w:color="auto" w:fill="FFFFFF"/>
        <w:spacing w:line="360" w:lineRule="auto"/>
        <w:ind w:right="-23"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приобретение спортивной экипировки и инвентаря;</w:t>
      </w:r>
    </w:p>
    <w:p w14:paraId="506B34B4" w14:textId="77777777" w:rsidR="00D07979" w:rsidRPr="003A1CB3" w:rsidRDefault="00D07979" w:rsidP="00E96E00">
      <w:pPr>
        <w:shd w:val="clear" w:color="auto" w:fill="FFFFFF"/>
        <w:spacing w:line="360" w:lineRule="auto"/>
        <w:ind w:right="-23"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формирование и реализация комплекса мер по пропаганде здорового образа жизни с целью формирования негативного отношения к вредным привычкам и сохранению здоровья:</w:t>
      </w:r>
    </w:p>
    <w:p w14:paraId="3BD1AB2B" w14:textId="1185B97F" w:rsidR="00D07979" w:rsidRPr="003A1CB3" w:rsidRDefault="00D07979" w:rsidP="00E96E00">
      <w:pPr>
        <w:shd w:val="clear" w:color="auto" w:fill="FFFFFF"/>
        <w:spacing w:line="360" w:lineRule="auto"/>
        <w:ind w:right="-23"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>информирование граждан с целью формирования негативного отношения к вредным привычкам и сохранению здоровья, в том числе о необходимости прохождения диспансеризации и профилактических осмотров</w:t>
      </w:r>
      <w:r w:rsidR="00E41EB5">
        <w:rPr>
          <w:sz w:val="28"/>
          <w:szCs w:val="28"/>
        </w:rPr>
        <w:t xml:space="preserve">, </w:t>
      </w:r>
      <w:r w:rsidRPr="003A1CB3">
        <w:rPr>
          <w:sz w:val="28"/>
          <w:szCs w:val="28"/>
        </w:rPr>
        <w:t>о профилактике различных заболеваний</w:t>
      </w:r>
      <w:r w:rsidR="00E41EB5">
        <w:rPr>
          <w:sz w:val="28"/>
          <w:szCs w:val="28"/>
        </w:rPr>
        <w:t xml:space="preserve">, </w:t>
      </w:r>
      <w:r w:rsidRPr="003A1CB3">
        <w:rPr>
          <w:sz w:val="28"/>
          <w:szCs w:val="28"/>
        </w:rPr>
        <w:t>о последствиях вредных привычек;</w:t>
      </w:r>
    </w:p>
    <w:p w14:paraId="75A058ED" w14:textId="77777777" w:rsidR="00AA7F0A" w:rsidRPr="003A1CB3" w:rsidRDefault="00AA7F0A" w:rsidP="00E96E00">
      <w:pPr>
        <w:shd w:val="clear" w:color="auto" w:fill="FFFFFF"/>
        <w:spacing w:line="360" w:lineRule="auto"/>
        <w:ind w:right="-23"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развитие адаптивной физической культуры и адаптивного спорта:</w:t>
      </w:r>
    </w:p>
    <w:p w14:paraId="238060CE" w14:textId="77777777" w:rsidR="00AA7F0A" w:rsidRPr="003A1CB3" w:rsidRDefault="00AA7F0A" w:rsidP="00E96E00">
      <w:pPr>
        <w:shd w:val="clear" w:color="auto" w:fill="FFFFFF"/>
        <w:spacing w:line="360" w:lineRule="auto"/>
        <w:ind w:right="-23"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проведение спартакиады муниципального района Кинельский среди инвалидов;</w:t>
      </w:r>
    </w:p>
    <w:p w14:paraId="0F0E771C" w14:textId="77777777" w:rsidR="00D07979" w:rsidRPr="003A1CB3" w:rsidRDefault="00B621DC" w:rsidP="00E96E00">
      <w:pPr>
        <w:shd w:val="clear" w:color="auto" w:fill="FFFFFF"/>
        <w:spacing w:line="360" w:lineRule="auto"/>
        <w:ind w:right="-23"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совершенствование системы физкультурных мероприятий, спортивно-массовых мероприятий и спортивных соревнований:</w:t>
      </w:r>
    </w:p>
    <w:p w14:paraId="38FC3075" w14:textId="77777777" w:rsidR="007547CE" w:rsidRPr="003A1CB3" w:rsidRDefault="00B621DC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проведение спартакиады муниципального района Кинельский среди сельских поселений.</w:t>
      </w:r>
    </w:p>
    <w:p w14:paraId="3DDBD6B0" w14:textId="77777777" w:rsidR="00257543" w:rsidRPr="003A1CB3" w:rsidRDefault="00257543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35C80424" w14:textId="77777777" w:rsidR="00257543" w:rsidRPr="003A1CB3" w:rsidRDefault="0025754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проведение капитального ремонта здани</w:t>
      </w:r>
      <w:r w:rsidR="009D5708">
        <w:rPr>
          <w:sz w:val="28"/>
          <w:szCs w:val="28"/>
        </w:rPr>
        <w:t>я</w:t>
      </w:r>
      <w:r w:rsidRPr="003A1CB3">
        <w:rPr>
          <w:sz w:val="28"/>
          <w:szCs w:val="28"/>
        </w:rPr>
        <w:t xml:space="preserve"> врачебн</w:t>
      </w:r>
      <w:r w:rsidR="009D5708">
        <w:rPr>
          <w:sz w:val="28"/>
          <w:szCs w:val="28"/>
        </w:rPr>
        <w:t>ой</w:t>
      </w:r>
      <w:r w:rsidRPr="003A1CB3">
        <w:rPr>
          <w:sz w:val="28"/>
          <w:szCs w:val="28"/>
        </w:rPr>
        <w:t xml:space="preserve"> амбулатори</w:t>
      </w:r>
      <w:r w:rsidR="009D5708">
        <w:rPr>
          <w:sz w:val="28"/>
          <w:szCs w:val="28"/>
        </w:rPr>
        <w:t>и</w:t>
      </w:r>
      <w:r w:rsidRPr="003A1CB3">
        <w:rPr>
          <w:sz w:val="28"/>
          <w:szCs w:val="28"/>
        </w:rPr>
        <w:t xml:space="preserve"> в с. Богдановка;</w:t>
      </w:r>
    </w:p>
    <w:p w14:paraId="5553A9A0" w14:textId="77777777" w:rsidR="00257543" w:rsidRPr="003A1CB3" w:rsidRDefault="0025754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проведение капитального ремонта зданий ФАПов в с. Сырейка, с. Филипповка, с. Гурьевка;</w:t>
      </w:r>
    </w:p>
    <w:p w14:paraId="059F4315" w14:textId="77777777" w:rsidR="007547CE" w:rsidRPr="003A1CB3" w:rsidRDefault="0025754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строительство ФАПов в с. Бузаевка</w:t>
      </w:r>
      <w:r w:rsidR="007547CE" w:rsidRPr="003A1CB3">
        <w:rPr>
          <w:sz w:val="28"/>
          <w:szCs w:val="28"/>
        </w:rPr>
        <w:t>,</w:t>
      </w:r>
      <w:r w:rsidRPr="003A1CB3">
        <w:rPr>
          <w:sz w:val="28"/>
          <w:szCs w:val="28"/>
        </w:rPr>
        <w:t xml:space="preserve"> пос. Формальный</w:t>
      </w:r>
      <w:r w:rsidR="007547CE" w:rsidRPr="003A1CB3">
        <w:rPr>
          <w:sz w:val="28"/>
          <w:szCs w:val="28"/>
        </w:rPr>
        <w:t xml:space="preserve">, </w:t>
      </w:r>
      <w:r w:rsidRPr="003A1CB3">
        <w:rPr>
          <w:sz w:val="28"/>
          <w:szCs w:val="28"/>
        </w:rPr>
        <w:t>Аул</w:t>
      </w:r>
      <w:r w:rsidR="007547CE" w:rsidRPr="003A1CB3">
        <w:rPr>
          <w:sz w:val="28"/>
          <w:szCs w:val="28"/>
        </w:rPr>
        <w:t>е</w:t>
      </w:r>
      <w:r w:rsidRPr="003A1CB3">
        <w:rPr>
          <w:sz w:val="28"/>
          <w:szCs w:val="28"/>
        </w:rPr>
        <w:t xml:space="preserve"> Казахский</w:t>
      </w:r>
      <w:r w:rsidR="007547CE" w:rsidRPr="003A1CB3">
        <w:rPr>
          <w:sz w:val="28"/>
          <w:szCs w:val="28"/>
        </w:rPr>
        <w:t>,</w:t>
      </w:r>
      <w:r w:rsidRPr="003A1CB3">
        <w:rPr>
          <w:sz w:val="28"/>
          <w:szCs w:val="28"/>
        </w:rPr>
        <w:t xml:space="preserve"> с. Александровка</w:t>
      </w:r>
      <w:r w:rsidR="007547CE" w:rsidRPr="003A1CB3">
        <w:rPr>
          <w:sz w:val="28"/>
          <w:szCs w:val="28"/>
        </w:rPr>
        <w:t xml:space="preserve">, </w:t>
      </w:r>
      <w:r w:rsidRPr="003A1CB3">
        <w:rPr>
          <w:sz w:val="28"/>
          <w:szCs w:val="28"/>
        </w:rPr>
        <w:t>с. Павловка</w:t>
      </w:r>
      <w:r w:rsidR="007547CE" w:rsidRPr="003A1CB3">
        <w:rPr>
          <w:sz w:val="28"/>
          <w:szCs w:val="28"/>
        </w:rPr>
        <w:t>,</w:t>
      </w:r>
      <w:r w:rsidRPr="003A1CB3">
        <w:rPr>
          <w:sz w:val="28"/>
          <w:szCs w:val="28"/>
        </w:rPr>
        <w:t xml:space="preserve"> пос. Угорье</w:t>
      </w:r>
      <w:r w:rsidR="007547CE" w:rsidRPr="003A1CB3">
        <w:rPr>
          <w:sz w:val="28"/>
          <w:szCs w:val="28"/>
        </w:rPr>
        <w:t>;</w:t>
      </w:r>
    </w:p>
    <w:p w14:paraId="49DD3BF1" w14:textId="77777777" w:rsidR="007547CE" w:rsidRDefault="007547C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уровень обеспеченности граждан спортивными сооружениями, исходя из единовременной пропускной способности по итогам 2029 года – 50%;</w:t>
      </w:r>
    </w:p>
    <w:p w14:paraId="4751790C" w14:textId="2AFA66BA" w:rsidR="00590430" w:rsidRPr="003A1CB3" w:rsidRDefault="00590430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6A5DA3">
        <w:rPr>
          <w:sz w:val="28"/>
          <w:szCs w:val="28"/>
        </w:rPr>
        <w:t>снижение смертности населения</w:t>
      </w:r>
      <w:r w:rsidR="006A5DA3">
        <w:rPr>
          <w:sz w:val="28"/>
          <w:szCs w:val="28"/>
        </w:rPr>
        <w:t xml:space="preserve"> - до 12,5 промилле в 2029 году</w:t>
      </w:r>
      <w:r w:rsidR="0000564E">
        <w:rPr>
          <w:sz w:val="28"/>
          <w:szCs w:val="28"/>
        </w:rPr>
        <w:t>;</w:t>
      </w:r>
    </w:p>
    <w:p w14:paraId="1B9D9BCD" w14:textId="77777777" w:rsidR="00962D30" w:rsidRPr="003A1CB3" w:rsidRDefault="00962D30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достижение ожидаемой продолжительности жизни с 73,8 лет в 2024 году до 76,2 лет в 2029 году;</w:t>
      </w:r>
    </w:p>
    <w:p w14:paraId="086EC42B" w14:textId="10466242" w:rsidR="00257543" w:rsidRPr="003A1CB3" w:rsidRDefault="00962D30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доля населения муниципального района Кинельский, систематически занимающегося физической культурой и спортом, в общей численности населения в возрасте от 3 до 79 лет с 53,9 % в 2024 году до 67,7% в 2029 году;</w:t>
      </w:r>
    </w:p>
    <w:p w14:paraId="1C685E0B" w14:textId="77777777" w:rsidR="00257543" w:rsidRPr="003A1CB3" w:rsidRDefault="00AA7F0A" w:rsidP="00E96E00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A1CB3">
        <w:rPr>
          <w:spacing w:val="-6"/>
          <w:sz w:val="28"/>
          <w:szCs w:val="28"/>
        </w:rPr>
        <w:t>увеличение количества публикаций, направленных на пропаганду здорового образа жизни, с 20 в 2024 г. до 50 в 2029 году;</w:t>
      </w:r>
    </w:p>
    <w:p w14:paraId="6AEC9D37" w14:textId="6343A89D" w:rsidR="00AA7F0A" w:rsidRPr="003A1CB3" w:rsidRDefault="00AA7F0A" w:rsidP="00E96E00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A1CB3">
        <w:rPr>
          <w:spacing w:val="-6"/>
          <w:sz w:val="28"/>
          <w:szCs w:val="28"/>
        </w:rPr>
        <w:t>увеличение доли инвалидов муниципального района Кинельский, занимающихся адаптивной физической культурой и спортом</w:t>
      </w:r>
      <w:r w:rsidR="0000564E">
        <w:rPr>
          <w:spacing w:val="-6"/>
          <w:sz w:val="28"/>
          <w:szCs w:val="28"/>
        </w:rPr>
        <w:t>,</w:t>
      </w:r>
      <w:r w:rsidRPr="003A1CB3">
        <w:rPr>
          <w:spacing w:val="-6"/>
          <w:sz w:val="28"/>
          <w:szCs w:val="28"/>
        </w:rPr>
        <w:t xml:space="preserve"> с 26,4% в 2024 году до 28,2%</w:t>
      </w:r>
      <w:r w:rsidR="00B621DC" w:rsidRPr="003A1CB3">
        <w:rPr>
          <w:spacing w:val="-6"/>
          <w:sz w:val="28"/>
          <w:szCs w:val="28"/>
        </w:rPr>
        <w:t xml:space="preserve"> в 2029 году.</w:t>
      </w:r>
    </w:p>
    <w:p w14:paraId="1258434A" w14:textId="77777777" w:rsidR="00503CC4" w:rsidRPr="003A1CB3" w:rsidRDefault="00AA7F0A" w:rsidP="00E96E00">
      <w:pPr>
        <w:pStyle w:val="2"/>
        <w:ind w:firstLine="709"/>
        <w:jc w:val="both"/>
        <w:rPr>
          <w:color w:val="auto"/>
        </w:rPr>
      </w:pPr>
      <w:r w:rsidRPr="003A1CB3">
        <w:rPr>
          <w:color w:val="auto"/>
          <w:spacing w:val="-6"/>
        </w:rPr>
        <w:lastRenderedPageBreak/>
        <w:t xml:space="preserve"> </w:t>
      </w:r>
      <w:bookmarkStart w:id="17" w:name="_Toc176360248"/>
      <w:bookmarkStart w:id="18" w:name="_Toc179445125"/>
      <w:bookmarkStart w:id="19" w:name="_Toc179445677"/>
      <w:bookmarkStart w:id="20" w:name="_Toc185329198"/>
      <w:r w:rsidR="00503CC4" w:rsidRPr="003A1CB3">
        <w:rPr>
          <w:color w:val="auto"/>
        </w:rPr>
        <w:t>Цель 2. Удержание и привлечение людей в район, создание условий для развития и реализации потенциала каждого человека</w:t>
      </w:r>
      <w:bookmarkEnd w:id="17"/>
      <w:bookmarkEnd w:id="18"/>
      <w:bookmarkEnd w:id="19"/>
      <w:bookmarkEnd w:id="20"/>
    </w:p>
    <w:p w14:paraId="5F1A2E8B" w14:textId="77777777" w:rsidR="00503CC4" w:rsidRPr="003A1CB3" w:rsidRDefault="00503CC4" w:rsidP="00E96E00">
      <w:pPr>
        <w:pStyle w:val="2"/>
        <w:ind w:firstLine="709"/>
        <w:jc w:val="both"/>
        <w:rPr>
          <w:color w:val="auto"/>
        </w:rPr>
      </w:pPr>
      <w:bookmarkStart w:id="21" w:name="_Toc176360249"/>
      <w:bookmarkStart w:id="22" w:name="_Toc179445126"/>
      <w:bookmarkStart w:id="23" w:name="_Toc179445678"/>
      <w:bookmarkStart w:id="24" w:name="_Toc185329199"/>
      <w:r w:rsidRPr="003A1CB3">
        <w:rPr>
          <w:color w:val="auto"/>
        </w:rPr>
        <w:t>2.1</w:t>
      </w:r>
      <w:r w:rsidR="006A5DA3">
        <w:rPr>
          <w:color w:val="auto"/>
        </w:rPr>
        <w:t xml:space="preserve">. </w:t>
      </w:r>
      <w:r w:rsidRPr="003A1CB3">
        <w:rPr>
          <w:color w:val="auto"/>
        </w:rPr>
        <w:t xml:space="preserve"> Качественное образование</w:t>
      </w:r>
      <w:bookmarkEnd w:id="21"/>
      <w:bookmarkEnd w:id="22"/>
      <w:bookmarkEnd w:id="23"/>
      <w:bookmarkEnd w:id="24"/>
      <w:r w:rsidRPr="003A1CB3">
        <w:rPr>
          <w:color w:val="auto"/>
        </w:rPr>
        <w:t xml:space="preserve"> </w:t>
      </w:r>
    </w:p>
    <w:p w14:paraId="0A788156" w14:textId="35A86DF8" w:rsidR="00503CC4" w:rsidRPr="003A1CB3" w:rsidRDefault="00503CC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В условиях современных технологических вызовов главной задачей в области образования является удовлетворение возрастающего спроса стратегически важных отраслей в квалифицированных кадрах.</w:t>
      </w:r>
    </w:p>
    <w:p w14:paraId="4C0676DD" w14:textId="77777777" w:rsidR="00503CC4" w:rsidRPr="003A1CB3" w:rsidRDefault="00503CC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Приоритетами являются:</w:t>
      </w:r>
    </w:p>
    <w:p w14:paraId="2F0AE616" w14:textId="77777777" w:rsidR="00503CC4" w:rsidRPr="003A1CB3" w:rsidRDefault="00503CC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обеспечение доступного качественного образования;</w:t>
      </w:r>
    </w:p>
    <w:p w14:paraId="50299FC0" w14:textId="77777777" w:rsidR="00503CC4" w:rsidRPr="003A1CB3" w:rsidRDefault="00503CC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b/>
          <w:sz w:val="28"/>
          <w:szCs w:val="28"/>
        </w:rPr>
        <w:t>удовлетворение возрастающего спроса в квалифицированных кадрах</w:t>
      </w:r>
      <w:r w:rsidRPr="003A1CB3">
        <w:rPr>
          <w:sz w:val="28"/>
          <w:szCs w:val="28"/>
        </w:rPr>
        <w:t xml:space="preserve">. </w:t>
      </w:r>
    </w:p>
    <w:p w14:paraId="67E266B5" w14:textId="77777777" w:rsidR="00503CC4" w:rsidRPr="003A1CB3" w:rsidRDefault="00503CC4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 xml:space="preserve">Обеспечение доступного качественного образования: </w:t>
      </w:r>
    </w:p>
    <w:p w14:paraId="738B2569" w14:textId="77777777" w:rsidR="0054215F" w:rsidRPr="003A1CB3" w:rsidRDefault="008F3C0D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проведение капитального ремонта зданий образовательных учреждений:</w:t>
      </w:r>
    </w:p>
    <w:p w14:paraId="3C27306B" w14:textId="77777777" w:rsidR="007E0635" w:rsidRDefault="00503CC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капитальный ремонт зданий </w:t>
      </w:r>
      <w:r w:rsidR="00A813F9" w:rsidRPr="003A1CB3">
        <w:rPr>
          <w:sz w:val="28"/>
          <w:szCs w:val="28"/>
        </w:rPr>
        <w:t xml:space="preserve">5-ти </w:t>
      </w:r>
      <w:r w:rsidR="00831B68" w:rsidRPr="003A1CB3">
        <w:rPr>
          <w:sz w:val="28"/>
          <w:szCs w:val="28"/>
        </w:rPr>
        <w:t xml:space="preserve">общеобразовательных </w:t>
      </w:r>
      <w:r w:rsidRPr="003A1CB3">
        <w:rPr>
          <w:sz w:val="28"/>
          <w:szCs w:val="28"/>
        </w:rPr>
        <w:t xml:space="preserve">школ </w:t>
      </w:r>
      <w:r w:rsidR="00831B68" w:rsidRPr="003A1CB3">
        <w:rPr>
          <w:sz w:val="28"/>
          <w:szCs w:val="28"/>
        </w:rPr>
        <w:t xml:space="preserve">в пос. </w:t>
      </w:r>
      <w:r w:rsidR="007E0635" w:rsidRPr="003A1CB3">
        <w:rPr>
          <w:sz w:val="28"/>
          <w:szCs w:val="28"/>
        </w:rPr>
        <w:t>К</w:t>
      </w:r>
      <w:r w:rsidR="00831B68" w:rsidRPr="003A1CB3">
        <w:rPr>
          <w:sz w:val="28"/>
          <w:szCs w:val="28"/>
        </w:rPr>
        <w:t>инельский</w:t>
      </w:r>
      <w:r w:rsidR="007E0635" w:rsidRPr="003A1CB3">
        <w:rPr>
          <w:sz w:val="28"/>
          <w:szCs w:val="28"/>
        </w:rPr>
        <w:t xml:space="preserve">, </w:t>
      </w:r>
      <w:r w:rsidR="00831B68" w:rsidRPr="003A1CB3">
        <w:rPr>
          <w:sz w:val="28"/>
          <w:szCs w:val="28"/>
        </w:rPr>
        <w:t>с. Богдановка</w:t>
      </w:r>
      <w:r w:rsidR="007E0635" w:rsidRPr="003A1CB3">
        <w:rPr>
          <w:sz w:val="28"/>
          <w:szCs w:val="28"/>
        </w:rPr>
        <w:t xml:space="preserve">, </w:t>
      </w:r>
      <w:r w:rsidR="00831B68" w:rsidRPr="003A1CB3">
        <w:rPr>
          <w:sz w:val="28"/>
          <w:szCs w:val="28"/>
        </w:rPr>
        <w:t>с. Новый Сарбай</w:t>
      </w:r>
      <w:r w:rsidR="007E0635" w:rsidRPr="003A1CB3">
        <w:rPr>
          <w:sz w:val="28"/>
          <w:szCs w:val="28"/>
        </w:rPr>
        <w:t xml:space="preserve">, </w:t>
      </w:r>
      <w:r w:rsidR="00831B68" w:rsidRPr="003A1CB3">
        <w:rPr>
          <w:sz w:val="28"/>
          <w:szCs w:val="28"/>
        </w:rPr>
        <w:t>с. Чубовка</w:t>
      </w:r>
      <w:r w:rsidR="007E0635" w:rsidRPr="003A1CB3">
        <w:rPr>
          <w:sz w:val="28"/>
          <w:szCs w:val="28"/>
        </w:rPr>
        <w:t xml:space="preserve">, </w:t>
      </w:r>
      <w:r w:rsidR="00831B68" w:rsidRPr="003A1CB3">
        <w:rPr>
          <w:sz w:val="28"/>
          <w:szCs w:val="28"/>
        </w:rPr>
        <w:t>с. Бобровка</w:t>
      </w:r>
      <w:r w:rsidR="00A813F9" w:rsidRPr="003A1CB3">
        <w:rPr>
          <w:sz w:val="28"/>
          <w:szCs w:val="28"/>
        </w:rPr>
        <w:t xml:space="preserve"> </w:t>
      </w:r>
      <w:r w:rsidRPr="003A1CB3">
        <w:rPr>
          <w:sz w:val="28"/>
          <w:szCs w:val="28"/>
        </w:rPr>
        <w:t xml:space="preserve">и </w:t>
      </w:r>
      <w:r w:rsidR="007E0635" w:rsidRPr="003A1CB3">
        <w:rPr>
          <w:sz w:val="28"/>
          <w:szCs w:val="28"/>
        </w:rPr>
        <w:t xml:space="preserve">3-х </w:t>
      </w:r>
      <w:r w:rsidRPr="003A1CB3">
        <w:rPr>
          <w:sz w:val="28"/>
          <w:szCs w:val="28"/>
        </w:rPr>
        <w:t>детских садов</w:t>
      </w:r>
      <w:r w:rsidR="007E0635" w:rsidRPr="003A1CB3">
        <w:rPr>
          <w:sz w:val="28"/>
          <w:szCs w:val="28"/>
        </w:rPr>
        <w:t xml:space="preserve"> в с. Красносамарское</w:t>
      </w:r>
      <w:r w:rsidR="00A813F9" w:rsidRPr="003A1CB3">
        <w:rPr>
          <w:sz w:val="28"/>
          <w:szCs w:val="28"/>
        </w:rPr>
        <w:t xml:space="preserve">, </w:t>
      </w:r>
      <w:r w:rsidR="007E0635" w:rsidRPr="003A1CB3">
        <w:rPr>
          <w:sz w:val="28"/>
          <w:szCs w:val="28"/>
        </w:rPr>
        <w:t>с. Богдановка</w:t>
      </w:r>
      <w:r w:rsidR="00A813F9" w:rsidRPr="003A1CB3">
        <w:rPr>
          <w:sz w:val="28"/>
          <w:szCs w:val="28"/>
        </w:rPr>
        <w:t xml:space="preserve">, </w:t>
      </w:r>
      <w:r w:rsidR="007E0635" w:rsidRPr="003A1CB3">
        <w:rPr>
          <w:sz w:val="28"/>
          <w:szCs w:val="28"/>
        </w:rPr>
        <w:t>пос. Кинельский</w:t>
      </w:r>
      <w:r w:rsidR="00DF1009">
        <w:rPr>
          <w:sz w:val="28"/>
          <w:szCs w:val="28"/>
        </w:rPr>
        <w:t>;</w:t>
      </w:r>
    </w:p>
    <w:p w14:paraId="46795BB4" w14:textId="77777777" w:rsidR="00DF1009" w:rsidRDefault="00DF1009" w:rsidP="00DF10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F1009">
        <w:rPr>
          <w:sz w:val="28"/>
          <w:szCs w:val="28"/>
        </w:rPr>
        <w:t>беспечение возможности беспрепятственного входа в образовательные учреждения, самостоятельного передвижения и выхода из них маломобильных граждан и инвалидов</w:t>
      </w:r>
      <w:r w:rsidR="001C2907">
        <w:rPr>
          <w:sz w:val="28"/>
          <w:szCs w:val="28"/>
        </w:rPr>
        <w:t>;</w:t>
      </w:r>
    </w:p>
    <w:p w14:paraId="38BFD245" w14:textId="77777777" w:rsidR="001C2907" w:rsidRPr="00DF1009" w:rsidRDefault="001C2907" w:rsidP="00DF10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C2907">
        <w:rPr>
          <w:sz w:val="28"/>
          <w:szCs w:val="28"/>
        </w:rPr>
        <w:t>беспечение образовательных учрежд</w:t>
      </w:r>
      <w:r>
        <w:rPr>
          <w:sz w:val="28"/>
          <w:szCs w:val="28"/>
        </w:rPr>
        <w:t>е</w:t>
      </w:r>
      <w:r w:rsidRPr="001C2907">
        <w:rPr>
          <w:sz w:val="28"/>
          <w:szCs w:val="28"/>
        </w:rPr>
        <w:t>ний системами противопожарной безопасности.</w:t>
      </w:r>
    </w:p>
    <w:p w14:paraId="120E8C46" w14:textId="77777777" w:rsidR="00503CC4" w:rsidRPr="003A1CB3" w:rsidRDefault="00503CC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53280E8E" w14:textId="77777777" w:rsidR="00503CC4" w:rsidRPr="003A1CB3" w:rsidRDefault="00503CC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сохранение доступности дошкольного образования на уровне 100%;</w:t>
      </w:r>
    </w:p>
    <w:p w14:paraId="54F310A0" w14:textId="77777777" w:rsidR="00DF1009" w:rsidRDefault="00DF1009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F1009">
        <w:rPr>
          <w:sz w:val="28"/>
          <w:szCs w:val="28"/>
        </w:rPr>
        <w:t>оля образовательных учреждений, обеспеченных доступной средой для инвалидов и маломобиль</w:t>
      </w:r>
      <w:r>
        <w:rPr>
          <w:sz w:val="28"/>
          <w:szCs w:val="28"/>
        </w:rPr>
        <w:t>н</w:t>
      </w:r>
      <w:r w:rsidRPr="00DF1009">
        <w:rPr>
          <w:sz w:val="28"/>
          <w:szCs w:val="28"/>
        </w:rPr>
        <w:t>ых граждан</w:t>
      </w:r>
      <w:r>
        <w:rPr>
          <w:sz w:val="28"/>
          <w:szCs w:val="28"/>
        </w:rPr>
        <w:t xml:space="preserve"> - 100</w:t>
      </w:r>
      <w:r w:rsidRPr="00DF1009">
        <w:rPr>
          <w:sz w:val="28"/>
          <w:szCs w:val="28"/>
        </w:rPr>
        <w:t>%</w:t>
      </w:r>
      <w:r w:rsidR="001C2907">
        <w:rPr>
          <w:sz w:val="28"/>
          <w:szCs w:val="28"/>
        </w:rPr>
        <w:t>;</w:t>
      </w:r>
    </w:p>
    <w:p w14:paraId="0BD1A099" w14:textId="77777777" w:rsidR="001C2907" w:rsidRPr="00067646" w:rsidRDefault="001C2907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067646">
        <w:rPr>
          <w:sz w:val="28"/>
          <w:szCs w:val="28"/>
        </w:rPr>
        <w:t>доля образовательных учреждений, в которых установлены системы противопожарной безопасности со сроком службы 10 лет и менее</w:t>
      </w:r>
      <w:r w:rsidR="00FA08B4">
        <w:rPr>
          <w:sz w:val="28"/>
          <w:szCs w:val="28"/>
        </w:rPr>
        <w:t xml:space="preserve"> - 46,7% в 2029 году.</w:t>
      </w:r>
    </w:p>
    <w:p w14:paraId="040AB23A" w14:textId="77777777" w:rsidR="000A1B43" w:rsidRPr="003A1CB3" w:rsidRDefault="000A1B43" w:rsidP="00E96E00">
      <w:pPr>
        <w:pStyle w:val="2"/>
        <w:ind w:firstLine="709"/>
        <w:jc w:val="both"/>
        <w:rPr>
          <w:color w:val="auto"/>
        </w:rPr>
      </w:pPr>
      <w:bookmarkStart w:id="25" w:name="_Toc176360250"/>
      <w:bookmarkStart w:id="26" w:name="_Toc179445127"/>
      <w:bookmarkStart w:id="27" w:name="_Toc179445679"/>
      <w:bookmarkStart w:id="28" w:name="_Toc185329200"/>
      <w:r w:rsidRPr="003A1CB3">
        <w:rPr>
          <w:color w:val="auto"/>
        </w:rPr>
        <w:t>2.2</w:t>
      </w:r>
      <w:r w:rsidR="00CD5E7F" w:rsidRPr="003A1CB3">
        <w:rPr>
          <w:color w:val="auto"/>
        </w:rPr>
        <w:t>.</w:t>
      </w:r>
      <w:r w:rsidRPr="003A1CB3">
        <w:rPr>
          <w:color w:val="auto"/>
        </w:rPr>
        <w:t>  Развитие трудовых ресурсов</w:t>
      </w:r>
      <w:bookmarkEnd w:id="25"/>
      <w:bookmarkEnd w:id="26"/>
      <w:bookmarkEnd w:id="27"/>
      <w:bookmarkEnd w:id="28"/>
    </w:p>
    <w:p w14:paraId="296407BB" w14:textId="77777777" w:rsidR="000A1B43" w:rsidRPr="003A1CB3" w:rsidRDefault="000A1B43" w:rsidP="00E96E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В условиях сокращения численности населения трудоспособного возраста важнейшими задачами развития трудовых ресурсов являются </w:t>
      </w:r>
      <w:r w:rsidRPr="003A1CB3">
        <w:rPr>
          <w:sz w:val="28"/>
          <w:szCs w:val="28"/>
        </w:rPr>
        <w:lastRenderedPageBreak/>
        <w:t xml:space="preserve">повышение уровня эффективности занятости населения, создание условий для привлечения и закрепления кадров в муниципальном районе Кинельский, а также в обеспечении экономики необходимыми кадрами. </w:t>
      </w:r>
    </w:p>
    <w:p w14:paraId="7D894E4C" w14:textId="77777777" w:rsidR="000A1B43" w:rsidRPr="003A1CB3" w:rsidRDefault="000A1B43" w:rsidP="00E96E0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Приоритетами являются:</w:t>
      </w:r>
    </w:p>
    <w:p w14:paraId="178DB0C0" w14:textId="77777777" w:rsidR="00EC062A" w:rsidRDefault="00EC062A" w:rsidP="00E96E0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bookmarkStart w:id="29" w:name="_Hlk176069468"/>
      <w:r>
        <w:rPr>
          <w:b/>
          <w:sz w:val="28"/>
          <w:szCs w:val="28"/>
        </w:rPr>
        <w:t>п</w:t>
      </w:r>
      <w:r w:rsidRPr="00EC062A">
        <w:rPr>
          <w:b/>
          <w:sz w:val="28"/>
          <w:szCs w:val="28"/>
        </w:rPr>
        <w:t>рофориентационная работа</w:t>
      </w:r>
      <w:r>
        <w:rPr>
          <w:b/>
          <w:sz w:val="28"/>
          <w:szCs w:val="28"/>
        </w:rPr>
        <w:t>;</w:t>
      </w:r>
      <w:r w:rsidRPr="00EC062A">
        <w:rPr>
          <w:b/>
          <w:sz w:val="28"/>
          <w:szCs w:val="28"/>
        </w:rPr>
        <w:t xml:space="preserve"> </w:t>
      </w:r>
    </w:p>
    <w:p w14:paraId="31C26209" w14:textId="0F9615C2" w:rsidR="006A5DA3" w:rsidRPr="00D755D8" w:rsidRDefault="006A5DA3" w:rsidP="00E96E0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A5DA3">
        <w:rPr>
          <w:b/>
          <w:sz w:val="28"/>
          <w:szCs w:val="28"/>
        </w:rPr>
        <w:t>беспечение предприятий и организаций муниципального района Кинельский квалифицированными кадрами, трудоустройство жителей района</w:t>
      </w:r>
      <w:r w:rsidR="00D755D8">
        <w:rPr>
          <w:b/>
          <w:sz w:val="28"/>
          <w:szCs w:val="28"/>
        </w:rPr>
        <w:t>;</w:t>
      </w:r>
    </w:p>
    <w:p w14:paraId="0592325C" w14:textId="0BCD6442" w:rsidR="00D755D8" w:rsidRPr="00D755D8" w:rsidRDefault="00D755D8" w:rsidP="00E96E00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D755D8">
        <w:rPr>
          <w:b/>
          <w:bCs/>
          <w:sz w:val="28"/>
          <w:szCs w:val="28"/>
        </w:rPr>
        <w:t>удовлетворение возрастающего спроса в квалифицированных кадрах</w:t>
      </w:r>
      <w:r>
        <w:rPr>
          <w:b/>
          <w:bCs/>
          <w:sz w:val="28"/>
          <w:szCs w:val="28"/>
        </w:rPr>
        <w:t>.</w:t>
      </w:r>
    </w:p>
    <w:p w14:paraId="0937B429" w14:textId="77777777" w:rsidR="00EC062A" w:rsidRPr="00EC062A" w:rsidRDefault="00EC062A" w:rsidP="00EC062A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EC062A">
        <w:rPr>
          <w:sz w:val="28"/>
          <w:szCs w:val="28"/>
          <w:u w:val="single"/>
        </w:rPr>
        <w:t>Профориентационная работа</w:t>
      </w:r>
      <w:r>
        <w:rPr>
          <w:sz w:val="28"/>
          <w:szCs w:val="28"/>
          <w:u w:val="single"/>
        </w:rPr>
        <w:t>:</w:t>
      </w:r>
      <w:r w:rsidRPr="00EC062A">
        <w:rPr>
          <w:sz w:val="28"/>
          <w:szCs w:val="28"/>
          <w:u w:val="single"/>
        </w:rPr>
        <w:t xml:space="preserve"> </w:t>
      </w:r>
    </w:p>
    <w:p w14:paraId="390747E9" w14:textId="77777777" w:rsidR="00EC062A" w:rsidRPr="003A1CB3" w:rsidRDefault="00EC062A" w:rsidP="00EC06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CB3">
        <w:rPr>
          <w:sz w:val="28"/>
          <w:szCs w:val="28"/>
        </w:rPr>
        <w:t>популяризация образа жизни сельского жителя и профессий в сельском хозяйстве</w:t>
      </w:r>
      <w:r>
        <w:rPr>
          <w:sz w:val="28"/>
          <w:szCs w:val="28"/>
        </w:rPr>
        <w:t xml:space="preserve">: </w:t>
      </w:r>
    </w:p>
    <w:p w14:paraId="675E8644" w14:textId="794D964A" w:rsidR="00EC062A" w:rsidRDefault="00EC062A" w:rsidP="00EC06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создание на базе детского сада с. Красносамарское совместно с СПК </w:t>
      </w:r>
      <w:r w:rsidR="0000564E">
        <w:rPr>
          <w:sz w:val="28"/>
          <w:szCs w:val="28"/>
        </w:rPr>
        <w:t>«</w:t>
      </w:r>
      <w:r w:rsidRPr="003A1CB3">
        <w:rPr>
          <w:sz w:val="28"/>
          <w:szCs w:val="28"/>
        </w:rPr>
        <w:t>Колхоз им. Куйбышева</w:t>
      </w:r>
      <w:r w:rsidR="0000564E">
        <w:rPr>
          <w:sz w:val="28"/>
          <w:szCs w:val="28"/>
        </w:rPr>
        <w:t>»</w:t>
      </w:r>
      <w:r w:rsidRPr="003A1CB3">
        <w:rPr>
          <w:sz w:val="28"/>
          <w:szCs w:val="28"/>
        </w:rPr>
        <w:t xml:space="preserve"> детской мини-фермы и обустройство территории вокруг детского сада в соответствии с заданной тематикой.</w:t>
      </w:r>
    </w:p>
    <w:p w14:paraId="3051C9A1" w14:textId="77777777" w:rsidR="00EC062A" w:rsidRDefault="00EC062A" w:rsidP="00EC06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интереса учащихся общеобразовательных учреждений к выбору профессии сельскохозяйственной направленности:</w:t>
      </w:r>
    </w:p>
    <w:p w14:paraId="4CB0E0AE" w14:textId="77777777" w:rsidR="00EC062A" w:rsidRPr="003A1CB3" w:rsidRDefault="00EC062A" w:rsidP="00EC062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062A">
        <w:rPr>
          <w:sz w:val="28"/>
          <w:szCs w:val="28"/>
        </w:rPr>
        <w:t>роведение профориентационных мероприятий</w:t>
      </w:r>
      <w:r>
        <w:rPr>
          <w:sz w:val="28"/>
          <w:szCs w:val="28"/>
        </w:rPr>
        <w:t>.</w:t>
      </w:r>
    </w:p>
    <w:bookmarkEnd w:id="29"/>
    <w:p w14:paraId="38A86015" w14:textId="77777777" w:rsidR="006A5DA3" w:rsidRDefault="006A5DA3" w:rsidP="00E96E00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6A5DA3">
        <w:rPr>
          <w:sz w:val="28"/>
          <w:szCs w:val="28"/>
          <w:u w:val="single"/>
        </w:rPr>
        <w:t>беспечение предприятий и организаций муниципального района Кинельский квалифицированными кадрами, трудоустройство жителей района</w:t>
      </w:r>
      <w:r>
        <w:rPr>
          <w:sz w:val="28"/>
          <w:szCs w:val="28"/>
          <w:u w:val="single"/>
        </w:rPr>
        <w:t xml:space="preserve">: </w:t>
      </w:r>
    </w:p>
    <w:p w14:paraId="2E7ADC8C" w14:textId="77777777" w:rsidR="00EC062A" w:rsidRDefault="00EC062A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C062A">
        <w:rPr>
          <w:sz w:val="28"/>
          <w:szCs w:val="28"/>
        </w:rPr>
        <w:t>- анализ актуальной информации, получаемой от территориального Центра занятости населения, и принятие соответствующих управленческих решений</w:t>
      </w:r>
      <w:r>
        <w:rPr>
          <w:sz w:val="28"/>
          <w:szCs w:val="28"/>
        </w:rPr>
        <w:t>:</w:t>
      </w:r>
    </w:p>
    <w:p w14:paraId="3A6BB54F" w14:textId="308B977C" w:rsidR="007A1D30" w:rsidRDefault="00EC062A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</w:t>
      </w:r>
      <w:r w:rsidR="007A1D30" w:rsidRPr="00AC24D2">
        <w:rPr>
          <w:sz w:val="28"/>
          <w:szCs w:val="28"/>
        </w:rPr>
        <w:t>ниторинг</w:t>
      </w:r>
      <w:r>
        <w:rPr>
          <w:sz w:val="28"/>
          <w:szCs w:val="28"/>
        </w:rPr>
        <w:t>а</w:t>
      </w:r>
      <w:r w:rsidR="007A1D30" w:rsidRPr="00AC24D2">
        <w:rPr>
          <w:sz w:val="28"/>
          <w:szCs w:val="28"/>
        </w:rPr>
        <w:t xml:space="preserve"> и анализ</w:t>
      </w:r>
      <w:r w:rsidR="0000564E">
        <w:rPr>
          <w:sz w:val="28"/>
          <w:szCs w:val="28"/>
        </w:rPr>
        <w:t>а</w:t>
      </w:r>
      <w:r w:rsidR="007A1D30" w:rsidRPr="00AC24D2">
        <w:rPr>
          <w:sz w:val="28"/>
          <w:szCs w:val="28"/>
        </w:rPr>
        <w:t xml:space="preserve"> ситуации на рынке труда</w:t>
      </w:r>
      <w:r>
        <w:rPr>
          <w:sz w:val="28"/>
          <w:szCs w:val="28"/>
        </w:rPr>
        <w:t>;</w:t>
      </w:r>
    </w:p>
    <w:p w14:paraId="5117785B" w14:textId="77777777" w:rsidR="00EC062A" w:rsidRDefault="00EC062A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C062A">
        <w:rPr>
          <w:sz w:val="28"/>
          <w:szCs w:val="28"/>
        </w:rPr>
        <w:t>одействие муниципалитета в реализации мероприятий по возвращению участников СВО в мирную трудовую деятельность</w:t>
      </w:r>
      <w:r>
        <w:rPr>
          <w:sz w:val="28"/>
          <w:szCs w:val="28"/>
        </w:rPr>
        <w:t>:</w:t>
      </w:r>
    </w:p>
    <w:p w14:paraId="0C71210A" w14:textId="77777777" w:rsidR="00EC062A" w:rsidRDefault="00243288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3288">
        <w:rPr>
          <w:sz w:val="28"/>
          <w:szCs w:val="28"/>
        </w:rPr>
        <w:t>казание поддержки в трудоустройстве возвратившихся участников СВО</w:t>
      </w:r>
      <w:r>
        <w:rPr>
          <w:sz w:val="28"/>
          <w:szCs w:val="28"/>
        </w:rPr>
        <w:t>;</w:t>
      </w:r>
    </w:p>
    <w:p w14:paraId="6B0D3846" w14:textId="77777777" w:rsidR="00243288" w:rsidRDefault="00243288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43288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243288">
        <w:rPr>
          <w:sz w:val="28"/>
          <w:szCs w:val="28"/>
        </w:rPr>
        <w:t xml:space="preserve"> специалистов в системе высшего и среднего профессионального образования по соответствующим направлениям</w:t>
      </w:r>
      <w:r>
        <w:rPr>
          <w:sz w:val="28"/>
          <w:szCs w:val="28"/>
        </w:rPr>
        <w:t>:</w:t>
      </w:r>
    </w:p>
    <w:p w14:paraId="7534C5BF" w14:textId="77777777" w:rsidR="00243288" w:rsidRDefault="00243288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43288">
        <w:rPr>
          <w:sz w:val="28"/>
          <w:szCs w:val="28"/>
        </w:rPr>
        <w:t>одействие в проведении опроса работодателей о перспективной потребности в кадрах</w:t>
      </w:r>
      <w:r>
        <w:rPr>
          <w:sz w:val="28"/>
          <w:szCs w:val="28"/>
        </w:rPr>
        <w:t>;</w:t>
      </w:r>
    </w:p>
    <w:p w14:paraId="04931505" w14:textId="0D1FC134" w:rsidR="00243288" w:rsidRDefault="00243288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43288">
        <w:rPr>
          <w:sz w:val="28"/>
          <w:szCs w:val="28"/>
        </w:rPr>
        <w:t>беспечение организаций кадрами; оказание помощи гражданам в трудоустройстве</w:t>
      </w:r>
      <w:r>
        <w:rPr>
          <w:sz w:val="28"/>
          <w:szCs w:val="28"/>
        </w:rPr>
        <w:t>:</w:t>
      </w:r>
    </w:p>
    <w:p w14:paraId="199A1232" w14:textId="77777777" w:rsidR="00243288" w:rsidRDefault="00243288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3288">
        <w:rPr>
          <w:sz w:val="28"/>
          <w:szCs w:val="28"/>
        </w:rPr>
        <w:t>роведение совместно с территориальным центром занятости населения мероприятий, направленных на обеспечение кадрами предприятий и организаций района и трудоустройство жителей района</w:t>
      </w:r>
      <w:r>
        <w:rPr>
          <w:sz w:val="28"/>
          <w:szCs w:val="28"/>
        </w:rPr>
        <w:t>;</w:t>
      </w:r>
    </w:p>
    <w:p w14:paraId="46B8D68A" w14:textId="77777777" w:rsidR="00243288" w:rsidRDefault="00243288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288">
        <w:rPr>
          <w:sz w:val="28"/>
          <w:szCs w:val="28"/>
        </w:rPr>
        <w:t>соблюдение трудового законодательства, снижение неформальной занятости и борьб</w:t>
      </w:r>
      <w:r>
        <w:rPr>
          <w:sz w:val="28"/>
          <w:szCs w:val="28"/>
        </w:rPr>
        <w:t>а</w:t>
      </w:r>
      <w:r w:rsidRPr="00243288">
        <w:rPr>
          <w:sz w:val="28"/>
          <w:szCs w:val="28"/>
        </w:rPr>
        <w:t xml:space="preserve"> с "теневой" заработной платой в целях обеспечения социальных гарантий гражданам</w:t>
      </w:r>
      <w:r>
        <w:rPr>
          <w:sz w:val="28"/>
          <w:szCs w:val="28"/>
        </w:rPr>
        <w:t>:</w:t>
      </w:r>
    </w:p>
    <w:p w14:paraId="3C0B45D3" w14:textId="77777777" w:rsidR="00243288" w:rsidRDefault="00243288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3288">
        <w:rPr>
          <w:sz w:val="28"/>
          <w:szCs w:val="28"/>
        </w:rPr>
        <w:t>роведение информационно-разъяснительной работы по вопросам снижения теневой занятости и легализации трудовых отношений</w:t>
      </w:r>
      <w:r>
        <w:rPr>
          <w:sz w:val="28"/>
          <w:szCs w:val="28"/>
        </w:rPr>
        <w:t>.</w:t>
      </w:r>
    </w:p>
    <w:p w14:paraId="345A9A31" w14:textId="77777777" w:rsidR="00D755D8" w:rsidRPr="003A1CB3" w:rsidRDefault="00D755D8" w:rsidP="00D755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Удовлетворение возрастающего спроса в квалифицированных кадрах:</w:t>
      </w:r>
    </w:p>
    <w:p w14:paraId="12DA1329" w14:textId="4ECC84C3" w:rsidR="00D755D8" w:rsidRPr="003A1CB3" w:rsidRDefault="00D755D8" w:rsidP="00D755D8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- обеспечение </w:t>
      </w:r>
      <w:r w:rsidR="001C1862">
        <w:rPr>
          <w:sz w:val="28"/>
          <w:szCs w:val="28"/>
        </w:rPr>
        <w:t xml:space="preserve">работников социальной сферы </w:t>
      </w:r>
      <w:r w:rsidRPr="003A1CB3">
        <w:rPr>
          <w:sz w:val="28"/>
          <w:szCs w:val="28"/>
        </w:rPr>
        <w:t>жилыми помещениями:</w:t>
      </w:r>
    </w:p>
    <w:p w14:paraId="531DB8B3" w14:textId="252375FF" w:rsidR="00D755D8" w:rsidRPr="003A1CB3" w:rsidRDefault="00D755D8" w:rsidP="00D755D8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приобретение жилья для сотрудников образовательных учреждений, </w:t>
      </w:r>
      <w:r w:rsidR="001C1862">
        <w:rPr>
          <w:sz w:val="28"/>
          <w:szCs w:val="28"/>
        </w:rPr>
        <w:t xml:space="preserve">учреждений культуры и здравоохранения, </w:t>
      </w:r>
      <w:r w:rsidRPr="003A1CB3">
        <w:rPr>
          <w:sz w:val="28"/>
          <w:szCs w:val="28"/>
        </w:rPr>
        <w:t>предоставляемого по договорам найма жилых помещений в рамках государственной программы РФ "Комплексное развитие сельских территорий".</w:t>
      </w:r>
    </w:p>
    <w:p w14:paraId="54615083" w14:textId="77777777" w:rsidR="00D755D8" w:rsidRDefault="00D755D8" w:rsidP="00E96E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7827364" w14:textId="77777777" w:rsidR="000A1B43" w:rsidRPr="003A1CB3" w:rsidRDefault="000A1B43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02917E9A" w14:textId="77777777" w:rsidR="00243288" w:rsidRDefault="00A13CD9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создание детской мини-фермы и тематических площадок на территории детского сада в с. Красносамарское;</w:t>
      </w:r>
      <w:bookmarkStart w:id="30" w:name="_Toc176360251"/>
      <w:bookmarkStart w:id="31" w:name="_Toc179445128"/>
      <w:bookmarkStart w:id="32" w:name="_Toc179445680"/>
    </w:p>
    <w:p w14:paraId="22B2810F" w14:textId="77777777" w:rsidR="00243288" w:rsidRDefault="00243288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43288">
        <w:rPr>
          <w:sz w:val="28"/>
          <w:szCs w:val="28"/>
        </w:rPr>
        <w:t>оля обучающихся из числа участников профориентационных мероприятий, поступивших в учреждения профессионального образования, от общего количества учащихся-участников профориентационных мероприятий -20%</w:t>
      </w:r>
      <w:r>
        <w:rPr>
          <w:sz w:val="28"/>
          <w:szCs w:val="28"/>
        </w:rPr>
        <w:t xml:space="preserve"> в 2029 году;</w:t>
      </w:r>
    </w:p>
    <w:p w14:paraId="350DEF40" w14:textId="77777777" w:rsidR="00243288" w:rsidRDefault="00243288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3288">
        <w:rPr>
          <w:sz w:val="28"/>
          <w:szCs w:val="28"/>
        </w:rPr>
        <w:t>олучение и анализ актуальной информации, необходимой для принятия управленческих мер по обеспечению предприятий и организаций необходимыми кадрами и занятости населения</w:t>
      </w:r>
      <w:r>
        <w:rPr>
          <w:sz w:val="28"/>
          <w:szCs w:val="28"/>
        </w:rPr>
        <w:t>;</w:t>
      </w:r>
    </w:p>
    <w:p w14:paraId="72A029B6" w14:textId="77777777" w:rsidR="00243288" w:rsidRDefault="00243288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243288">
        <w:rPr>
          <w:sz w:val="28"/>
          <w:szCs w:val="28"/>
        </w:rPr>
        <w:t>оля участников СВО, которым оказана поддержка в трудо</w:t>
      </w:r>
      <w:r>
        <w:rPr>
          <w:sz w:val="28"/>
          <w:szCs w:val="28"/>
        </w:rPr>
        <w:t>у</w:t>
      </w:r>
      <w:r w:rsidRPr="00243288">
        <w:rPr>
          <w:sz w:val="28"/>
          <w:szCs w:val="28"/>
        </w:rPr>
        <w:t>стройстве от общего количест</w:t>
      </w:r>
      <w:r>
        <w:rPr>
          <w:sz w:val="28"/>
          <w:szCs w:val="28"/>
        </w:rPr>
        <w:t>в</w:t>
      </w:r>
      <w:r w:rsidRPr="00243288">
        <w:rPr>
          <w:sz w:val="28"/>
          <w:szCs w:val="28"/>
        </w:rPr>
        <w:t>а обратившихся в территориальный Центр занятости и органы местного самоуправления муниципального района Кинельский</w:t>
      </w:r>
      <w:r>
        <w:rPr>
          <w:sz w:val="28"/>
          <w:szCs w:val="28"/>
        </w:rPr>
        <w:t>-100</w:t>
      </w:r>
      <w:r w:rsidRPr="00243288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5FC74A00" w14:textId="77777777" w:rsidR="00C107B1" w:rsidRDefault="00243288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3288">
        <w:rPr>
          <w:sz w:val="28"/>
          <w:szCs w:val="28"/>
        </w:rPr>
        <w:t xml:space="preserve"> период проведения опроса: размещение информации о прохождении опроса в СМИ, социальных сетях - не менее 5 публикаций (постов</w:t>
      </w:r>
      <w:r w:rsidR="00C107B1" w:rsidRPr="00243288">
        <w:rPr>
          <w:sz w:val="28"/>
          <w:szCs w:val="28"/>
        </w:rPr>
        <w:t>);</w:t>
      </w:r>
    </w:p>
    <w:p w14:paraId="056D258E" w14:textId="6453BFD1" w:rsidR="00243288" w:rsidRDefault="00243288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 w:rsidRPr="00243288">
        <w:rPr>
          <w:sz w:val="28"/>
          <w:szCs w:val="28"/>
        </w:rPr>
        <w:t xml:space="preserve">размещение </w:t>
      </w:r>
      <w:r w:rsidR="00C107B1" w:rsidRPr="00243288">
        <w:rPr>
          <w:sz w:val="28"/>
          <w:szCs w:val="28"/>
        </w:rPr>
        <w:t>информации в</w:t>
      </w:r>
      <w:r w:rsidRPr="00243288">
        <w:rPr>
          <w:sz w:val="28"/>
          <w:szCs w:val="28"/>
        </w:rPr>
        <w:t xml:space="preserve"> общественных местах, на досках объявлений - не менее 40</w:t>
      </w:r>
      <w:r>
        <w:rPr>
          <w:sz w:val="28"/>
          <w:szCs w:val="28"/>
        </w:rPr>
        <w:t xml:space="preserve"> ежегодно;</w:t>
      </w:r>
    </w:p>
    <w:p w14:paraId="52DD56CC" w14:textId="77777777" w:rsidR="00E066FC" w:rsidRDefault="003D0BF5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D0BF5">
        <w:rPr>
          <w:sz w:val="28"/>
          <w:szCs w:val="28"/>
        </w:rPr>
        <w:t xml:space="preserve">жегодно: заключение не менее 3-х договоров для организации общественных работ; </w:t>
      </w:r>
    </w:p>
    <w:p w14:paraId="7712B253" w14:textId="2A171715" w:rsidR="00C107B1" w:rsidRDefault="003D0BF5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 w:rsidRPr="003D0BF5">
        <w:rPr>
          <w:sz w:val="28"/>
          <w:szCs w:val="28"/>
        </w:rPr>
        <w:t xml:space="preserve">проведение "Ярмарок вакансий" - не менее 2-х в </w:t>
      </w:r>
      <w:r w:rsidR="00C107B1" w:rsidRPr="003D0BF5">
        <w:rPr>
          <w:sz w:val="28"/>
          <w:szCs w:val="28"/>
        </w:rPr>
        <w:t>год;</w:t>
      </w:r>
    </w:p>
    <w:p w14:paraId="47466492" w14:textId="1E247113" w:rsidR="00243288" w:rsidRDefault="003D0BF5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 w:rsidRPr="003D0BF5">
        <w:rPr>
          <w:sz w:val="28"/>
          <w:szCs w:val="28"/>
        </w:rPr>
        <w:t>информирование граждан о возможности трудоустройства на предприятия ОПК Самарской области</w:t>
      </w:r>
      <w:r>
        <w:rPr>
          <w:sz w:val="28"/>
          <w:szCs w:val="28"/>
        </w:rPr>
        <w:t>;</w:t>
      </w:r>
    </w:p>
    <w:p w14:paraId="0D78E874" w14:textId="77777777" w:rsidR="00E066FC" w:rsidRDefault="003D0BF5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D0BF5">
        <w:rPr>
          <w:sz w:val="28"/>
          <w:szCs w:val="28"/>
        </w:rPr>
        <w:t xml:space="preserve">жегодно: </w:t>
      </w:r>
      <w:r>
        <w:rPr>
          <w:sz w:val="28"/>
          <w:szCs w:val="28"/>
        </w:rPr>
        <w:t>п</w:t>
      </w:r>
      <w:r w:rsidRPr="003D0BF5">
        <w:rPr>
          <w:sz w:val="28"/>
          <w:szCs w:val="28"/>
        </w:rPr>
        <w:t xml:space="preserve">убликация информационных материалов в СМИ - не менее 4; </w:t>
      </w:r>
    </w:p>
    <w:p w14:paraId="5CA83996" w14:textId="77777777" w:rsidR="00E066FC" w:rsidRDefault="003D0BF5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0BF5">
        <w:rPr>
          <w:sz w:val="28"/>
          <w:szCs w:val="28"/>
        </w:rPr>
        <w:t xml:space="preserve">роведение заседаний межведомственной комиссии по вопросам легализации трудовых отношений и снижения неформальной занятости - не менее 4; </w:t>
      </w:r>
    </w:p>
    <w:p w14:paraId="728D006A" w14:textId="727A6601" w:rsidR="003D0BF5" w:rsidRDefault="003D0BF5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 w:rsidRPr="003D0BF5">
        <w:rPr>
          <w:sz w:val="28"/>
          <w:szCs w:val="28"/>
        </w:rPr>
        <w:t>консультирование граждан и работодателей по данному направлению (по телефону /личный прием)</w:t>
      </w:r>
      <w:r w:rsidR="005B277B">
        <w:rPr>
          <w:sz w:val="28"/>
          <w:szCs w:val="28"/>
        </w:rPr>
        <w:t>;</w:t>
      </w:r>
    </w:p>
    <w:p w14:paraId="53622454" w14:textId="4D88F81C" w:rsidR="005B277B" w:rsidRDefault="001C1862" w:rsidP="00243288">
      <w:pPr>
        <w:tabs>
          <w:tab w:val="left" w:pos="2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1862">
        <w:rPr>
          <w:sz w:val="28"/>
          <w:szCs w:val="28"/>
        </w:rPr>
        <w:t>риобретение  жилья для</w:t>
      </w:r>
      <w:r>
        <w:rPr>
          <w:sz w:val="28"/>
          <w:szCs w:val="28"/>
        </w:rPr>
        <w:t xml:space="preserve"> п</w:t>
      </w:r>
      <w:r w:rsidRPr="001C1862">
        <w:rPr>
          <w:sz w:val="28"/>
          <w:szCs w:val="28"/>
        </w:rPr>
        <w:t xml:space="preserve">едагогов в с. Парфёновка ( 72 кв.м), </w:t>
      </w:r>
      <w:r>
        <w:rPr>
          <w:sz w:val="28"/>
          <w:szCs w:val="28"/>
        </w:rPr>
        <w:t xml:space="preserve">                               </w:t>
      </w:r>
      <w:r w:rsidRPr="001C1862">
        <w:rPr>
          <w:sz w:val="28"/>
          <w:szCs w:val="28"/>
        </w:rPr>
        <w:t>пос. Кинельский (33 кв.м, 42 кв.м), пос. Комсомольский (90 кв.м), с. Домашка (72 кв.м)</w:t>
      </w:r>
      <w:r>
        <w:rPr>
          <w:sz w:val="28"/>
          <w:szCs w:val="28"/>
        </w:rPr>
        <w:t>,</w:t>
      </w:r>
      <w:r w:rsidRPr="001C1862">
        <w:rPr>
          <w:sz w:val="28"/>
          <w:szCs w:val="28"/>
        </w:rPr>
        <w:t xml:space="preserve"> с. Малая Малышевка (42 кв.м); медицинских работников  в </w:t>
      </w:r>
      <w:r>
        <w:rPr>
          <w:sz w:val="28"/>
          <w:szCs w:val="28"/>
        </w:rPr>
        <w:t xml:space="preserve">                             </w:t>
      </w:r>
      <w:r w:rsidRPr="001C1862">
        <w:rPr>
          <w:sz w:val="28"/>
          <w:szCs w:val="28"/>
        </w:rPr>
        <w:t>с. Георгиевка (42 кв.м), с. Сырейка (72 кв.м);                                                                          работника культуры в пос. Кинельский (33 кв.м)</w:t>
      </w:r>
      <w:r>
        <w:rPr>
          <w:sz w:val="28"/>
          <w:szCs w:val="28"/>
        </w:rPr>
        <w:t>.</w:t>
      </w:r>
    </w:p>
    <w:p w14:paraId="2655D85F" w14:textId="50018375" w:rsidR="00E9656D" w:rsidRPr="005572BE" w:rsidRDefault="00E9656D" w:rsidP="006C0081">
      <w:pPr>
        <w:pStyle w:val="2"/>
        <w:ind w:firstLine="709"/>
        <w:rPr>
          <w:b w:val="0"/>
          <w:color w:val="000000" w:themeColor="text1"/>
          <w:sz w:val="28"/>
          <w:szCs w:val="28"/>
        </w:rPr>
      </w:pPr>
      <w:bookmarkStart w:id="33" w:name="_Toc185329201"/>
      <w:r w:rsidRPr="005572BE">
        <w:rPr>
          <w:color w:val="000000" w:themeColor="text1"/>
          <w:sz w:val="28"/>
          <w:szCs w:val="28"/>
        </w:rPr>
        <w:t>2.3</w:t>
      </w:r>
      <w:r w:rsidR="00884FBC" w:rsidRPr="005572BE">
        <w:rPr>
          <w:color w:val="000000" w:themeColor="text1"/>
          <w:sz w:val="28"/>
          <w:szCs w:val="28"/>
        </w:rPr>
        <w:t>.</w:t>
      </w:r>
      <w:r w:rsidRPr="005572BE">
        <w:rPr>
          <w:color w:val="000000" w:themeColor="text1"/>
          <w:sz w:val="28"/>
          <w:szCs w:val="28"/>
        </w:rPr>
        <w:t xml:space="preserve"> Воспитание патриотичной и социально-ответственной личности. Развитие активной гражданской позиции молодежи</w:t>
      </w:r>
      <w:bookmarkEnd w:id="30"/>
      <w:bookmarkEnd w:id="31"/>
      <w:bookmarkEnd w:id="32"/>
      <w:bookmarkEnd w:id="33"/>
      <w:r w:rsidRPr="005572BE">
        <w:rPr>
          <w:color w:val="000000" w:themeColor="text1"/>
          <w:sz w:val="28"/>
          <w:szCs w:val="28"/>
        </w:rPr>
        <w:t xml:space="preserve"> </w:t>
      </w:r>
    </w:p>
    <w:p w14:paraId="465A83B6" w14:textId="77777777" w:rsidR="00E9656D" w:rsidRPr="003A1CB3" w:rsidRDefault="00E9656D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По данному приоритету будут реализовываться мероприятия по следующим направлениям:</w:t>
      </w:r>
    </w:p>
    <w:p w14:paraId="60E90C63" w14:textId="77777777" w:rsidR="008A62CA" w:rsidRDefault="008A62C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8A62CA">
        <w:rPr>
          <w:sz w:val="28"/>
          <w:szCs w:val="28"/>
        </w:rPr>
        <w:t xml:space="preserve">проведение открытого конкурса социальных проектов среди молодежи муниципального района Кинельский Самарской области; </w:t>
      </w:r>
    </w:p>
    <w:p w14:paraId="2A3881EE" w14:textId="77777777" w:rsidR="008A62CA" w:rsidRDefault="008A62CA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A62CA">
        <w:rPr>
          <w:sz w:val="28"/>
          <w:szCs w:val="28"/>
        </w:rPr>
        <w:t xml:space="preserve">роведение конкурса профессионального мастерства среди специалистов по работе с молодежью в сельских поселениях муниципального района Кинельский; </w:t>
      </w:r>
    </w:p>
    <w:p w14:paraId="4A3E4BEA" w14:textId="77777777" w:rsidR="008A62CA" w:rsidRDefault="008A62C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8A62CA">
        <w:rPr>
          <w:sz w:val="28"/>
          <w:szCs w:val="28"/>
        </w:rPr>
        <w:t xml:space="preserve">проведение районного слета волонтеров «Я-доброволец»; </w:t>
      </w:r>
    </w:p>
    <w:p w14:paraId="55909BE4" w14:textId="77777777" w:rsidR="008A62CA" w:rsidRDefault="008A62C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8A62CA">
        <w:rPr>
          <w:sz w:val="28"/>
          <w:szCs w:val="28"/>
        </w:rPr>
        <w:t xml:space="preserve">оказание поддержки молодежным организациям и объединениям муниципального района Кинельский Самарской области, в том числе в сфере патриотического воспитания, в том числе по созданию и поддержке Центров общественного развития «Добро.Центр»; </w:t>
      </w:r>
    </w:p>
    <w:p w14:paraId="6C80462D" w14:textId="77777777" w:rsidR="008A62CA" w:rsidRDefault="008A62C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8A62CA">
        <w:rPr>
          <w:sz w:val="28"/>
          <w:szCs w:val="28"/>
        </w:rPr>
        <w:t xml:space="preserve">обеспечение участия молодежи муниципального района Кинельский Самарской области в молодежных проектах платформы «Россия – страна возможностей» и проектах Самарской области, в том числе в направлении патриотического воспитания. </w:t>
      </w:r>
    </w:p>
    <w:p w14:paraId="3C7A8CFC" w14:textId="77777777" w:rsidR="008A62CA" w:rsidRDefault="009832EE" w:rsidP="008A62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  <w:bookmarkStart w:id="34" w:name="_Toc176360252"/>
      <w:bookmarkStart w:id="35" w:name="_Toc179445129"/>
      <w:bookmarkStart w:id="36" w:name="_Toc179445681"/>
    </w:p>
    <w:p w14:paraId="38353949" w14:textId="3A93358F" w:rsidR="008A62CA" w:rsidRPr="00D670EA" w:rsidRDefault="008A62CA" w:rsidP="008A62CA">
      <w:pPr>
        <w:spacing w:line="360" w:lineRule="auto"/>
        <w:ind w:firstLine="709"/>
        <w:jc w:val="both"/>
        <w:rPr>
          <w:sz w:val="28"/>
          <w:szCs w:val="28"/>
        </w:rPr>
      </w:pPr>
      <w:r w:rsidRPr="00D670EA">
        <w:rPr>
          <w:sz w:val="28"/>
          <w:szCs w:val="28"/>
        </w:rPr>
        <w:t xml:space="preserve">доля молодых людей, участвующих в проектах и программах, направленных на профессиональное, личностное развитие и патриотическое воспитание, – не менее 75% к 2030 году; </w:t>
      </w:r>
    </w:p>
    <w:p w14:paraId="6AE528C5" w14:textId="77777777" w:rsidR="008A62CA" w:rsidRPr="00D670EA" w:rsidRDefault="008A62CA" w:rsidP="00231EEC">
      <w:pPr>
        <w:ind w:firstLine="709"/>
        <w:rPr>
          <w:b/>
          <w:bCs/>
          <w:sz w:val="28"/>
          <w:szCs w:val="28"/>
        </w:rPr>
      </w:pPr>
      <w:r w:rsidRPr="00D670EA">
        <w:rPr>
          <w:sz w:val="28"/>
          <w:szCs w:val="28"/>
        </w:rPr>
        <w:t>доля молодых людей, вовлеченных в добровольческую и общественную деятельность, – 45% к 2030 году</w:t>
      </w:r>
    </w:p>
    <w:p w14:paraId="112DB498" w14:textId="6CE366A1" w:rsidR="00312820" w:rsidRPr="0033365A" w:rsidRDefault="00312820" w:rsidP="00231EEC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37" w:name="_Toc185329202"/>
      <w:r w:rsidRPr="008A62CA">
        <w:rPr>
          <w:rFonts w:ascii="Times New Roman" w:hAnsi="Times New Roman" w:cs="Times New Roman"/>
          <w:color w:val="auto"/>
        </w:rPr>
        <w:t>2.</w:t>
      </w:r>
      <w:r w:rsidRPr="0033365A">
        <w:rPr>
          <w:rFonts w:ascii="Times New Roman" w:hAnsi="Times New Roman" w:cs="Times New Roman"/>
          <w:color w:val="auto"/>
        </w:rPr>
        <w:t>4. Создание условий для организации досуга и самореализации граждан. Развитие креативных индустрий</w:t>
      </w:r>
      <w:bookmarkEnd w:id="34"/>
      <w:bookmarkEnd w:id="35"/>
      <w:bookmarkEnd w:id="36"/>
      <w:r w:rsidR="006F70C1" w:rsidRPr="0033365A">
        <w:rPr>
          <w:rFonts w:ascii="Times New Roman" w:hAnsi="Times New Roman" w:cs="Times New Roman"/>
          <w:color w:val="auto"/>
        </w:rPr>
        <w:t>.</w:t>
      </w:r>
      <w:bookmarkEnd w:id="37"/>
      <w:r w:rsidRPr="0033365A">
        <w:rPr>
          <w:rFonts w:ascii="Times New Roman" w:hAnsi="Times New Roman" w:cs="Times New Roman"/>
          <w:color w:val="auto"/>
        </w:rPr>
        <w:t xml:space="preserve"> </w:t>
      </w:r>
    </w:p>
    <w:p w14:paraId="2175EBF6" w14:textId="77777777" w:rsidR="00312820" w:rsidRPr="0033365A" w:rsidRDefault="00312820" w:rsidP="003336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365A">
        <w:rPr>
          <w:b/>
          <w:sz w:val="28"/>
          <w:szCs w:val="28"/>
        </w:rPr>
        <w:t>Приоритетами являются:</w:t>
      </w:r>
    </w:p>
    <w:p w14:paraId="43E9ED72" w14:textId="77777777" w:rsidR="00312820" w:rsidRPr="003A1CB3" w:rsidRDefault="00376020" w:rsidP="003336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365A">
        <w:rPr>
          <w:b/>
          <w:sz w:val="28"/>
          <w:szCs w:val="28"/>
        </w:rPr>
        <w:t>создание условий для организации досуга и самореализации</w:t>
      </w:r>
      <w:r w:rsidRPr="003A1CB3">
        <w:rPr>
          <w:b/>
          <w:sz w:val="28"/>
          <w:szCs w:val="28"/>
        </w:rPr>
        <w:t xml:space="preserve"> граждан;</w:t>
      </w:r>
    </w:p>
    <w:p w14:paraId="00470749" w14:textId="77777777" w:rsidR="00376020" w:rsidRPr="003A1CB3" w:rsidRDefault="00376020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развитие креативных индустрий.</w:t>
      </w:r>
    </w:p>
    <w:p w14:paraId="3FEF18F7" w14:textId="77777777" w:rsidR="000A1B43" w:rsidRPr="003A1CB3" w:rsidRDefault="000A1B43" w:rsidP="00E96E00">
      <w:pPr>
        <w:tabs>
          <w:tab w:val="left" w:pos="2656"/>
        </w:tabs>
        <w:ind w:firstLine="709"/>
        <w:jc w:val="both"/>
        <w:rPr>
          <w:sz w:val="28"/>
          <w:szCs w:val="28"/>
        </w:rPr>
      </w:pPr>
    </w:p>
    <w:p w14:paraId="529DA455" w14:textId="77777777" w:rsidR="00376020" w:rsidRPr="003A1CB3" w:rsidRDefault="00376020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Создание условий для организации досуга и самореализации граждан:</w:t>
      </w:r>
    </w:p>
    <w:p w14:paraId="04B628A0" w14:textId="3FC9E054" w:rsidR="002A3C8A" w:rsidRPr="00BC13B6" w:rsidRDefault="008B1F0D" w:rsidP="00E96E00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Ка</w:t>
      </w:r>
      <w:r w:rsidR="002A3C8A" w:rsidRPr="003A1CB3">
        <w:rPr>
          <w:sz w:val="28"/>
          <w:szCs w:val="28"/>
        </w:rPr>
        <w:t>питальный ремонт здани</w:t>
      </w:r>
      <w:r w:rsidR="00E1503D" w:rsidRPr="003A1CB3">
        <w:rPr>
          <w:sz w:val="28"/>
          <w:szCs w:val="28"/>
        </w:rPr>
        <w:t>й</w:t>
      </w:r>
      <w:r w:rsidR="002A3C8A" w:rsidRPr="003A1CB3">
        <w:rPr>
          <w:sz w:val="28"/>
          <w:szCs w:val="28"/>
        </w:rPr>
        <w:t xml:space="preserve"> Георгиевской ДШИ</w:t>
      </w:r>
      <w:r w:rsidR="00E1503D" w:rsidRPr="003A1CB3">
        <w:rPr>
          <w:sz w:val="28"/>
          <w:szCs w:val="28"/>
        </w:rPr>
        <w:t xml:space="preserve">, </w:t>
      </w:r>
      <w:r w:rsidR="002A3C8A" w:rsidRPr="003A1CB3">
        <w:rPr>
          <w:sz w:val="28"/>
          <w:szCs w:val="28"/>
        </w:rPr>
        <w:t>Георгиевского СДК</w:t>
      </w:r>
      <w:r w:rsidR="00E1503D" w:rsidRPr="003A1CB3">
        <w:rPr>
          <w:sz w:val="28"/>
          <w:szCs w:val="28"/>
        </w:rPr>
        <w:t>,</w:t>
      </w:r>
      <w:r w:rsidR="0033365A">
        <w:rPr>
          <w:sz w:val="28"/>
          <w:szCs w:val="28"/>
        </w:rPr>
        <w:t xml:space="preserve"> </w:t>
      </w:r>
      <w:r w:rsidR="002A3C8A" w:rsidRPr="003A1CB3">
        <w:rPr>
          <w:sz w:val="28"/>
          <w:szCs w:val="28"/>
        </w:rPr>
        <w:t>Сколковского СД</w:t>
      </w:r>
      <w:r w:rsidR="0033365A">
        <w:rPr>
          <w:sz w:val="28"/>
          <w:szCs w:val="28"/>
        </w:rPr>
        <w:t>К</w:t>
      </w:r>
      <w:r w:rsidR="002A3C8A" w:rsidRPr="0033365A">
        <w:rPr>
          <w:sz w:val="28"/>
          <w:szCs w:val="28"/>
        </w:rPr>
        <w:t>;</w:t>
      </w:r>
    </w:p>
    <w:p w14:paraId="5B412A23" w14:textId="77777777" w:rsidR="002A3C8A" w:rsidRPr="003A1CB3" w:rsidRDefault="002A3C8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Участие в федеральной программе "Земский работник культуры";</w:t>
      </w:r>
    </w:p>
    <w:p w14:paraId="6DFA5A67" w14:textId="77777777" w:rsidR="002A3C8A" w:rsidRPr="003A1CB3" w:rsidRDefault="002A3C8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Поощрение педагогов-наставников в сфере культуры и искусства;</w:t>
      </w:r>
    </w:p>
    <w:p w14:paraId="386B0B84" w14:textId="77777777" w:rsidR="002A3C8A" w:rsidRPr="003A1CB3" w:rsidRDefault="002A3C8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Участие в ежегодных форумах профессионалов</w:t>
      </w:r>
      <w:r w:rsidR="00D23AB7" w:rsidRPr="003A1CB3">
        <w:rPr>
          <w:sz w:val="28"/>
          <w:szCs w:val="28"/>
        </w:rPr>
        <w:t>.</w:t>
      </w:r>
    </w:p>
    <w:p w14:paraId="7DA5A895" w14:textId="77777777" w:rsidR="00376020" w:rsidRPr="003A1CB3" w:rsidRDefault="00376020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lastRenderedPageBreak/>
        <w:t>Развитие креативных индустрий:</w:t>
      </w:r>
    </w:p>
    <w:p w14:paraId="57414FF8" w14:textId="2AAE9A22" w:rsidR="00D73F0B" w:rsidRPr="003A1CB3" w:rsidRDefault="00D73F0B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открытие краеведческого музея</w:t>
      </w:r>
      <w:r w:rsidR="00C107B1">
        <w:rPr>
          <w:sz w:val="28"/>
          <w:szCs w:val="28"/>
        </w:rPr>
        <w:t xml:space="preserve"> муниципального района</w:t>
      </w:r>
      <w:r w:rsidRPr="003A1CB3">
        <w:rPr>
          <w:sz w:val="28"/>
          <w:szCs w:val="28"/>
        </w:rPr>
        <w:t xml:space="preserve"> Кинельский;</w:t>
      </w:r>
    </w:p>
    <w:p w14:paraId="7FA5B009" w14:textId="77777777" w:rsidR="00D73F0B" w:rsidRPr="003A1CB3" w:rsidRDefault="00D73F0B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участие в проведении межмуниципальных гастролей творческих коллективов района, передвижных выставок в муниципальных образованиях Самарской области;</w:t>
      </w:r>
    </w:p>
    <w:p w14:paraId="125F4C66" w14:textId="77777777" w:rsidR="00D73F0B" w:rsidRPr="003A1CB3" w:rsidRDefault="00D73F0B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поддержка и проведение фестивалей, конкурсов, программ, различных уровней, способствующих росту престижа культуры в муниципальном районе Кинельский.</w:t>
      </w:r>
    </w:p>
    <w:p w14:paraId="6D0293BC" w14:textId="77777777" w:rsidR="00EF2785" w:rsidRPr="003A1CB3" w:rsidRDefault="00EF2785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pacing w:val="-2"/>
          <w:sz w:val="28"/>
          <w:szCs w:val="28"/>
        </w:rPr>
        <w:t>Основные</w:t>
      </w:r>
      <w:r w:rsidRPr="003A1CB3">
        <w:rPr>
          <w:b/>
          <w:sz w:val="28"/>
          <w:szCs w:val="28"/>
        </w:rPr>
        <w:t xml:space="preserve"> целевые показатели:</w:t>
      </w:r>
    </w:p>
    <w:p w14:paraId="53BC1261" w14:textId="2882B021" w:rsidR="00D32145" w:rsidRPr="00763C28" w:rsidRDefault="00F54DA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763C28">
        <w:rPr>
          <w:sz w:val="28"/>
          <w:szCs w:val="28"/>
        </w:rPr>
        <w:t>у</w:t>
      </w:r>
      <w:r w:rsidR="00D32145" w:rsidRPr="00763C28">
        <w:rPr>
          <w:sz w:val="28"/>
          <w:szCs w:val="28"/>
        </w:rPr>
        <w:t xml:space="preserve">довлетворенность граждан работой организаций культуры к 2030 </w:t>
      </w:r>
      <w:r w:rsidR="00D10B7E" w:rsidRPr="00763C28">
        <w:rPr>
          <w:sz w:val="28"/>
          <w:szCs w:val="28"/>
        </w:rPr>
        <w:t>г</w:t>
      </w:r>
      <w:r w:rsidR="00D32145" w:rsidRPr="00763C28">
        <w:rPr>
          <w:sz w:val="28"/>
          <w:szCs w:val="28"/>
        </w:rPr>
        <w:t xml:space="preserve">оду - не менее 90%; </w:t>
      </w:r>
    </w:p>
    <w:p w14:paraId="7119F34B" w14:textId="77777777" w:rsidR="00D32145" w:rsidRPr="00763C28" w:rsidRDefault="00D32145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763C28">
        <w:rPr>
          <w:sz w:val="28"/>
          <w:szCs w:val="28"/>
        </w:rPr>
        <w:t xml:space="preserve">количество модернизированных учреждений культуры - не менее 1 ед.;  </w:t>
      </w:r>
    </w:p>
    <w:p w14:paraId="585479B7" w14:textId="281E8E35" w:rsidR="006F3B81" w:rsidRDefault="00D32145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763C28">
        <w:rPr>
          <w:sz w:val="28"/>
          <w:szCs w:val="28"/>
        </w:rPr>
        <w:t xml:space="preserve">увеличение числа посещений культурных мероприятий </w:t>
      </w:r>
      <w:r w:rsidR="00E066FC">
        <w:rPr>
          <w:sz w:val="28"/>
          <w:szCs w:val="28"/>
        </w:rPr>
        <w:t xml:space="preserve">- </w:t>
      </w:r>
      <w:r w:rsidRPr="00763C28">
        <w:rPr>
          <w:sz w:val="28"/>
          <w:szCs w:val="28"/>
        </w:rPr>
        <w:t>не менее чем на 30% по сравнению с показателем 2023 года</w:t>
      </w:r>
      <w:r w:rsidR="006F3B81">
        <w:rPr>
          <w:sz w:val="28"/>
          <w:szCs w:val="28"/>
        </w:rPr>
        <w:t>;</w:t>
      </w:r>
    </w:p>
    <w:p w14:paraId="0B977F35" w14:textId="7B95E046" w:rsidR="00D32145" w:rsidRPr="00763C28" w:rsidRDefault="006F3B81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платных услуг для улучшения материально-технической базы</w:t>
      </w:r>
      <w:r w:rsidR="00D32145" w:rsidRPr="00763C2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культуры;</w:t>
      </w:r>
    </w:p>
    <w:p w14:paraId="05CE258C" w14:textId="0585CA92" w:rsidR="00D32145" w:rsidRPr="00763C28" w:rsidRDefault="00F54DA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763C28">
        <w:rPr>
          <w:sz w:val="28"/>
          <w:szCs w:val="28"/>
        </w:rPr>
        <w:t>п</w:t>
      </w:r>
      <w:r w:rsidR="00D32145" w:rsidRPr="00763C28">
        <w:rPr>
          <w:sz w:val="28"/>
          <w:szCs w:val="28"/>
        </w:rPr>
        <w:t>ривлечен</w:t>
      </w:r>
      <w:r w:rsidRPr="00763C28">
        <w:rPr>
          <w:sz w:val="28"/>
          <w:szCs w:val="28"/>
        </w:rPr>
        <w:t>ие</w:t>
      </w:r>
      <w:r w:rsidR="00D32145" w:rsidRPr="00763C28">
        <w:rPr>
          <w:sz w:val="28"/>
          <w:szCs w:val="28"/>
        </w:rPr>
        <w:t xml:space="preserve"> к участию в федеральной программе "Земский работник культуры" за период действия Программы</w:t>
      </w:r>
      <w:r w:rsidR="00E066FC">
        <w:rPr>
          <w:sz w:val="28"/>
          <w:szCs w:val="28"/>
        </w:rPr>
        <w:t xml:space="preserve"> - </w:t>
      </w:r>
      <w:r w:rsidR="00D32145" w:rsidRPr="00763C28">
        <w:rPr>
          <w:sz w:val="28"/>
          <w:szCs w:val="28"/>
        </w:rPr>
        <w:t>не менее 5 специалистов</w:t>
      </w:r>
      <w:r w:rsidRPr="00763C28">
        <w:rPr>
          <w:sz w:val="28"/>
          <w:szCs w:val="28"/>
        </w:rPr>
        <w:t>;</w:t>
      </w:r>
    </w:p>
    <w:p w14:paraId="508321F5" w14:textId="77777777" w:rsidR="00D32145" w:rsidRPr="00763C28" w:rsidRDefault="00F54DA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763C28">
        <w:rPr>
          <w:sz w:val="28"/>
          <w:szCs w:val="28"/>
        </w:rPr>
        <w:t>ч</w:t>
      </w:r>
      <w:r w:rsidR="00D32145" w:rsidRPr="00763C28">
        <w:rPr>
          <w:sz w:val="28"/>
          <w:szCs w:val="28"/>
        </w:rPr>
        <w:t>исленность педагогов-наставников в сфере культуры и искусства, поощренных на уровне муниципалитета, за период реализации Программы - не менее 24 человек</w:t>
      </w:r>
      <w:r w:rsidRPr="00763C28">
        <w:rPr>
          <w:sz w:val="28"/>
          <w:szCs w:val="28"/>
        </w:rPr>
        <w:t>;</w:t>
      </w:r>
    </w:p>
    <w:p w14:paraId="51BA9363" w14:textId="77777777" w:rsidR="00EF2785" w:rsidRPr="00763C28" w:rsidRDefault="00F54DA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763C28">
        <w:rPr>
          <w:sz w:val="28"/>
          <w:szCs w:val="28"/>
        </w:rPr>
        <w:t>ч</w:t>
      </w:r>
      <w:r w:rsidR="00D32145" w:rsidRPr="00763C28">
        <w:rPr>
          <w:sz w:val="28"/>
          <w:szCs w:val="28"/>
        </w:rPr>
        <w:t>исленность специалистов учреждений культуры - участников ежегодных форумов за период реализации Программы - не менее 50 человек</w:t>
      </w:r>
      <w:r w:rsidRPr="00763C28">
        <w:rPr>
          <w:sz w:val="28"/>
          <w:szCs w:val="28"/>
        </w:rPr>
        <w:t>;</w:t>
      </w:r>
    </w:p>
    <w:p w14:paraId="7DB51F91" w14:textId="77777777" w:rsidR="00EF2785" w:rsidRPr="00763C28" w:rsidRDefault="00F54DA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763C28">
        <w:rPr>
          <w:sz w:val="28"/>
          <w:szCs w:val="28"/>
        </w:rPr>
        <w:t>с</w:t>
      </w:r>
      <w:r w:rsidR="006A2153" w:rsidRPr="00763C28">
        <w:rPr>
          <w:sz w:val="28"/>
          <w:szCs w:val="28"/>
        </w:rPr>
        <w:t>оздание 1 объекта (краеведческий музей) с современным культурным пространством</w:t>
      </w:r>
      <w:r w:rsidRPr="00763C28">
        <w:rPr>
          <w:sz w:val="28"/>
          <w:szCs w:val="28"/>
        </w:rPr>
        <w:t>;</w:t>
      </w:r>
    </w:p>
    <w:p w14:paraId="2888FF61" w14:textId="321BBAB9" w:rsidR="006A2153" w:rsidRPr="00763C28" w:rsidRDefault="00F54DA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763C28">
        <w:rPr>
          <w:sz w:val="28"/>
          <w:szCs w:val="28"/>
        </w:rPr>
        <w:t>у</w:t>
      </w:r>
      <w:r w:rsidR="006A2153" w:rsidRPr="00763C28">
        <w:rPr>
          <w:sz w:val="28"/>
          <w:szCs w:val="28"/>
        </w:rPr>
        <w:t>частие не менее чем в 10-ти мероприятиях</w:t>
      </w:r>
      <w:r w:rsidRPr="00763C28">
        <w:rPr>
          <w:sz w:val="28"/>
          <w:szCs w:val="28"/>
        </w:rPr>
        <w:t xml:space="preserve"> </w:t>
      </w:r>
      <w:r w:rsidR="006A2153" w:rsidRPr="00763C28">
        <w:rPr>
          <w:sz w:val="28"/>
          <w:szCs w:val="28"/>
        </w:rPr>
        <w:t>в рамках межмуниципальных гастролей творческих коллективов, передвижных выставок в муниципальных образованиях Самарской области за период реализации Программы</w:t>
      </w:r>
      <w:r w:rsidRPr="00763C28">
        <w:rPr>
          <w:sz w:val="28"/>
          <w:szCs w:val="28"/>
        </w:rPr>
        <w:t>;</w:t>
      </w:r>
    </w:p>
    <w:p w14:paraId="2AB9EFE6" w14:textId="77777777" w:rsidR="00F54DAE" w:rsidRPr="00763C28" w:rsidRDefault="00F54DAE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763C28">
        <w:rPr>
          <w:sz w:val="28"/>
          <w:szCs w:val="28"/>
        </w:rPr>
        <w:t xml:space="preserve">количество проведенных мероприятий (фестивалей, конкурсов, программ) различных уровней за период реализации Программы - не менее 2,5 </w:t>
      </w:r>
      <w:r w:rsidRPr="00763C28">
        <w:rPr>
          <w:sz w:val="28"/>
          <w:szCs w:val="28"/>
        </w:rPr>
        <w:lastRenderedPageBreak/>
        <w:t>тыс. в год. Всего в период реализации программы будет проведено не менее 15 000 мероприятий.</w:t>
      </w:r>
    </w:p>
    <w:p w14:paraId="3A352538" w14:textId="77777777" w:rsidR="003D6B0D" w:rsidRPr="006C0081" w:rsidRDefault="003D6B0D" w:rsidP="00E96E00">
      <w:pPr>
        <w:pStyle w:val="2"/>
        <w:ind w:firstLine="709"/>
        <w:jc w:val="both"/>
        <w:rPr>
          <w:color w:val="auto"/>
          <w:sz w:val="28"/>
          <w:szCs w:val="28"/>
        </w:rPr>
      </w:pPr>
      <w:bookmarkStart w:id="38" w:name="_Toc176360254"/>
      <w:bookmarkStart w:id="39" w:name="_Toc179445130"/>
      <w:bookmarkStart w:id="40" w:name="_Toc179445682"/>
      <w:bookmarkStart w:id="41" w:name="_Toc185329203"/>
      <w:r w:rsidRPr="006C0081">
        <w:rPr>
          <w:color w:val="auto"/>
          <w:sz w:val="28"/>
          <w:szCs w:val="28"/>
        </w:rPr>
        <w:t>Цель 3. Комфортная и безопасная среда для жизни</w:t>
      </w:r>
      <w:bookmarkEnd w:id="38"/>
      <w:bookmarkEnd w:id="39"/>
      <w:bookmarkEnd w:id="40"/>
      <w:bookmarkEnd w:id="41"/>
    </w:p>
    <w:p w14:paraId="23E1A6F1" w14:textId="77777777" w:rsidR="003D6B0D" w:rsidRPr="003A1CB3" w:rsidRDefault="003D6B0D" w:rsidP="00E96E00">
      <w:pPr>
        <w:pStyle w:val="2"/>
        <w:ind w:firstLine="709"/>
        <w:jc w:val="both"/>
        <w:rPr>
          <w:color w:val="auto"/>
        </w:rPr>
      </w:pPr>
      <w:bookmarkStart w:id="42" w:name="_Toc179445131"/>
      <w:bookmarkStart w:id="43" w:name="_Toc179445683"/>
      <w:bookmarkStart w:id="44" w:name="_Toc185329204"/>
      <w:r w:rsidRPr="003A1CB3">
        <w:rPr>
          <w:color w:val="auto"/>
        </w:rPr>
        <w:t>3.1. Комплексное развитие территорий и жилищное строительство</w:t>
      </w:r>
      <w:bookmarkEnd w:id="42"/>
      <w:bookmarkEnd w:id="43"/>
      <w:bookmarkEnd w:id="44"/>
    </w:p>
    <w:p w14:paraId="22CE3DF9" w14:textId="1AD980AE" w:rsidR="003D6B0D" w:rsidRPr="003A1CB3" w:rsidRDefault="003D6B0D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В целях улучшения условий жизни населения </w:t>
      </w:r>
      <w:r w:rsidR="005217BF">
        <w:rPr>
          <w:sz w:val="28"/>
          <w:szCs w:val="28"/>
        </w:rPr>
        <w:t>района</w:t>
      </w:r>
      <w:r w:rsidRPr="003A1CB3">
        <w:rPr>
          <w:sz w:val="28"/>
          <w:szCs w:val="28"/>
        </w:rPr>
        <w:t xml:space="preserve"> необходимо решать задачи по улучшению жилищных условий и обеспечению сбалансированного и устойчивого развития территорий населенных пунктов района.</w:t>
      </w:r>
    </w:p>
    <w:p w14:paraId="5D2C4BCD" w14:textId="77777777" w:rsidR="003D6B0D" w:rsidRPr="003A1CB3" w:rsidRDefault="003D6B0D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</w:t>
      </w:r>
      <w:r w:rsidR="00086668" w:rsidRPr="003A1CB3">
        <w:rPr>
          <w:b/>
          <w:sz w:val="28"/>
          <w:szCs w:val="28"/>
        </w:rPr>
        <w:t>ом</w:t>
      </w:r>
      <w:r w:rsidRPr="003A1CB3">
        <w:rPr>
          <w:b/>
          <w:sz w:val="28"/>
          <w:szCs w:val="28"/>
        </w:rPr>
        <w:t xml:space="preserve"> явля</w:t>
      </w:r>
      <w:r w:rsidR="00086668" w:rsidRPr="003A1CB3">
        <w:rPr>
          <w:b/>
          <w:sz w:val="28"/>
          <w:szCs w:val="28"/>
        </w:rPr>
        <w:t>е</w:t>
      </w:r>
      <w:r w:rsidRPr="003A1CB3">
        <w:rPr>
          <w:b/>
          <w:sz w:val="28"/>
          <w:szCs w:val="28"/>
        </w:rPr>
        <w:t>тся:</w:t>
      </w:r>
    </w:p>
    <w:p w14:paraId="0764E938" w14:textId="77777777" w:rsidR="003D6B0D" w:rsidRPr="003A1CB3" w:rsidRDefault="00086668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улучшение жилищных условий</w:t>
      </w:r>
      <w:r w:rsidR="003D6B0D" w:rsidRPr="003A1CB3">
        <w:rPr>
          <w:b/>
          <w:sz w:val="28"/>
          <w:szCs w:val="28"/>
        </w:rPr>
        <w:t>.</w:t>
      </w:r>
    </w:p>
    <w:p w14:paraId="4553B27B" w14:textId="77777777" w:rsidR="00086668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Улучшение жилищных условий:</w:t>
      </w:r>
    </w:p>
    <w:p w14:paraId="36F2E7CF" w14:textId="77777777" w:rsidR="00086668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переселение из ветхого и аварийного жилья и обеспечение новым жильем не менее 70 человек:</w:t>
      </w:r>
    </w:p>
    <w:p w14:paraId="1FB3C2D9" w14:textId="77777777" w:rsidR="00086668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расселение из ветхого и аварийного жилья;</w:t>
      </w:r>
    </w:p>
    <w:p w14:paraId="4E46BFB8" w14:textId="77777777" w:rsidR="00086668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улучшение жилищных условий за счет строительства нового жилья:</w:t>
      </w:r>
    </w:p>
    <w:p w14:paraId="0B35DB3A" w14:textId="77777777" w:rsidR="00086668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ввод в эксплуатацию жилья с учетом индивидуального строительства;</w:t>
      </w:r>
    </w:p>
    <w:p w14:paraId="2C27EA55" w14:textId="77777777" w:rsidR="00FF25EA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предоставление жилых помещений лицам из числа детей-сирот:</w:t>
      </w:r>
    </w:p>
    <w:p w14:paraId="12558371" w14:textId="77777777" w:rsidR="00086668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предоставление благоустроенных жилых помещений лицам из числа детей-сирот.</w:t>
      </w:r>
    </w:p>
    <w:p w14:paraId="75A0413E" w14:textId="77777777" w:rsidR="00FF25EA" w:rsidRPr="003A1CB3" w:rsidRDefault="00086668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  <w:r w:rsidRPr="003A1CB3">
        <w:rPr>
          <w:b/>
          <w:sz w:val="28"/>
          <w:szCs w:val="28"/>
        </w:rPr>
        <w:tab/>
      </w:r>
    </w:p>
    <w:p w14:paraId="1FF3D466" w14:textId="77777777" w:rsidR="00086668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переселение жителей из ветхого и аварийного жилья общей площадью </w:t>
      </w:r>
      <w:r w:rsidR="00525BED">
        <w:rPr>
          <w:sz w:val="28"/>
          <w:szCs w:val="28"/>
        </w:rPr>
        <w:t>701,1</w:t>
      </w:r>
      <w:r w:rsidRPr="003A1CB3">
        <w:rPr>
          <w:sz w:val="28"/>
          <w:szCs w:val="28"/>
        </w:rPr>
        <w:t xml:space="preserve"> кв. м;</w:t>
      </w:r>
    </w:p>
    <w:p w14:paraId="6827FDAE" w14:textId="77777777" w:rsidR="00086668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общий объем ввода жилого фонда составит 194629 кв.м;</w:t>
      </w:r>
    </w:p>
    <w:p w14:paraId="613BF7FE" w14:textId="2D61DF4C" w:rsidR="00086668" w:rsidRPr="003A1CB3" w:rsidRDefault="00086668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численность лиц, из числа детей-сирот, обеспеченных жилыми помещениями за период реализации Программы составит 36 человек.</w:t>
      </w:r>
    </w:p>
    <w:p w14:paraId="54A5A7CF" w14:textId="77777777" w:rsidR="00086668" w:rsidRPr="003A1CB3" w:rsidRDefault="00086668" w:rsidP="00A54C5B">
      <w:pPr>
        <w:pStyle w:val="2"/>
        <w:spacing w:before="0" w:line="360" w:lineRule="auto"/>
        <w:ind w:firstLine="709"/>
        <w:jc w:val="both"/>
        <w:rPr>
          <w:color w:val="auto"/>
        </w:rPr>
      </w:pPr>
      <w:bookmarkStart w:id="45" w:name="_Toc185329205"/>
      <w:r w:rsidRPr="003A1CB3">
        <w:rPr>
          <w:color w:val="auto"/>
        </w:rPr>
        <w:t>3.2. Модернизация ЖКХ. Газификация.</w:t>
      </w:r>
      <w:bookmarkEnd w:id="45"/>
    </w:p>
    <w:p w14:paraId="7223968C" w14:textId="77777777" w:rsidR="00086668" w:rsidRPr="003A1CB3" w:rsidRDefault="00086668" w:rsidP="00A54C5B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Для создания комфортной среды для жизни населения </w:t>
      </w:r>
      <w:r w:rsidR="0084189D" w:rsidRPr="003A1CB3">
        <w:rPr>
          <w:sz w:val="28"/>
          <w:szCs w:val="28"/>
        </w:rPr>
        <w:t>района</w:t>
      </w:r>
      <w:r w:rsidRPr="003A1CB3">
        <w:rPr>
          <w:sz w:val="28"/>
          <w:szCs w:val="28"/>
        </w:rPr>
        <w:t xml:space="preserve"> необходимо решение таких ключевых задач, как повышение качества и надежности предоставляемых коммунальных услуг; обеспечение значимого роста энергетической и ресурсной эффективности в жилищно-коммунальном </w:t>
      </w:r>
      <w:r w:rsidRPr="003A1CB3">
        <w:rPr>
          <w:sz w:val="28"/>
          <w:szCs w:val="28"/>
        </w:rPr>
        <w:lastRenderedPageBreak/>
        <w:t>хозяйстве; обеспечение подключения к сетевому природному газу домовладений.</w:t>
      </w:r>
    </w:p>
    <w:p w14:paraId="5A537DB5" w14:textId="77777777" w:rsidR="00086668" w:rsidRPr="003A1CB3" w:rsidRDefault="00086668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Приоритетами являются:</w:t>
      </w:r>
    </w:p>
    <w:p w14:paraId="500A648A" w14:textId="77777777" w:rsidR="0084189D" w:rsidRPr="003A1CB3" w:rsidRDefault="0084189D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строительство объектов коммунальной инфраструктуры;</w:t>
      </w:r>
    </w:p>
    <w:p w14:paraId="39BFEF87" w14:textId="77777777" w:rsidR="0084189D" w:rsidRPr="003A1CB3" w:rsidRDefault="0084189D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капитальный ремонт объектов коммунальной инфраструктуры;</w:t>
      </w:r>
    </w:p>
    <w:p w14:paraId="1354EF61" w14:textId="77777777" w:rsidR="00086668" w:rsidRPr="003A1CB3" w:rsidRDefault="00086668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 xml:space="preserve">газификация населенных пунктов </w:t>
      </w:r>
      <w:r w:rsidR="0084189D" w:rsidRPr="003A1CB3">
        <w:rPr>
          <w:b/>
          <w:sz w:val="28"/>
          <w:szCs w:val="28"/>
        </w:rPr>
        <w:t>Кинельского района</w:t>
      </w:r>
      <w:r w:rsidRPr="003A1CB3">
        <w:rPr>
          <w:b/>
          <w:sz w:val="28"/>
          <w:szCs w:val="28"/>
        </w:rPr>
        <w:t>.</w:t>
      </w:r>
    </w:p>
    <w:p w14:paraId="3C700DD7" w14:textId="77777777" w:rsidR="00086668" w:rsidRPr="003A1CB3" w:rsidRDefault="0003781F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Строительство объектов коммунальной инфраструктуры:</w:t>
      </w:r>
    </w:p>
    <w:p w14:paraId="31CFD463" w14:textId="55C42183" w:rsidR="0003781F" w:rsidRPr="003A1CB3" w:rsidRDefault="0003781F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строительство очистных сооружений канализационных стоков в </w:t>
      </w:r>
      <w:r w:rsidR="008006BA">
        <w:rPr>
          <w:sz w:val="28"/>
          <w:szCs w:val="28"/>
        </w:rPr>
        <w:t xml:space="preserve">                      </w:t>
      </w:r>
      <w:r w:rsidRPr="003A1CB3">
        <w:rPr>
          <w:sz w:val="28"/>
          <w:szCs w:val="28"/>
        </w:rPr>
        <w:t>с. Георгиевка и с. Малая Малышевка;</w:t>
      </w:r>
    </w:p>
    <w:p w14:paraId="0D13A74B" w14:textId="77777777" w:rsidR="0003781F" w:rsidRPr="003A1CB3" w:rsidRDefault="0003781F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строительство двух водяных скважин в с. Георгиевка;</w:t>
      </w:r>
    </w:p>
    <w:p w14:paraId="4605AD1B" w14:textId="77777777" w:rsidR="0003781F" w:rsidRPr="003A1CB3" w:rsidRDefault="0003781F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строительство водопроводных сетей в с. Георгиевка и с. Богдановка;</w:t>
      </w:r>
    </w:p>
    <w:p w14:paraId="62CEBBE0" w14:textId="77777777" w:rsidR="0003781F" w:rsidRPr="003A1CB3" w:rsidRDefault="0003781F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строительство четырех водозаборов в пос. Комсомольский, с. Павловка, с. Богдановка, с. Кривая Лука.  </w:t>
      </w:r>
    </w:p>
    <w:p w14:paraId="300A5CC3" w14:textId="77777777" w:rsidR="0084189D" w:rsidRPr="003A1CB3" w:rsidRDefault="0003781F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Капитальный ремонт объектов коммунальной инфраструктуры:</w:t>
      </w:r>
    </w:p>
    <w:p w14:paraId="18957D42" w14:textId="77777777" w:rsidR="0003781F" w:rsidRPr="003A1CB3" w:rsidRDefault="00B5470C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капитальный ремонт очистных сооружений канализационных стоков в с. Алакаевка;</w:t>
      </w:r>
    </w:p>
    <w:p w14:paraId="39F30D57" w14:textId="77777777" w:rsidR="00B5470C" w:rsidRPr="003A1CB3" w:rsidRDefault="00B5470C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капитальный ремонт водопроводных сетей в семи населенных пунктах: с. Бобровка, с. Богдановка, с. Георгиевка, пос. Комсомольский,                                   с. Красносамарское, с. Малая Малышевка, с. Сколково;</w:t>
      </w:r>
    </w:p>
    <w:p w14:paraId="3C539D92" w14:textId="7198EB83" w:rsidR="00B5470C" w:rsidRPr="003A1CB3" w:rsidRDefault="00B5470C" w:rsidP="00E96E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1CB3">
        <w:rPr>
          <w:sz w:val="28"/>
          <w:szCs w:val="28"/>
        </w:rPr>
        <w:t>капитальный ремонт к</w:t>
      </w:r>
      <w:r w:rsidRPr="003A1CB3">
        <w:rPr>
          <w:bCs/>
          <w:sz w:val="28"/>
          <w:szCs w:val="28"/>
        </w:rPr>
        <w:t xml:space="preserve">анализационной насосной станции в </w:t>
      </w:r>
      <w:r w:rsidR="008006BA">
        <w:rPr>
          <w:bCs/>
          <w:sz w:val="28"/>
          <w:szCs w:val="28"/>
        </w:rPr>
        <w:t xml:space="preserve">                                 </w:t>
      </w:r>
      <w:r w:rsidRPr="003A1CB3">
        <w:rPr>
          <w:bCs/>
          <w:sz w:val="28"/>
          <w:szCs w:val="28"/>
        </w:rPr>
        <w:t>пос. Комсомольский;</w:t>
      </w:r>
    </w:p>
    <w:p w14:paraId="6ED0B125" w14:textId="77777777" w:rsidR="00B5470C" w:rsidRPr="003A1CB3" w:rsidRDefault="00B5470C" w:rsidP="00E96E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1CB3">
        <w:rPr>
          <w:sz w:val="28"/>
          <w:szCs w:val="28"/>
        </w:rPr>
        <w:t>капитальный ремонт к</w:t>
      </w:r>
      <w:r w:rsidRPr="003A1CB3">
        <w:rPr>
          <w:bCs/>
          <w:sz w:val="28"/>
          <w:szCs w:val="28"/>
        </w:rPr>
        <w:t>анализационных сетей в с. Бузаевка;</w:t>
      </w:r>
    </w:p>
    <w:p w14:paraId="5728C0BE" w14:textId="77777777" w:rsidR="00B5470C" w:rsidRPr="003A1CB3" w:rsidRDefault="00B5470C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капитальный ремонт тепловых сетей центральной котельной в пос. Комсомольский.</w:t>
      </w:r>
    </w:p>
    <w:p w14:paraId="51770CDE" w14:textId="77777777" w:rsidR="006817E7" w:rsidRPr="003A1CB3" w:rsidRDefault="006817E7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Газификация населенных пунктов Кинельского района:</w:t>
      </w:r>
    </w:p>
    <w:p w14:paraId="23216E24" w14:textId="77343845" w:rsidR="006817E7" w:rsidRPr="003A1CB3" w:rsidRDefault="006817E7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газификация населенных пунктов п. Заречье с.п. Новый Сарбай и                    с. Красная Самарка с.п. Красносамарское муниципального района Кинельский Самарской области.</w:t>
      </w:r>
    </w:p>
    <w:p w14:paraId="548B31B2" w14:textId="77777777" w:rsidR="00086668" w:rsidRPr="003A1CB3" w:rsidRDefault="00086668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7AFE529A" w14:textId="77777777" w:rsidR="0045155B" w:rsidRPr="003A1CB3" w:rsidRDefault="0045155B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строительство двух очистных сооружений, двух скважин, трех водоводов, четырех водозаборов;</w:t>
      </w:r>
    </w:p>
    <w:p w14:paraId="09B3CF17" w14:textId="77777777" w:rsidR="0045155B" w:rsidRPr="003A1CB3" w:rsidRDefault="0045155B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>капитальный ремонт очистных сооружений, семи водопроводных сетей протяженностью 39,5 км, одной канализационной насосной станции протяженностью 0,2 км, канализационной сети протяженностью 1,1 км, тепловых сетей центральной котельной протяженностью 0,5 км;</w:t>
      </w:r>
    </w:p>
    <w:p w14:paraId="521C639F" w14:textId="295F950C" w:rsidR="0045155B" w:rsidRPr="003A1CB3" w:rsidRDefault="0045155B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повышение уровня газификации района на 3%: с 92% в 2024 году до 95% в 2029 году.</w:t>
      </w:r>
    </w:p>
    <w:p w14:paraId="2626A26E" w14:textId="77777777" w:rsidR="0045155B" w:rsidRPr="003A1CB3" w:rsidRDefault="00AA6482" w:rsidP="00E96E00">
      <w:pPr>
        <w:pStyle w:val="2"/>
        <w:ind w:firstLine="709"/>
        <w:jc w:val="both"/>
        <w:rPr>
          <w:color w:val="auto"/>
        </w:rPr>
      </w:pPr>
      <w:bookmarkStart w:id="46" w:name="_Toc185329206"/>
      <w:r w:rsidRPr="003A1CB3">
        <w:rPr>
          <w:color w:val="auto"/>
        </w:rPr>
        <w:t>3.3. Благоустройство, развитие общественных пространств</w:t>
      </w:r>
      <w:bookmarkEnd w:id="46"/>
    </w:p>
    <w:p w14:paraId="33321D5E" w14:textId="6258EA43" w:rsidR="00AA6482" w:rsidRPr="003A1CB3" w:rsidRDefault="00AA6482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Ключевой задачей является создание комфортных условий для жизни и отдыха населения </w:t>
      </w:r>
      <w:r w:rsidR="00605F08">
        <w:rPr>
          <w:sz w:val="28"/>
          <w:szCs w:val="28"/>
        </w:rPr>
        <w:t>рай</w:t>
      </w:r>
      <w:r w:rsidRPr="003A1CB3">
        <w:rPr>
          <w:sz w:val="28"/>
          <w:szCs w:val="28"/>
        </w:rPr>
        <w:t>она.</w:t>
      </w:r>
    </w:p>
    <w:p w14:paraId="249D7CF6" w14:textId="77777777" w:rsidR="00AA6482" w:rsidRPr="003A1CB3" w:rsidRDefault="00AA6482" w:rsidP="00E96E00">
      <w:pPr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  <w:r w:rsidRPr="003A1CB3">
        <w:rPr>
          <w:b/>
          <w:spacing w:val="-6"/>
          <w:sz w:val="28"/>
          <w:szCs w:val="28"/>
        </w:rPr>
        <w:t>По данному приоритету будет реализовываться следующее мероприятие:</w:t>
      </w:r>
    </w:p>
    <w:p w14:paraId="48CFACBA" w14:textId="77777777" w:rsidR="00AA6482" w:rsidRPr="003A1CB3" w:rsidRDefault="00AA6482" w:rsidP="00E96E00">
      <w:pPr>
        <w:spacing w:line="360" w:lineRule="auto"/>
        <w:ind w:firstLine="709"/>
        <w:jc w:val="both"/>
        <w:rPr>
          <w:b/>
          <w:spacing w:val="-6"/>
          <w:sz w:val="28"/>
          <w:szCs w:val="28"/>
        </w:rPr>
      </w:pPr>
      <w:r w:rsidRPr="003A1CB3">
        <w:rPr>
          <w:b/>
          <w:spacing w:val="-6"/>
          <w:sz w:val="28"/>
          <w:szCs w:val="28"/>
        </w:rPr>
        <w:t>благоустройство общественных пространств и дворовых территорий.</w:t>
      </w:r>
    </w:p>
    <w:p w14:paraId="622240B9" w14:textId="77777777" w:rsidR="00AA6482" w:rsidRPr="003A1CB3" w:rsidRDefault="00AA6482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благоустройство </w:t>
      </w:r>
      <w:r w:rsidR="00AC0C25" w:rsidRPr="003A1CB3">
        <w:rPr>
          <w:sz w:val="28"/>
          <w:szCs w:val="28"/>
        </w:rPr>
        <w:t>одиннадцати</w:t>
      </w:r>
      <w:r w:rsidR="003D7238" w:rsidRPr="003A1CB3">
        <w:rPr>
          <w:sz w:val="28"/>
          <w:szCs w:val="28"/>
        </w:rPr>
        <w:t xml:space="preserve"> </w:t>
      </w:r>
      <w:r w:rsidRPr="003A1CB3">
        <w:rPr>
          <w:sz w:val="28"/>
          <w:szCs w:val="28"/>
        </w:rPr>
        <w:t xml:space="preserve">общественных </w:t>
      </w:r>
      <w:r w:rsidR="003D7238" w:rsidRPr="003A1CB3">
        <w:rPr>
          <w:sz w:val="28"/>
          <w:szCs w:val="28"/>
        </w:rPr>
        <w:t xml:space="preserve">территорий в </w:t>
      </w:r>
      <w:r w:rsidR="00AC0C25" w:rsidRPr="003A1CB3">
        <w:rPr>
          <w:sz w:val="28"/>
          <w:szCs w:val="28"/>
        </w:rPr>
        <w:t xml:space="preserve">с. Георгиевка, с. Малая Малышевка, пос. Кинельский, </w:t>
      </w:r>
      <w:r w:rsidR="003D7238" w:rsidRPr="003A1CB3">
        <w:rPr>
          <w:sz w:val="28"/>
          <w:szCs w:val="28"/>
        </w:rPr>
        <w:t xml:space="preserve">пос. Комсомольский, с. Новый Сарбай, с. Красносамарское, с. Богдановка, с. Алакаевка и с. Сколково </w:t>
      </w:r>
      <w:r w:rsidRPr="003A1CB3">
        <w:rPr>
          <w:sz w:val="28"/>
          <w:szCs w:val="28"/>
        </w:rPr>
        <w:t xml:space="preserve">и </w:t>
      </w:r>
      <w:r w:rsidR="003D7238" w:rsidRPr="003A1CB3">
        <w:rPr>
          <w:sz w:val="28"/>
          <w:szCs w:val="28"/>
        </w:rPr>
        <w:t xml:space="preserve">четырех </w:t>
      </w:r>
      <w:r w:rsidRPr="003A1CB3">
        <w:rPr>
          <w:sz w:val="28"/>
          <w:szCs w:val="28"/>
        </w:rPr>
        <w:t>дворовых территорий</w:t>
      </w:r>
      <w:r w:rsidR="003D7238" w:rsidRPr="003A1CB3">
        <w:rPr>
          <w:sz w:val="28"/>
          <w:szCs w:val="28"/>
        </w:rPr>
        <w:t xml:space="preserve"> в с. Алакаевка и с. Чубовка.</w:t>
      </w:r>
    </w:p>
    <w:p w14:paraId="5719DB49" w14:textId="77777777" w:rsidR="00AA6482" w:rsidRPr="003A1CB3" w:rsidRDefault="00AA6482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15FE76CF" w14:textId="77777777" w:rsidR="003D7238" w:rsidRPr="003A1CB3" w:rsidRDefault="003D7238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количество благоустроенных территорий - 1</w:t>
      </w:r>
      <w:r w:rsidR="00AC0C25" w:rsidRPr="003A1CB3">
        <w:rPr>
          <w:b/>
          <w:sz w:val="28"/>
          <w:szCs w:val="28"/>
        </w:rPr>
        <w:t>5</w:t>
      </w:r>
      <w:r w:rsidRPr="003A1CB3">
        <w:rPr>
          <w:b/>
          <w:sz w:val="28"/>
          <w:szCs w:val="28"/>
        </w:rPr>
        <w:t xml:space="preserve">. </w:t>
      </w:r>
    </w:p>
    <w:p w14:paraId="5E209D44" w14:textId="77777777" w:rsidR="00E40100" w:rsidRPr="003A1CB3" w:rsidRDefault="00E40100" w:rsidP="00E96E00">
      <w:pPr>
        <w:pStyle w:val="2"/>
        <w:ind w:firstLine="709"/>
        <w:jc w:val="both"/>
        <w:rPr>
          <w:color w:val="auto"/>
        </w:rPr>
      </w:pPr>
      <w:bookmarkStart w:id="47" w:name="_Toc185329207"/>
      <w:r w:rsidRPr="003A1CB3">
        <w:rPr>
          <w:color w:val="auto"/>
        </w:rPr>
        <w:t>3.4. Развитие транспорта и повышение качества дорог.</w:t>
      </w:r>
      <w:bookmarkEnd w:id="47"/>
    </w:p>
    <w:p w14:paraId="243E3124" w14:textId="128FF149" w:rsidR="00E40100" w:rsidRPr="003A1CB3" w:rsidRDefault="00E40100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Основными </w:t>
      </w:r>
      <w:r w:rsidRPr="003A1CB3">
        <w:rPr>
          <w:b/>
          <w:sz w:val="28"/>
          <w:szCs w:val="28"/>
        </w:rPr>
        <w:t>задачами</w:t>
      </w:r>
      <w:r w:rsidRPr="003A1CB3">
        <w:rPr>
          <w:sz w:val="28"/>
          <w:szCs w:val="28"/>
        </w:rPr>
        <w:t xml:space="preserve"> развития транспортного комплекса района являются повышение безопасности и комфортности пассажирских перевозок; обеспечение стабильной работы общественного транспорта и развитие маршрутной сети; обеспечение транспортной доступности отдаленных населенных пунктов; поддержание дорог общего пользования местного значения в нормативном состоянии.</w:t>
      </w:r>
    </w:p>
    <w:p w14:paraId="00EFFA17" w14:textId="77777777" w:rsidR="00E40100" w:rsidRPr="003A1CB3" w:rsidRDefault="00E40100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Приоритетом является:</w:t>
      </w:r>
    </w:p>
    <w:p w14:paraId="1159E6D3" w14:textId="77777777" w:rsidR="00E40100" w:rsidRPr="003A1CB3" w:rsidRDefault="00E40100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развитие транспортной инфраструктуры.</w:t>
      </w:r>
    </w:p>
    <w:p w14:paraId="40F8F569" w14:textId="77777777" w:rsidR="00E40100" w:rsidRPr="003A1CB3" w:rsidRDefault="00E40100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Развитие транспортной инфраструктуры:</w:t>
      </w:r>
    </w:p>
    <w:p w14:paraId="29EB8A6F" w14:textId="49ABE101" w:rsidR="0004474D" w:rsidRPr="003A1CB3" w:rsidRDefault="0004474D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ремонт автомобильных дорог</w:t>
      </w:r>
      <w:r w:rsidR="008006BA">
        <w:rPr>
          <w:sz w:val="28"/>
          <w:szCs w:val="28"/>
        </w:rPr>
        <w:t xml:space="preserve"> общего пользования</w:t>
      </w:r>
      <w:r w:rsidRPr="003A1CB3">
        <w:rPr>
          <w:sz w:val="28"/>
          <w:szCs w:val="28"/>
        </w:rPr>
        <w:t xml:space="preserve"> местного значения;</w:t>
      </w:r>
    </w:p>
    <w:p w14:paraId="4C2A98D8" w14:textId="77777777" w:rsidR="0004474D" w:rsidRPr="003A1CB3" w:rsidRDefault="0004474D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>строительство участка автомобильной дороги от региональной трассы "Самара-Бугуруслан" до п. Свободный;</w:t>
      </w:r>
    </w:p>
    <w:p w14:paraId="19366C1D" w14:textId="2D00AB61" w:rsidR="0004474D" w:rsidRPr="003A1CB3" w:rsidRDefault="0004474D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строительство автомобильных дорог</w:t>
      </w:r>
      <w:r w:rsidR="008006BA">
        <w:rPr>
          <w:sz w:val="28"/>
          <w:szCs w:val="28"/>
        </w:rPr>
        <w:t xml:space="preserve"> общего пользования</w:t>
      </w:r>
      <w:r w:rsidRPr="003A1CB3">
        <w:rPr>
          <w:sz w:val="28"/>
          <w:szCs w:val="28"/>
        </w:rPr>
        <w:t xml:space="preserve"> местного значения протяженностью 4,2 км в селе Чубовка.</w:t>
      </w:r>
    </w:p>
    <w:p w14:paraId="57DE5F9D" w14:textId="77777777" w:rsidR="00E40100" w:rsidRPr="003A1CB3" w:rsidRDefault="00E40100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0906E407" w14:textId="77777777" w:rsidR="00AA6482" w:rsidRPr="003A1CB3" w:rsidRDefault="0004474D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ремонт автомобильных дорог местного пользования протяженностью не менее 12 км ежегодно;</w:t>
      </w:r>
    </w:p>
    <w:p w14:paraId="686699C9" w14:textId="77777777" w:rsidR="0004474D" w:rsidRPr="003A1CB3" w:rsidRDefault="0004474D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строительство автомобильных дорог общего пользования местного значения протяженностью 5,8 км.</w:t>
      </w:r>
    </w:p>
    <w:p w14:paraId="4326AB88" w14:textId="77777777" w:rsidR="00086668" w:rsidRPr="003A1CB3" w:rsidRDefault="00CF046A" w:rsidP="00E96E00">
      <w:pPr>
        <w:pStyle w:val="2"/>
        <w:ind w:firstLine="709"/>
        <w:jc w:val="both"/>
        <w:rPr>
          <w:color w:val="auto"/>
        </w:rPr>
      </w:pPr>
      <w:bookmarkStart w:id="48" w:name="_Toc185329208"/>
      <w:r w:rsidRPr="003A1CB3">
        <w:rPr>
          <w:color w:val="auto"/>
        </w:rPr>
        <w:t>3.5. Общественная безопасность.</w:t>
      </w:r>
      <w:bookmarkEnd w:id="48"/>
    </w:p>
    <w:p w14:paraId="3D8F4F62" w14:textId="77777777" w:rsidR="00075952" w:rsidRPr="003A1CB3" w:rsidRDefault="00075952" w:rsidP="00E96E00">
      <w:pPr>
        <w:spacing w:line="360" w:lineRule="auto"/>
        <w:ind w:firstLine="709"/>
        <w:jc w:val="both"/>
        <w:rPr>
          <w:rFonts w:eastAsia="Calibri"/>
          <w:spacing w:val="-6"/>
          <w:sz w:val="28"/>
          <w:szCs w:val="28"/>
        </w:rPr>
      </w:pPr>
      <w:r w:rsidRPr="003A1CB3">
        <w:rPr>
          <w:rFonts w:eastAsia="Calibri"/>
          <w:spacing w:val="-6"/>
          <w:sz w:val="28"/>
          <w:szCs w:val="28"/>
        </w:rPr>
        <w:t xml:space="preserve">Приоритетной задачей в сфере общественной безопасности является совершенствование защищенности человека и гражданина, материальных </w:t>
      </w:r>
      <w:r w:rsidRPr="003A1CB3">
        <w:rPr>
          <w:rFonts w:eastAsia="Calibri"/>
          <w:spacing w:val="-6"/>
          <w:sz w:val="28"/>
          <w:szCs w:val="28"/>
        </w:rPr>
        <w:br/>
        <w:t xml:space="preserve">и духовных ценностей общества от преступных и иных противоправных посягательств, а также   противодействие экстремизму  защита основ конституционного строя РФ, государственной и общественной безопасности, прав и свобод граждан от экстремистских угроз, от чрезвычайных ситуаций природного и техногенного характера в муниципальном районе Кинельский. </w:t>
      </w:r>
    </w:p>
    <w:p w14:paraId="3DE52750" w14:textId="77777777" w:rsidR="00075952" w:rsidRPr="003A1CB3" w:rsidRDefault="00075952" w:rsidP="00E96E00">
      <w:pPr>
        <w:spacing w:line="360" w:lineRule="auto"/>
        <w:ind w:firstLine="709"/>
        <w:jc w:val="both"/>
        <w:rPr>
          <w:rFonts w:eastAsia="Calibri"/>
          <w:b/>
          <w:spacing w:val="-6"/>
          <w:sz w:val="28"/>
          <w:szCs w:val="28"/>
        </w:rPr>
      </w:pPr>
      <w:r w:rsidRPr="003A1CB3">
        <w:rPr>
          <w:rFonts w:eastAsia="Calibri"/>
          <w:b/>
          <w:spacing w:val="-6"/>
          <w:sz w:val="28"/>
          <w:szCs w:val="28"/>
        </w:rPr>
        <w:t>По данному приоритету будут реализовываться следующие мероприятия:</w:t>
      </w:r>
    </w:p>
    <w:p w14:paraId="1B21F132" w14:textId="77777777" w:rsidR="00075952" w:rsidRPr="003A1CB3" w:rsidRDefault="00067646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5952" w:rsidRPr="003A1CB3">
        <w:rPr>
          <w:sz w:val="28"/>
          <w:szCs w:val="28"/>
        </w:rPr>
        <w:t>риобретение первоочередного запаса вещевого имущества и материальных средств;</w:t>
      </w:r>
    </w:p>
    <w:p w14:paraId="002EC96F" w14:textId="03C952E0" w:rsidR="00075952" w:rsidRPr="003A1CB3" w:rsidRDefault="00067646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75952" w:rsidRPr="003A1CB3">
        <w:rPr>
          <w:sz w:val="28"/>
          <w:szCs w:val="28"/>
        </w:rPr>
        <w:t>крепление материально-технической обеспеченности отдела по делам ГО и ЧС администрации муниципального района Кинельский;</w:t>
      </w:r>
    </w:p>
    <w:p w14:paraId="1DF258A1" w14:textId="52E5A914" w:rsidR="00075952" w:rsidRPr="003A1CB3" w:rsidRDefault="00067646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75952" w:rsidRPr="003A1CB3">
        <w:rPr>
          <w:sz w:val="28"/>
          <w:szCs w:val="28"/>
        </w:rPr>
        <w:t>онтаж и обслуживание систем видеонаблюдения с обеспечением непрерывного видеонаблюдения за состоянием обстановки на территории образовательных учреждений, архивирование и хранение данных в течение 30 дней;</w:t>
      </w:r>
    </w:p>
    <w:p w14:paraId="753EDFE5" w14:textId="77777777" w:rsidR="00075952" w:rsidRPr="003A1CB3" w:rsidRDefault="00067646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75952" w:rsidRPr="003A1CB3">
        <w:rPr>
          <w:sz w:val="28"/>
          <w:szCs w:val="28"/>
        </w:rPr>
        <w:t>онтаж и обслуживание системы громкоговорящей связи в зданиях школ и детских садов;</w:t>
      </w:r>
    </w:p>
    <w:p w14:paraId="08204064" w14:textId="77777777" w:rsidR="00075952" w:rsidRPr="003A1CB3" w:rsidRDefault="00067646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75952" w:rsidRPr="003A1CB3">
        <w:rPr>
          <w:sz w:val="28"/>
          <w:szCs w:val="28"/>
        </w:rPr>
        <w:t>риобретение металлодетекторов в здания образовательных учреждений;</w:t>
      </w:r>
    </w:p>
    <w:p w14:paraId="5852FAE4" w14:textId="4F943530" w:rsidR="00067646" w:rsidRDefault="00067646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75952" w:rsidRPr="003A1CB3">
        <w:rPr>
          <w:sz w:val="28"/>
          <w:szCs w:val="28"/>
        </w:rPr>
        <w:t>зготовление и размещение социальной рекламы, видеороликов, памяток, буклетов, плакатов</w:t>
      </w:r>
      <w:r w:rsidR="00446FDC">
        <w:rPr>
          <w:sz w:val="28"/>
          <w:szCs w:val="28"/>
        </w:rPr>
        <w:t>,</w:t>
      </w:r>
      <w:r w:rsidR="00075952" w:rsidRPr="003A1CB3">
        <w:rPr>
          <w:sz w:val="28"/>
          <w:szCs w:val="28"/>
        </w:rPr>
        <w:t xml:space="preserve"> направленных на профилактику терроризма и экстремизма на территории муниципального района Кинельский</w:t>
      </w:r>
      <w:r>
        <w:rPr>
          <w:sz w:val="28"/>
          <w:szCs w:val="28"/>
        </w:rPr>
        <w:t>;</w:t>
      </w:r>
    </w:p>
    <w:p w14:paraId="026FF05F" w14:textId="77777777" w:rsidR="00067646" w:rsidRDefault="00067646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67646">
        <w:rPr>
          <w:color w:val="000000"/>
          <w:sz w:val="28"/>
          <w:szCs w:val="28"/>
        </w:rPr>
        <w:t>беспечение общественной безопасности, как необходимого условия соблюдения защиты прав и свобод жителей муниципального района Кинельский, снижения уровня преступности на территории муниципального района Кинельский</w:t>
      </w:r>
      <w:r>
        <w:rPr>
          <w:color w:val="000000"/>
          <w:sz w:val="28"/>
          <w:szCs w:val="28"/>
        </w:rPr>
        <w:t>;</w:t>
      </w:r>
      <w:r w:rsidRPr="00067646">
        <w:rPr>
          <w:color w:val="000000"/>
          <w:sz w:val="28"/>
          <w:szCs w:val="28"/>
        </w:rPr>
        <w:t xml:space="preserve">                         </w:t>
      </w:r>
    </w:p>
    <w:p w14:paraId="1B652370" w14:textId="3D0FE89D" w:rsidR="00067646" w:rsidRDefault="00067646" w:rsidP="00E96E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67646">
        <w:rPr>
          <w:color w:val="000000"/>
          <w:sz w:val="28"/>
          <w:szCs w:val="28"/>
        </w:rPr>
        <w:t xml:space="preserve">беспечение пожарной безопасности путем </w:t>
      </w:r>
      <w:r w:rsidR="00C57772">
        <w:rPr>
          <w:color w:val="000000"/>
          <w:sz w:val="28"/>
          <w:szCs w:val="28"/>
        </w:rPr>
        <w:t>развития добровольной пожарной охраны на территории муниципального района Кинельский</w:t>
      </w:r>
      <w:r>
        <w:rPr>
          <w:color w:val="000000"/>
          <w:sz w:val="28"/>
          <w:szCs w:val="28"/>
        </w:rPr>
        <w:t>;</w:t>
      </w:r>
      <w:r w:rsidRPr="00067646">
        <w:rPr>
          <w:color w:val="000000"/>
          <w:sz w:val="28"/>
          <w:szCs w:val="28"/>
        </w:rPr>
        <w:t xml:space="preserve"> </w:t>
      </w:r>
    </w:p>
    <w:p w14:paraId="120D38A3" w14:textId="77777777" w:rsidR="00067646" w:rsidRDefault="00067646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67646">
        <w:rPr>
          <w:color w:val="000000"/>
          <w:sz w:val="28"/>
          <w:szCs w:val="28"/>
        </w:rPr>
        <w:t>беспечение уровня антитеррористической защищенности мест массового пребывания людей, объектов жизнеобеспечения населения и других критически важных объектов</w:t>
      </w:r>
      <w:r>
        <w:rPr>
          <w:color w:val="000000"/>
          <w:sz w:val="28"/>
          <w:szCs w:val="28"/>
        </w:rPr>
        <w:t>.</w:t>
      </w:r>
      <w:r w:rsidRPr="00067646">
        <w:rPr>
          <w:color w:val="000000"/>
          <w:sz w:val="28"/>
          <w:szCs w:val="28"/>
        </w:rPr>
        <w:t xml:space="preserve">                  </w:t>
      </w:r>
    </w:p>
    <w:p w14:paraId="2042917E" w14:textId="77777777" w:rsidR="00075952" w:rsidRPr="003A1CB3" w:rsidRDefault="00075952" w:rsidP="00E96E00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3A1CB3">
        <w:rPr>
          <w:rFonts w:eastAsia="Calibri"/>
          <w:b/>
          <w:sz w:val="28"/>
          <w:szCs w:val="28"/>
        </w:rPr>
        <w:t>Основные целевые показатели:</w:t>
      </w:r>
    </w:p>
    <w:p w14:paraId="34D4652B" w14:textId="77777777" w:rsidR="00F242B2" w:rsidRDefault="00F242B2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</w:t>
      </w:r>
      <w:r w:rsidRPr="000E5AAE">
        <w:rPr>
          <w:sz w:val="28"/>
          <w:szCs w:val="28"/>
        </w:rPr>
        <w:t>беспеченност</w:t>
      </w:r>
      <w:r>
        <w:rPr>
          <w:sz w:val="28"/>
          <w:szCs w:val="28"/>
        </w:rPr>
        <w:t>и</w:t>
      </w:r>
      <w:r w:rsidRPr="000E5AAE">
        <w:rPr>
          <w:sz w:val="28"/>
          <w:szCs w:val="28"/>
        </w:rPr>
        <w:t xml:space="preserve"> отдела по делам ГО и ЧС администрации муниципального района Кинельский, ЕДДС муниципального района Кинельский техникой и специальным оборудованием для предупреждения ЧС и проведения аварийно-спасательных работ в зонах ЧС</w:t>
      </w:r>
      <w:r>
        <w:rPr>
          <w:sz w:val="28"/>
          <w:szCs w:val="28"/>
        </w:rPr>
        <w:t xml:space="preserve"> до 95% к концу действия Программы;</w:t>
      </w:r>
    </w:p>
    <w:p w14:paraId="5339E6A8" w14:textId="6CA83460" w:rsidR="00F242B2" w:rsidRDefault="008006BA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242B2">
        <w:rPr>
          <w:sz w:val="28"/>
          <w:szCs w:val="28"/>
        </w:rPr>
        <w:t>ровень с</w:t>
      </w:r>
      <w:r w:rsidR="00F242B2" w:rsidRPr="000E5AAE">
        <w:rPr>
          <w:sz w:val="28"/>
          <w:szCs w:val="28"/>
        </w:rPr>
        <w:t>оздани</w:t>
      </w:r>
      <w:r w:rsidR="00F242B2">
        <w:rPr>
          <w:sz w:val="28"/>
          <w:szCs w:val="28"/>
        </w:rPr>
        <w:t>я</w:t>
      </w:r>
      <w:r w:rsidR="00F242B2" w:rsidRPr="000E5AAE">
        <w:rPr>
          <w:sz w:val="28"/>
          <w:szCs w:val="28"/>
        </w:rPr>
        <w:t xml:space="preserve"> резервов материальных ресурсов в целях предупреждения ЧС</w:t>
      </w:r>
      <w:r w:rsidR="00F242B2">
        <w:rPr>
          <w:sz w:val="28"/>
          <w:szCs w:val="28"/>
        </w:rPr>
        <w:t xml:space="preserve"> - 95% к концу действия Программы;</w:t>
      </w:r>
    </w:p>
    <w:p w14:paraId="6F52922C" w14:textId="4E2F8730" w:rsidR="00075952" w:rsidRPr="003A1CB3" w:rsidRDefault="008006BA" w:rsidP="00E96E0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</w:t>
      </w:r>
      <w:r w:rsidR="00075952" w:rsidRPr="003A1CB3">
        <w:rPr>
          <w:sz w:val="28"/>
          <w:szCs w:val="28"/>
        </w:rPr>
        <w:t>оличество зарегистрированных преступлений и правонарушений, совершенных на территории муниципального района Кинельский (на 10 000 населения)</w:t>
      </w:r>
      <w:r w:rsidR="007268BA" w:rsidRPr="003A1CB3">
        <w:rPr>
          <w:sz w:val="28"/>
          <w:szCs w:val="28"/>
        </w:rPr>
        <w:t xml:space="preserve"> </w:t>
      </w:r>
      <w:r w:rsidR="00075952" w:rsidRPr="003A1CB3">
        <w:rPr>
          <w:sz w:val="28"/>
          <w:szCs w:val="28"/>
        </w:rPr>
        <w:t>-</w:t>
      </w:r>
      <w:r w:rsidR="007268BA" w:rsidRPr="003A1CB3">
        <w:rPr>
          <w:sz w:val="28"/>
          <w:szCs w:val="28"/>
        </w:rPr>
        <w:t xml:space="preserve"> </w:t>
      </w:r>
      <w:r w:rsidR="00075952" w:rsidRPr="003A1CB3">
        <w:rPr>
          <w:sz w:val="28"/>
          <w:szCs w:val="28"/>
          <w:shd w:val="clear" w:color="auto" w:fill="FFFFFF" w:themeFill="background1"/>
        </w:rPr>
        <w:t>40</w:t>
      </w:r>
      <w:r w:rsidR="00075952" w:rsidRPr="003A1CB3">
        <w:rPr>
          <w:rFonts w:eastAsia="Calibri"/>
          <w:sz w:val="28"/>
          <w:szCs w:val="28"/>
        </w:rPr>
        <w:t xml:space="preserve"> единиц;</w:t>
      </w:r>
    </w:p>
    <w:p w14:paraId="4DBE8557" w14:textId="1FE8FD5A" w:rsidR="00075952" w:rsidRDefault="008006BA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242B2" w:rsidRPr="000E5AAE">
        <w:rPr>
          <w:sz w:val="28"/>
          <w:szCs w:val="28"/>
        </w:rPr>
        <w:t>оля обследованных систем видеонаблюдения с обеспечением непрерывного видеонаблюдения за состоянием обстановки на территории образовательных учреждений муниципального района Кинельский от числа таких объектов в муниципальном районе Кинельский</w:t>
      </w:r>
      <w:r w:rsidR="00F242B2">
        <w:rPr>
          <w:sz w:val="28"/>
          <w:szCs w:val="28"/>
        </w:rPr>
        <w:t xml:space="preserve"> </w:t>
      </w:r>
      <w:r w:rsidR="00075952" w:rsidRPr="003A1CB3">
        <w:rPr>
          <w:sz w:val="28"/>
          <w:szCs w:val="28"/>
        </w:rPr>
        <w:t>-100%;</w:t>
      </w:r>
    </w:p>
    <w:p w14:paraId="210E2F0D" w14:textId="2DFDB5A9" w:rsidR="00F242B2" w:rsidRPr="003A1CB3" w:rsidRDefault="008006BA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F242B2" w:rsidRPr="000E5AAE">
        <w:rPr>
          <w:sz w:val="28"/>
          <w:szCs w:val="28"/>
        </w:rPr>
        <w:t>оля обследованных систем громкоговорящей связи в зданиях школ и детских садов муниципального района Кинельский от числа таких объектов в муниципальном районе Кинельский</w:t>
      </w:r>
      <w:r w:rsidR="00F242B2">
        <w:rPr>
          <w:sz w:val="28"/>
          <w:szCs w:val="28"/>
        </w:rPr>
        <w:t xml:space="preserve"> - 100%;</w:t>
      </w:r>
    </w:p>
    <w:p w14:paraId="382FD466" w14:textId="181769BD" w:rsidR="00075952" w:rsidRPr="00F242B2" w:rsidRDefault="008006BA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75952" w:rsidRPr="00F242B2">
        <w:rPr>
          <w:sz w:val="28"/>
          <w:szCs w:val="28"/>
        </w:rPr>
        <w:t>оличество приобретенных металлодетекторов в здания образовательных учреждений</w:t>
      </w:r>
      <w:r w:rsidR="008806BD">
        <w:rPr>
          <w:sz w:val="28"/>
          <w:szCs w:val="28"/>
        </w:rPr>
        <w:t xml:space="preserve"> - 165 шт. за весь период реализации Программы</w:t>
      </w:r>
      <w:r w:rsidR="00075952" w:rsidRPr="00F242B2">
        <w:rPr>
          <w:sz w:val="28"/>
          <w:szCs w:val="28"/>
        </w:rPr>
        <w:t xml:space="preserve">;                    </w:t>
      </w:r>
    </w:p>
    <w:p w14:paraId="1DF41C42" w14:textId="1CD74BF4" w:rsidR="00075952" w:rsidRPr="003A1CB3" w:rsidRDefault="008006BA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242B2" w:rsidRPr="000E5AAE">
        <w:rPr>
          <w:sz w:val="28"/>
          <w:szCs w:val="28"/>
        </w:rPr>
        <w:t xml:space="preserve">оличество размещенных видеороликов, социальной рекламы, памяток, буклетов, </w:t>
      </w:r>
      <w:r w:rsidR="00C107B1" w:rsidRPr="000E5AAE">
        <w:rPr>
          <w:sz w:val="28"/>
          <w:szCs w:val="28"/>
        </w:rPr>
        <w:t>плакатов,</w:t>
      </w:r>
      <w:r w:rsidR="00F242B2" w:rsidRPr="000E5AAE">
        <w:rPr>
          <w:sz w:val="28"/>
          <w:szCs w:val="28"/>
        </w:rPr>
        <w:t xml:space="preserve"> направленных на профилактику терроризма и экстремизма на территории муниципального района Кинельский - за период реализации программы 168 усл.ед.</w:t>
      </w:r>
      <w:r w:rsidR="00075952" w:rsidRPr="003A1CB3">
        <w:rPr>
          <w:sz w:val="28"/>
          <w:szCs w:val="28"/>
        </w:rPr>
        <w:t xml:space="preserve">;                       </w:t>
      </w:r>
    </w:p>
    <w:p w14:paraId="38ECC33A" w14:textId="5BA842D7" w:rsidR="00075952" w:rsidRPr="003A1CB3" w:rsidRDefault="008006BA" w:rsidP="00E96E00">
      <w:pPr>
        <w:spacing w:line="360" w:lineRule="auto"/>
        <w:ind w:left="-12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F242B2" w:rsidRPr="000E5AAE">
        <w:rPr>
          <w:color w:val="000000"/>
          <w:sz w:val="28"/>
          <w:szCs w:val="28"/>
        </w:rPr>
        <w:t>оличество часов работы членов добровольных народных дружин по охране общественного порядка и обеспечению общественной безопасности</w:t>
      </w:r>
      <w:r w:rsidR="00F242B2">
        <w:rPr>
          <w:color w:val="000000"/>
          <w:sz w:val="28"/>
          <w:szCs w:val="28"/>
        </w:rPr>
        <w:t xml:space="preserve"> - 1900 </w:t>
      </w:r>
      <w:r w:rsidR="00F242B2" w:rsidRPr="000E5AAE">
        <w:rPr>
          <w:color w:val="000000"/>
          <w:sz w:val="28"/>
          <w:szCs w:val="28"/>
        </w:rPr>
        <w:t>часов в год</w:t>
      </w:r>
      <w:r w:rsidR="00075952" w:rsidRPr="003A1CB3">
        <w:rPr>
          <w:sz w:val="28"/>
          <w:szCs w:val="28"/>
        </w:rPr>
        <w:t xml:space="preserve">;                    </w:t>
      </w:r>
    </w:p>
    <w:p w14:paraId="6E0A6B33" w14:textId="1BAF34C6" w:rsidR="00F242B2" w:rsidRDefault="008006BA" w:rsidP="00E96E00">
      <w:pPr>
        <w:spacing w:line="360" w:lineRule="auto"/>
        <w:ind w:left="-1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242B2" w:rsidRPr="000E5AAE">
        <w:rPr>
          <w:color w:val="000000"/>
          <w:sz w:val="28"/>
          <w:szCs w:val="28"/>
        </w:rPr>
        <w:t>реднее время прибытия пожарно-спасательных подразделений на чрезвычайные ситуации и пожары в сельской местности</w:t>
      </w:r>
      <w:r w:rsidR="00F242B2">
        <w:rPr>
          <w:color w:val="000000"/>
          <w:sz w:val="28"/>
          <w:szCs w:val="28"/>
        </w:rPr>
        <w:t xml:space="preserve">- не более 10,53 </w:t>
      </w:r>
      <w:r w:rsidR="00F242B2" w:rsidRPr="000E5AAE">
        <w:rPr>
          <w:color w:val="000000"/>
          <w:sz w:val="28"/>
          <w:szCs w:val="28"/>
        </w:rPr>
        <w:t>минут</w:t>
      </w:r>
      <w:r w:rsidR="00F242B2">
        <w:rPr>
          <w:color w:val="000000"/>
          <w:sz w:val="28"/>
          <w:szCs w:val="28"/>
        </w:rPr>
        <w:t>;</w:t>
      </w:r>
    </w:p>
    <w:p w14:paraId="20BF6948" w14:textId="28CA9935" w:rsidR="00F242B2" w:rsidRDefault="008006BA" w:rsidP="00E96E00">
      <w:pPr>
        <w:spacing w:line="360" w:lineRule="auto"/>
        <w:ind w:left="-12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242B2" w:rsidRPr="000E5AAE">
        <w:rPr>
          <w:color w:val="000000"/>
          <w:sz w:val="28"/>
          <w:szCs w:val="28"/>
        </w:rPr>
        <w:t>оля объектов повышенной опасности, мест массового пребывания граждан, охваченных системой мониторинга состояния антитеррори</w:t>
      </w:r>
      <w:r w:rsidR="00F242B2">
        <w:rPr>
          <w:color w:val="000000"/>
          <w:sz w:val="28"/>
          <w:szCs w:val="28"/>
        </w:rPr>
        <w:t>ст</w:t>
      </w:r>
      <w:r w:rsidR="00F242B2" w:rsidRPr="000E5AAE">
        <w:rPr>
          <w:color w:val="000000"/>
          <w:sz w:val="28"/>
          <w:szCs w:val="28"/>
        </w:rPr>
        <w:t>ической защищенности</w:t>
      </w:r>
      <w:r w:rsidR="00F242B2">
        <w:rPr>
          <w:color w:val="000000"/>
          <w:sz w:val="28"/>
          <w:szCs w:val="28"/>
        </w:rPr>
        <w:t xml:space="preserve"> - 78% к концу действия Программы.</w:t>
      </w:r>
    </w:p>
    <w:p w14:paraId="6A36BC68" w14:textId="77777777" w:rsidR="00F242B2" w:rsidRDefault="00F242B2" w:rsidP="00E96E00">
      <w:pPr>
        <w:spacing w:line="360" w:lineRule="auto"/>
        <w:ind w:left="-123" w:firstLine="709"/>
        <w:jc w:val="both"/>
        <w:rPr>
          <w:sz w:val="28"/>
          <w:szCs w:val="28"/>
        </w:rPr>
      </w:pPr>
    </w:p>
    <w:p w14:paraId="50E6C609" w14:textId="77777777" w:rsidR="006E04D3" w:rsidRPr="003A1CB3" w:rsidRDefault="006E04D3" w:rsidP="00E96E00">
      <w:pPr>
        <w:pStyle w:val="2"/>
        <w:ind w:firstLine="709"/>
        <w:jc w:val="both"/>
        <w:rPr>
          <w:color w:val="auto"/>
        </w:rPr>
      </w:pPr>
      <w:bookmarkStart w:id="49" w:name="_Toc176360260"/>
      <w:bookmarkStart w:id="50" w:name="_Toc179445132"/>
      <w:bookmarkStart w:id="51" w:name="_Toc179445684"/>
      <w:bookmarkStart w:id="52" w:name="_Toc185329209"/>
      <w:r w:rsidRPr="003A1CB3">
        <w:rPr>
          <w:color w:val="auto"/>
        </w:rPr>
        <w:t>Цель 4. Экологическое благополучие</w:t>
      </w:r>
      <w:bookmarkEnd w:id="49"/>
      <w:bookmarkEnd w:id="50"/>
      <w:bookmarkEnd w:id="51"/>
      <w:bookmarkEnd w:id="52"/>
    </w:p>
    <w:p w14:paraId="40482275" w14:textId="77777777" w:rsidR="006E04D3" w:rsidRPr="003A1CB3" w:rsidRDefault="006E04D3" w:rsidP="00E96E00">
      <w:pPr>
        <w:pStyle w:val="2"/>
        <w:ind w:firstLine="709"/>
        <w:jc w:val="both"/>
        <w:rPr>
          <w:color w:val="auto"/>
        </w:rPr>
      </w:pPr>
      <w:bookmarkStart w:id="53" w:name="_Toc176360261"/>
      <w:bookmarkStart w:id="54" w:name="_Toc179445133"/>
      <w:bookmarkStart w:id="55" w:name="_Toc179445685"/>
      <w:bookmarkStart w:id="56" w:name="_Toc185329210"/>
      <w:r w:rsidRPr="003A1CB3">
        <w:rPr>
          <w:color w:val="auto"/>
        </w:rPr>
        <w:t>4.1. Чистый воздух. Чистая вода</w:t>
      </w:r>
      <w:bookmarkEnd w:id="53"/>
      <w:bookmarkEnd w:id="54"/>
      <w:bookmarkEnd w:id="55"/>
      <w:bookmarkEnd w:id="56"/>
    </w:p>
    <w:p w14:paraId="2A5EBE84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В целях повышения качества окружающей среды необходимо решение такой задачи, как повышение качества атмосферного воздуха путем увеличения территории озеленения населенных пунктов сельских поселений муниципального района Кинельский.</w:t>
      </w:r>
    </w:p>
    <w:p w14:paraId="0FBFA9E5" w14:textId="77777777" w:rsidR="006E04D3" w:rsidRPr="003A1CB3" w:rsidRDefault="006E04D3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Приоритетом является:</w:t>
      </w:r>
    </w:p>
    <w:p w14:paraId="46E564CC" w14:textId="77777777" w:rsidR="006E04D3" w:rsidRPr="003A1CB3" w:rsidRDefault="006E04D3" w:rsidP="00E96E00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озеленение территории населенных пунктов сельских поселений муниципального района Кинельский.</w:t>
      </w:r>
    </w:p>
    <w:p w14:paraId="6958BF32" w14:textId="77777777" w:rsidR="006E04D3" w:rsidRPr="003A1CB3" w:rsidRDefault="006E04D3" w:rsidP="00E96E0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Организация озеленения территорий сельских поселений:</w:t>
      </w:r>
    </w:p>
    <w:p w14:paraId="0CABE03F" w14:textId="77777777" w:rsidR="006E04D3" w:rsidRPr="003A1CB3" w:rsidRDefault="006E04D3" w:rsidP="00E96E0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проведение исследований и анализа территории для определения зон озеленения;</w:t>
      </w:r>
    </w:p>
    <w:p w14:paraId="38C686C3" w14:textId="77777777" w:rsidR="006E04D3" w:rsidRPr="003A1CB3" w:rsidRDefault="006E04D3" w:rsidP="00E96E0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>- выбор подходящих растений, обеспечивающих сочетание функциональных, экологических и эстетических свойств;</w:t>
      </w:r>
    </w:p>
    <w:p w14:paraId="332CB152" w14:textId="77777777" w:rsidR="006E04D3" w:rsidRPr="003A1CB3" w:rsidRDefault="006E04D3" w:rsidP="00E96E0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проведение мониторинга и оценки результатов озеленения.</w:t>
      </w:r>
    </w:p>
    <w:p w14:paraId="549B5F65" w14:textId="77777777" w:rsidR="006E04D3" w:rsidRPr="003A1CB3" w:rsidRDefault="006E04D3" w:rsidP="00E96E00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67A77FE7" w14:textId="0350A933" w:rsidR="006E04D3" w:rsidRPr="003A1CB3" w:rsidRDefault="006E04D3" w:rsidP="00E96E0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площадь озеленения территории не менее 26 000 кв.м. </w:t>
      </w:r>
      <w:r w:rsidR="00BD7F45">
        <w:rPr>
          <w:sz w:val="28"/>
          <w:szCs w:val="28"/>
        </w:rPr>
        <w:t>за период</w:t>
      </w:r>
      <w:r w:rsidRPr="003A1CB3">
        <w:rPr>
          <w:sz w:val="28"/>
          <w:szCs w:val="28"/>
        </w:rPr>
        <w:t xml:space="preserve"> 2024-2029 год</w:t>
      </w:r>
      <w:r w:rsidR="00BD7F45">
        <w:rPr>
          <w:sz w:val="28"/>
          <w:szCs w:val="28"/>
        </w:rPr>
        <w:t>ов</w:t>
      </w:r>
      <w:r w:rsidRPr="003A1CB3">
        <w:rPr>
          <w:sz w:val="28"/>
          <w:szCs w:val="28"/>
        </w:rPr>
        <w:t>.</w:t>
      </w:r>
    </w:p>
    <w:p w14:paraId="1FE2B56F" w14:textId="77777777" w:rsidR="006E04D3" w:rsidRPr="003A1CB3" w:rsidRDefault="006E04D3" w:rsidP="00E96E00">
      <w:pPr>
        <w:pStyle w:val="2"/>
        <w:ind w:firstLine="709"/>
        <w:jc w:val="both"/>
        <w:rPr>
          <w:color w:val="auto"/>
        </w:rPr>
      </w:pPr>
      <w:bookmarkStart w:id="57" w:name="_Toc176360262"/>
      <w:bookmarkStart w:id="58" w:name="_Toc179445134"/>
      <w:bookmarkStart w:id="59" w:name="_Toc179445686"/>
      <w:bookmarkStart w:id="60" w:name="_Toc185329211"/>
      <w:r w:rsidRPr="003A1CB3">
        <w:rPr>
          <w:color w:val="auto"/>
        </w:rPr>
        <w:t>4.2. Ликвидация опасных объектов накопленного вреда окружающей среде</w:t>
      </w:r>
      <w:bookmarkEnd w:id="57"/>
      <w:r w:rsidRPr="003A1CB3">
        <w:rPr>
          <w:color w:val="auto"/>
        </w:rPr>
        <w:t>.</w:t>
      </w:r>
      <w:bookmarkEnd w:id="58"/>
      <w:bookmarkEnd w:id="59"/>
      <w:bookmarkEnd w:id="60"/>
    </w:p>
    <w:p w14:paraId="5757281B" w14:textId="77777777" w:rsidR="00D54A5D" w:rsidRPr="003A1CB3" w:rsidRDefault="00D54A5D" w:rsidP="00E96E00">
      <w:pPr>
        <w:ind w:firstLine="709"/>
        <w:jc w:val="both"/>
        <w:rPr>
          <w:sz w:val="28"/>
          <w:szCs w:val="28"/>
          <w:lang w:eastAsia="en-US"/>
        </w:rPr>
      </w:pPr>
    </w:p>
    <w:p w14:paraId="45AA8A45" w14:textId="7BDE6A7B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bookmarkStart w:id="61" w:name="_Toc179445135"/>
      <w:bookmarkStart w:id="62" w:name="_Toc179445687"/>
      <w:r w:rsidRPr="003A1CB3">
        <w:rPr>
          <w:sz w:val="28"/>
          <w:szCs w:val="28"/>
        </w:rPr>
        <w:t>Основной задачей по данному приоритету является снижение негативного воздействия на окружающую среду путем ликвидации наиболее опасных объектов накопленного вреда окружающей сред</w:t>
      </w:r>
      <w:r w:rsidR="00BD7F45">
        <w:rPr>
          <w:sz w:val="28"/>
          <w:szCs w:val="28"/>
        </w:rPr>
        <w:t>е</w:t>
      </w:r>
      <w:r w:rsidRPr="003A1CB3">
        <w:rPr>
          <w:sz w:val="28"/>
          <w:szCs w:val="28"/>
        </w:rPr>
        <w:t>, рекультивация нарушенных и загрязненных земель на территории муниципального района Кинельский.</w:t>
      </w:r>
      <w:bookmarkEnd w:id="61"/>
      <w:bookmarkEnd w:id="62"/>
    </w:p>
    <w:p w14:paraId="3A875993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bookmarkStart w:id="63" w:name="_Toc179445136"/>
      <w:bookmarkStart w:id="64" w:name="_Toc179445688"/>
      <w:r w:rsidRPr="003A1CB3">
        <w:rPr>
          <w:sz w:val="28"/>
          <w:szCs w:val="28"/>
        </w:rPr>
        <w:t>По данному направлению будут реализованы мероприятия:</w:t>
      </w:r>
      <w:bookmarkEnd w:id="63"/>
      <w:bookmarkEnd w:id="64"/>
    </w:p>
    <w:p w14:paraId="75843471" w14:textId="77777777" w:rsidR="006E04D3" w:rsidRPr="00091EA3" w:rsidRDefault="006E04D3" w:rsidP="00E96E0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91EA3">
        <w:rPr>
          <w:color w:val="000000" w:themeColor="text1"/>
          <w:sz w:val="28"/>
          <w:szCs w:val="28"/>
        </w:rPr>
        <w:t xml:space="preserve"> </w:t>
      </w:r>
      <w:bookmarkStart w:id="65" w:name="_Toc179445137"/>
      <w:bookmarkStart w:id="66" w:name="_Toc179445689"/>
      <w:r w:rsidRPr="00091EA3">
        <w:rPr>
          <w:color w:val="000000" w:themeColor="text1"/>
          <w:sz w:val="28"/>
          <w:szCs w:val="28"/>
        </w:rPr>
        <w:t>разработка проектно-сметной документации для дальнейшей ликвидации объекта накопленного вреда окружающей среде (рекультивация земельного участка в границах поселка Формальный муниципального района Кинельский Самарской области);</w:t>
      </w:r>
      <w:bookmarkEnd w:id="65"/>
      <w:bookmarkEnd w:id="66"/>
    </w:p>
    <w:p w14:paraId="6BDCBD4C" w14:textId="77777777" w:rsidR="006E04D3" w:rsidRPr="00091EA3" w:rsidRDefault="006E04D3" w:rsidP="00E96E0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67" w:name="_Toc179445138"/>
      <w:bookmarkStart w:id="68" w:name="_Toc179445690"/>
      <w:r w:rsidRPr="00091EA3">
        <w:rPr>
          <w:color w:val="000000" w:themeColor="text1"/>
          <w:sz w:val="28"/>
          <w:szCs w:val="28"/>
        </w:rPr>
        <w:t>восстановление плодородия земель, нарушенных и загрязненных в результате осуществления хозяйственной деятельности (АО «Самаранефтегаз», АО «Транснефть»).</w:t>
      </w:r>
      <w:bookmarkEnd w:id="67"/>
      <w:bookmarkEnd w:id="68"/>
    </w:p>
    <w:p w14:paraId="0E56FC55" w14:textId="77777777" w:rsidR="006E04D3" w:rsidRPr="003A1CB3" w:rsidRDefault="006E04D3" w:rsidP="00E96E00">
      <w:pPr>
        <w:spacing w:line="360" w:lineRule="auto"/>
        <w:ind w:left="360" w:firstLine="709"/>
        <w:jc w:val="both"/>
        <w:rPr>
          <w:b/>
          <w:bCs/>
          <w:sz w:val="28"/>
          <w:szCs w:val="28"/>
        </w:rPr>
      </w:pPr>
      <w:r w:rsidRPr="003A1CB3">
        <w:rPr>
          <w:b/>
          <w:bCs/>
          <w:sz w:val="28"/>
          <w:szCs w:val="28"/>
        </w:rPr>
        <w:t xml:space="preserve">Основные целевые показатели: </w:t>
      </w:r>
    </w:p>
    <w:p w14:paraId="3A1AF5C3" w14:textId="02D922DD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количество разработанной </w:t>
      </w:r>
      <w:r w:rsidR="006C0081">
        <w:rPr>
          <w:sz w:val="28"/>
          <w:szCs w:val="28"/>
        </w:rPr>
        <w:t>проектно-сметной документации</w:t>
      </w:r>
      <w:r w:rsidRPr="003A1CB3">
        <w:rPr>
          <w:sz w:val="28"/>
          <w:szCs w:val="28"/>
        </w:rPr>
        <w:t xml:space="preserve"> - 1;</w:t>
      </w:r>
    </w:p>
    <w:p w14:paraId="37530C1D" w14:textId="62EC299D" w:rsidR="003C6A69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площадь восстановленных земель не менее 120 га в период</w:t>
      </w:r>
      <w:r w:rsidR="00446FDC">
        <w:rPr>
          <w:sz w:val="28"/>
          <w:szCs w:val="28"/>
        </w:rPr>
        <w:t xml:space="preserve">                    </w:t>
      </w:r>
      <w:r w:rsidRPr="003A1CB3">
        <w:rPr>
          <w:sz w:val="28"/>
          <w:szCs w:val="28"/>
        </w:rPr>
        <w:t xml:space="preserve"> 2024-2029 г.г.</w:t>
      </w:r>
    </w:p>
    <w:p w14:paraId="080478F3" w14:textId="19054DBF" w:rsidR="006E04D3" w:rsidRPr="003A1CB3" w:rsidRDefault="006E04D3" w:rsidP="00E96E00">
      <w:pPr>
        <w:pStyle w:val="2"/>
        <w:ind w:firstLine="709"/>
        <w:jc w:val="both"/>
        <w:rPr>
          <w:color w:val="auto"/>
        </w:rPr>
      </w:pPr>
      <w:bookmarkStart w:id="69" w:name="_Toc185329212"/>
      <w:r w:rsidRPr="003A1CB3">
        <w:rPr>
          <w:color w:val="auto"/>
        </w:rPr>
        <w:t>4.3. Обращение и переработка твердых коммунальных отходов</w:t>
      </w:r>
      <w:bookmarkEnd w:id="69"/>
    </w:p>
    <w:p w14:paraId="2EA0AF89" w14:textId="1D09FAB8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Основны</w:t>
      </w:r>
      <w:r w:rsidR="00BD7F45">
        <w:rPr>
          <w:sz w:val="28"/>
          <w:szCs w:val="28"/>
        </w:rPr>
        <w:t xml:space="preserve">ми </w:t>
      </w:r>
      <w:r w:rsidRPr="003A1CB3">
        <w:rPr>
          <w:sz w:val="28"/>
          <w:szCs w:val="28"/>
        </w:rPr>
        <w:t>задач</w:t>
      </w:r>
      <w:r w:rsidR="00BD7F45">
        <w:rPr>
          <w:sz w:val="28"/>
          <w:szCs w:val="28"/>
        </w:rPr>
        <w:t>ами</w:t>
      </w:r>
      <w:r w:rsidRPr="003A1CB3">
        <w:rPr>
          <w:sz w:val="28"/>
          <w:szCs w:val="28"/>
        </w:rPr>
        <w:t xml:space="preserve"> в области обращения с отходами на территории муниципального района Кинельский Самарской области являются:</w:t>
      </w:r>
    </w:p>
    <w:p w14:paraId="657AE984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уменьшение негативного воздействия отходов на окружающую среду и здоровье населения;</w:t>
      </w:r>
    </w:p>
    <w:p w14:paraId="375D697C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>- сокращение образования ТКО;</w:t>
      </w:r>
    </w:p>
    <w:p w14:paraId="15A48F8B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кратное увеличение объемов ТКО, вовлекаемых в хозяйственный оборот в качестве материальных и энергетических ресурсов;</w:t>
      </w:r>
    </w:p>
    <w:p w14:paraId="652384A3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сокращение объемов ТКО, направляемых на захоронение.</w:t>
      </w:r>
    </w:p>
    <w:p w14:paraId="1EA44373" w14:textId="1C903845" w:rsidR="006E04D3" w:rsidRPr="003A1CB3" w:rsidRDefault="006E04D3" w:rsidP="00E96E0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1CB3">
        <w:rPr>
          <w:b/>
          <w:bCs/>
          <w:sz w:val="28"/>
          <w:szCs w:val="28"/>
        </w:rPr>
        <w:t>Приоритетами являются:</w:t>
      </w:r>
    </w:p>
    <w:p w14:paraId="1EBC4B47" w14:textId="2862289A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- приобретение контейнеров ТКО и бункеров </w:t>
      </w:r>
      <w:r w:rsidR="00BD7F45">
        <w:rPr>
          <w:sz w:val="28"/>
          <w:szCs w:val="28"/>
        </w:rPr>
        <w:t>для накопления ТКО</w:t>
      </w:r>
      <w:r w:rsidRPr="003A1CB3">
        <w:rPr>
          <w:sz w:val="28"/>
          <w:szCs w:val="28"/>
        </w:rPr>
        <w:t xml:space="preserve"> для установки на контейнерных площадках в населенных пунктах сельских поселений муниципального района Кинельский;</w:t>
      </w:r>
    </w:p>
    <w:p w14:paraId="38A0949F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строительство и ремонт контейнерных площадок на территории сельских поселений муниципального района Кинельский;</w:t>
      </w:r>
    </w:p>
    <w:p w14:paraId="03726996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ликвидация несанкционированных свалок на территории муниципального района Кинельский Самарской области.</w:t>
      </w:r>
    </w:p>
    <w:p w14:paraId="57496074" w14:textId="63CB7E6A" w:rsidR="006E04D3" w:rsidRPr="003A1CB3" w:rsidRDefault="006E04D3" w:rsidP="00E96E0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1CB3">
        <w:rPr>
          <w:b/>
          <w:bCs/>
          <w:sz w:val="28"/>
          <w:szCs w:val="28"/>
        </w:rPr>
        <w:t>Основные целевые показатели:</w:t>
      </w:r>
    </w:p>
    <w:p w14:paraId="35062E7D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количество приобретенных контейнеров 867 шт. в 2024-2029 г.г.;</w:t>
      </w:r>
    </w:p>
    <w:p w14:paraId="49323DE9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количество построенных площадок 20 шт. в 2024-2029 г.г.;</w:t>
      </w:r>
    </w:p>
    <w:p w14:paraId="277DFEF2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количество отремонтированных контейнерных площадок 33 шт. в 2024-2029 г.г.;</w:t>
      </w:r>
    </w:p>
    <w:p w14:paraId="27AA4196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сокращение мест несанкционированного размещения отходов. Планируемое количество ликвидированных свалок не менее 19 шт. в период 2024-2029 г.г.</w:t>
      </w:r>
    </w:p>
    <w:p w14:paraId="49A2EFC2" w14:textId="77777777" w:rsidR="003C6A69" w:rsidRPr="003A1CB3" w:rsidRDefault="0024315D" w:rsidP="00E96E00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_Toc185329213"/>
      <w:r w:rsidRPr="003A1CB3">
        <w:rPr>
          <w:rFonts w:ascii="Times New Roman" w:hAnsi="Times New Roman" w:cs="Times New Roman"/>
          <w:color w:val="auto"/>
          <w:sz w:val="28"/>
          <w:szCs w:val="28"/>
        </w:rPr>
        <w:t xml:space="preserve">4.4. </w:t>
      </w:r>
      <w:r w:rsidR="006E04D3" w:rsidRPr="003A1CB3">
        <w:rPr>
          <w:rFonts w:ascii="Times New Roman" w:hAnsi="Times New Roman" w:cs="Times New Roman"/>
          <w:color w:val="auto"/>
          <w:sz w:val="28"/>
          <w:szCs w:val="28"/>
        </w:rPr>
        <w:t>Сохранение биологического разнообразия</w:t>
      </w:r>
      <w:bookmarkEnd w:id="70"/>
    </w:p>
    <w:p w14:paraId="0AD4BE45" w14:textId="10BD9010" w:rsidR="003C6A69" w:rsidRPr="003A1CB3" w:rsidRDefault="003C6A69" w:rsidP="00E96E0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E00">
        <w:rPr>
          <w:rFonts w:ascii="Times New Roman" w:hAnsi="Times New Roman" w:cs="Times New Roman"/>
          <w:sz w:val="28"/>
          <w:szCs w:val="28"/>
        </w:rPr>
        <w:t>О</w:t>
      </w:r>
      <w:r w:rsidR="006E04D3" w:rsidRPr="00E96E00">
        <w:rPr>
          <w:rFonts w:ascii="Times New Roman" w:hAnsi="Times New Roman" w:cs="Times New Roman"/>
          <w:sz w:val="28"/>
          <w:szCs w:val="28"/>
        </w:rPr>
        <w:t>дной из ключевых задач в сохранении биоразнообразия на территории</w:t>
      </w:r>
      <w:r w:rsidR="006E04D3" w:rsidRPr="003A1CB3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является озеленение и высадка саженцев деревьев и кустарников.</w:t>
      </w:r>
    </w:p>
    <w:p w14:paraId="1E9419E9" w14:textId="534C6A56" w:rsidR="006E04D3" w:rsidRPr="003A1CB3" w:rsidRDefault="006E04D3" w:rsidP="00E96E0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CB3">
        <w:rPr>
          <w:rFonts w:ascii="Times New Roman" w:hAnsi="Times New Roman" w:cs="Times New Roman"/>
          <w:b/>
          <w:sz w:val="28"/>
          <w:szCs w:val="28"/>
        </w:rPr>
        <w:t>Приоритетами являются:</w:t>
      </w:r>
    </w:p>
    <w:p w14:paraId="32B2C601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создание единой инфраструктуры озелененных территории;</w:t>
      </w:r>
    </w:p>
    <w:p w14:paraId="0F62DD59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выбор состава высаживаемых растений;</w:t>
      </w:r>
    </w:p>
    <w:p w14:paraId="5ED24FA9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сохранение биоразнообразия на территории муниципального района Кинельский.</w:t>
      </w:r>
    </w:p>
    <w:p w14:paraId="4546E64E" w14:textId="35984BBF" w:rsidR="006E04D3" w:rsidRPr="003A1CB3" w:rsidRDefault="006E04D3" w:rsidP="00E96E0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1CB3">
        <w:rPr>
          <w:b/>
          <w:bCs/>
          <w:sz w:val="28"/>
          <w:szCs w:val="28"/>
        </w:rPr>
        <w:t>Основные целевые показатели:</w:t>
      </w:r>
    </w:p>
    <w:p w14:paraId="4BFE04FE" w14:textId="77777777" w:rsidR="006E04D3" w:rsidRPr="003A1CB3" w:rsidRDefault="006E04D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 xml:space="preserve">- приобретение саженцев деревьев и кустарников, с целью дальнейшей передачи в сельские поселения муниципального района Кинельский в количестве не менее 450 шт. в период 2024-2029 г.г. </w:t>
      </w:r>
    </w:p>
    <w:p w14:paraId="6B126920" w14:textId="77777777" w:rsidR="006E04D3" w:rsidRPr="003A1CB3" w:rsidRDefault="006E04D3" w:rsidP="00E96E00">
      <w:pPr>
        <w:ind w:firstLine="709"/>
        <w:jc w:val="both"/>
        <w:rPr>
          <w:sz w:val="28"/>
          <w:szCs w:val="28"/>
          <w:lang w:eastAsia="en-US"/>
        </w:rPr>
      </w:pPr>
    </w:p>
    <w:p w14:paraId="19CBA7D9" w14:textId="77777777" w:rsidR="00786B19" w:rsidRPr="003A1CB3" w:rsidRDefault="00786B19" w:rsidP="00E96E00">
      <w:pPr>
        <w:pStyle w:val="2"/>
        <w:ind w:firstLine="709"/>
        <w:jc w:val="both"/>
        <w:rPr>
          <w:color w:val="auto"/>
        </w:rPr>
      </w:pPr>
      <w:bookmarkStart w:id="71" w:name="_Toc176360265"/>
      <w:bookmarkStart w:id="72" w:name="_Toc179445139"/>
      <w:bookmarkStart w:id="73" w:name="_Toc179445691"/>
      <w:bookmarkStart w:id="74" w:name="_Toc185329214"/>
      <w:bookmarkStart w:id="75" w:name="_Toc176360266"/>
      <w:r w:rsidRPr="003A1CB3">
        <w:rPr>
          <w:color w:val="auto"/>
        </w:rPr>
        <w:t>Цель 5. Развитие бизнес-среды. Технологическое лидерство</w:t>
      </w:r>
      <w:bookmarkEnd w:id="71"/>
      <w:bookmarkEnd w:id="72"/>
      <w:bookmarkEnd w:id="73"/>
      <w:bookmarkEnd w:id="74"/>
    </w:p>
    <w:p w14:paraId="34F2E482" w14:textId="77777777" w:rsidR="00DF1A72" w:rsidRPr="003A1CB3" w:rsidRDefault="00DF1A72" w:rsidP="00E96E00">
      <w:pPr>
        <w:pStyle w:val="2"/>
        <w:ind w:firstLine="709"/>
        <w:jc w:val="both"/>
        <w:rPr>
          <w:color w:val="auto"/>
        </w:rPr>
      </w:pPr>
      <w:bookmarkStart w:id="76" w:name="_Toc179445140"/>
      <w:bookmarkStart w:id="77" w:name="_Toc179445692"/>
      <w:bookmarkStart w:id="78" w:name="_Toc185329215"/>
      <w:r w:rsidRPr="003A1CB3">
        <w:rPr>
          <w:color w:val="auto"/>
        </w:rPr>
        <w:t>5.1. Развитие промышленности и АПК. Новые рынки.</w:t>
      </w:r>
      <w:bookmarkEnd w:id="75"/>
      <w:bookmarkEnd w:id="76"/>
      <w:bookmarkEnd w:id="77"/>
      <w:bookmarkEnd w:id="78"/>
    </w:p>
    <w:p w14:paraId="65351D4D" w14:textId="77777777" w:rsidR="0024315D" w:rsidRPr="003A1CB3" w:rsidRDefault="0024315D" w:rsidP="00E13FE8">
      <w:pPr>
        <w:pStyle w:val="2"/>
        <w:spacing w:before="0" w:line="360" w:lineRule="auto"/>
        <w:ind w:firstLine="709"/>
        <w:jc w:val="both"/>
        <w:rPr>
          <w:color w:val="auto"/>
        </w:rPr>
      </w:pPr>
      <w:bookmarkStart w:id="79" w:name="_Toc185329216"/>
      <w:r w:rsidRPr="003A1CB3">
        <w:rPr>
          <w:color w:val="auto"/>
        </w:rPr>
        <w:t>5.1.1. Развитие промышленности</w:t>
      </w:r>
      <w:bookmarkEnd w:id="79"/>
    </w:p>
    <w:p w14:paraId="41B1F727" w14:textId="77777777" w:rsidR="00D06675" w:rsidRPr="00D06675" w:rsidRDefault="00D06675" w:rsidP="00D066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6675">
        <w:rPr>
          <w:sz w:val="28"/>
          <w:szCs w:val="28"/>
        </w:rPr>
        <w:t xml:space="preserve">В промышленном комплексе муниципального района Кинельский за 2023 год отмечалась положительная динамика развития, выражающаяся в увеличении объема отгрузки промышленными предприятиями на 18,4% относительно уровня 2022 года. </w:t>
      </w:r>
    </w:p>
    <w:p w14:paraId="63636763" w14:textId="53375812" w:rsidR="00D06675" w:rsidRPr="00D06675" w:rsidRDefault="00D06675" w:rsidP="00D0667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D06675">
        <w:rPr>
          <w:sz w:val="28"/>
          <w:szCs w:val="28"/>
        </w:rPr>
        <w:t xml:space="preserve">По итогам 2023 года индекс промышленного производства составил 102,8% </w:t>
      </w:r>
      <w:r>
        <w:rPr>
          <w:sz w:val="28"/>
          <w:szCs w:val="28"/>
        </w:rPr>
        <w:t>к уровню</w:t>
      </w:r>
      <w:r w:rsidRPr="00D06675">
        <w:rPr>
          <w:sz w:val="28"/>
          <w:szCs w:val="28"/>
        </w:rPr>
        <w:t xml:space="preserve"> 2022 года. Объем отгруженных товаров собственного производства, выполненных работ и услуг собственными силами предприятий обрабатывающих отраслей промышленности, составил 21,5 млн. рублей, что на 7,5% (в действующих ценах) превы</w:t>
      </w:r>
      <w:r>
        <w:rPr>
          <w:sz w:val="28"/>
          <w:szCs w:val="28"/>
        </w:rPr>
        <w:t>сило уровень</w:t>
      </w:r>
      <w:r w:rsidRPr="00D06675">
        <w:rPr>
          <w:sz w:val="28"/>
          <w:szCs w:val="28"/>
        </w:rPr>
        <w:t xml:space="preserve"> 2022 года (20,0 млн. руб.). В структуре промышленного производства на долю обрабатывающих предприятий приходится 73,9%.</w:t>
      </w:r>
      <w:r w:rsidRPr="00D06675">
        <w:rPr>
          <w:color w:val="FF0000"/>
          <w:sz w:val="28"/>
          <w:szCs w:val="28"/>
        </w:rPr>
        <w:t xml:space="preserve"> </w:t>
      </w:r>
    </w:p>
    <w:p w14:paraId="77822118" w14:textId="77777777" w:rsidR="00D06675" w:rsidRPr="00D06675" w:rsidRDefault="00D06675" w:rsidP="00D06675">
      <w:pPr>
        <w:spacing w:line="360" w:lineRule="auto"/>
        <w:ind w:firstLine="709"/>
        <w:jc w:val="both"/>
        <w:rPr>
          <w:sz w:val="28"/>
          <w:szCs w:val="28"/>
        </w:rPr>
      </w:pPr>
      <w:r w:rsidRPr="00D06675">
        <w:rPr>
          <w:sz w:val="28"/>
          <w:szCs w:val="28"/>
        </w:rPr>
        <w:t>Ведущими предприятиями обрабатывающих отраслей промышленности на территории района являются филиал АО ПВК «Балтика» - «Балтика-Самара», ООО «Электрощит», ООО «Самарские мельницы», АО "РИТЭК" ТПП "РИТЭК-Самара-Нафта"</w:t>
      </w:r>
      <w:r w:rsidR="00CA5554">
        <w:rPr>
          <w:sz w:val="28"/>
          <w:szCs w:val="28"/>
        </w:rPr>
        <w:t xml:space="preserve"> и др.</w:t>
      </w:r>
    </w:p>
    <w:p w14:paraId="563C97A5" w14:textId="77777777" w:rsidR="00D06675" w:rsidRPr="00D06675" w:rsidRDefault="00D06675" w:rsidP="00D06675">
      <w:pPr>
        <w:spacing w:line="360" w:lineRule="auto"/>
        <w:ind w:firstLine="709"/>
        <w:jc w:val="both"/>
        <w:rPr>
          <w:sz w:val="28"/>
          <w:szCs w:val="28"/>
        </w:rPr>
      </w:pPr>
      <w:r w:rsidRPr="00D06675">
        <w:rPr>
          <w:sz w:val="28"/>
          <w:szCs w:val="28"/>
        </w:rPr>
        <w:t xml:space="preserve">Неизменным лидером среди них является филиал пивоваренной компания "Балтика" - "Балтика-Самара", построенный в 2003-м и отметивший в 2023 году свое 20-летие.  </w:t>
      </w:r>
    </w:p>
    <w:p w14:paraId="6D926D94" w14:textId="77777777" w:rsidR="00D06675" w:rsidRPr="00D06675" w:rsidRDefault="00D06675" w:rsidP="00D06675">
      <w:pPr>
        <w:spacing w:line="360" w:lineRule="auto"/>
        <w:ind w:firstLine="709"/>
        <w:jc w:val="both"/>
        <w:rPr>
          <w:sz w:val="28"/>
          <w:szCs w:val="28"/>
        </w:rPr>
      </w:pPr>
      <w:r w:rsidRPr="00D06675">
        <w:rPr>
          <w:sz w:val="28"/>
          <w:szCs w:val="28"/>
        </w:rPr>
        <w:t xml:space="preserve">«Балтика-Самара» - один из самых крупных заводов «Балтики» в России, лидер пищевой промышленности региона, крупнейшая пивоварня в Самарской области. «Балтика-Самара» - крупнейший экспортер напитков в Самарской области (по данным 2022 г.).  «Балтика» выпускает 80% объемов пива, производимого в Самарской области – для потребителей Поволжья и Урала. </w:t>
      </w:r>
    </w:p>
    <w:p w14:paraId="2582C266" w14:textId="18EF653B" w:rsidR="00D06675" w:rsidRPr="00D06675" w:rsidRDefault="00D06675" w:rsidP="00D06675">
      <w:pPr>
        <w:spacing w:line="360" w:lineRule="auto"/>
        <w:ind w:firstLine="709"/>
        <w:jc w:val="both"/>
        <w:rPr>
          <w:sz w:val="28"/>
          <w:szCs w:val="28"/>
        </w:rPr>
      </w:pPr>
      <w:r w:rsidRPr="00D06675">
        <w:rPr>
          <w:sz w:val="28"/>
          <w:szCs w:val="28"/>
        </w:rPr>
        <w:lastRenderedPageBreak/>
        <w:t xml:space="preserve">Несмотря на то, что производственно-сбытовая цепочка компании в значительной степени </w:t>
      </w:r>
      <w:r w:rsidR="00C107B1" w:rsidRPr="00D06675">
        <w:rPr>
          <w:sz w:val="28"/>
          <w:szCs w:val="28"/>
        </w:rPr>
        <w:t>локализована, завод</w:t>
      </w:r>
      <w:r w:rsidRPr="00D06675">
        <w:rPr>
          <w:sz w:val="28"/>
          <w:szCs w:val="28"/>
        </w:rPr>
        <w:t xml:space="preserve"> продолжает работать и выполнять производственные и коммерческие задачи. </w:t>
      </w:r>
    </w:p>
    <w:p w14:paraId="246891CE" w14:textId="77777777" w:rsidR="00DF1A72" w:rsidRDefault="00DF1A72" w:rsidP="00E13FE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6675">
        <w:rPr>
          <w:sz w:val="28"/>
          <w:szCs w:val="28"/>
        </w:rPr>
        <w:t>Ключевые задачи развития промышленности района ориентированы на обеспечение роста производства в обрабатывающем секторе за счет развития ключевых отраслей специализации (</w:t>
      </w:r>
      <w:r w:rsidR="00AB241D" w:rsidRPr="00D06675">
        <w:rPr>
          <w:sz w:val="28"/>
          <w:szCs w:val="28"/>
        </w:rPr>
        <w:t xml:space="preserve">производство сельскохозяйственной техники, пищевая промышленность, </w:t>
      </w:r>
      <w:r w:rsidRPr="00D06675">
        <w:rPr>
          <w:sz w:val="28"/>
          <w:szCs w:val="28"/>
        </w:rPr>
        <w:t>производство напитков</w:t>
      </w:r>
      <w:r w:rsidR="00AB241D" w:rsidRPr="00D06675">
        <w:rPr>
          <w:sz w:val="28"/>
          <w:szCs w:val="28"/>
        </w:rPr>
        <w:t>)</w:t>
      </w:r>
      <w:r w:rsidRPr="00D06675">
        <w:rPr>
          <w:sz w:val="28"/>
          <w:szCs w:val="28"/>
        </w:rPr>
        <w:t xml:space="preserve"> и создания новых перспективных отраслей на базе </w:t>
      </w:r>
      <w:r w:rsidRPr="00D06675">
        <w:rPr>
          <w:sz w:val="28"/>
          <w:szCs w:val="28"/>
          <w:shd w:val="clear" w:color="auto" w:fill="FFFFFF"/>
        </w:rPr>
        <w:t xml:space="preserve">инновационных предприятий. </w:t>
      </w:r>
    </w:p>
    <w:p w14:paraId="5AAE6201" w14:textId="77777777" w:rsidR="00930D72" w:rsidRPr="00930D72" w:rsidRDefault="00F64344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текущем году </w:t>
      </w:r>
      <w:r w:rsidR="00930D72" w:rsidRPr="00930D72">
        <w:rPr>
          <w:sz w:val="28"/>
          <w:szCs w:val="28"/>
          <w:shd w:val="clear" w:color="auto" w:fill="FFFFFF"/>
        </w:rPr>
        <w:t>индекс промышленного производства за январь - сентябрь 202</w:t>
      </w:r>
      <w:r w:rsidR="00930D72">
        <w:rPr>
          <w:sz w:val="28"/>
          <w:szCs w:val="28"/>
          <w:shd w:val="clear" w:color="auto" w:fill="FFFFFF"/>
        </w:rPr>
        <w:t>4</w:t>
      </w:r>
      <w:r w:rsidR="00930D72" w:rsidRPr="00930D72">
        <w:rPr>
          <w:sz w:val="28"/>
          <w:szCs w:val="28"/>
          <w:shd w:val="clear" w:color="auto" w:fill="FFFFFF"/>
        </w:rPr>
        <w:t xml:space="preserve"> года </w:t>
      </w:r>
      <w:r w:rsidR="00930D72" w:rsidRPr="003C0061">
        <w:rPr>
          <w:sz w:val="28"/>
          <w:szCs w:val="28"/>
          <w:shd w:val="clear" w:color="auto" w:fill="FFFFFF"/>
        </w:rPr>
        <w:t xml:space="preserve">составил </w:t>
      </w:r>
      <w:r w:rsidR="003C0061" w:rsidRPr="003C0061">
        <w:rPr>
          <w:sz w:val="28"/>
          <w:szCs w:val="28"/>
          <w:shd w:val="clear" w:color="auto" w:fill="FFFFFF"/>
        </w:rPr>
        <w:t>120,2</w:t>
      </w:r>
      <w:r w:rsidR="00930D72" w:rsidRPr="003C0061">
        <w:rPr>
          <w:sz w:val="28"/>
          <w:szCs w:val="28"/>
          <w:shd w:val="clear" w:color="auto" w:fill="FFFFFF"/>
        </w:rPr>
        <w:t>% по отношению к аналогичному периоду 2023 года. Положительная динамика обеспечена ростом объемов в добывающем секторе (</w:t>
      </w:r>
      <w:r w:rsidR="003C0061" w:rsidRPr="003C0061">
        <w:rPr>
          <w:sz w:val="28"/>
          <w:szCs w:val="28"/>
          <w:shd w:val="clear" w:color="auto" w:fill="FFFFFF"/>
        </w:rPr>
        <w:t>147,8</w:t>
      </w:r>
      <w:r w:rsidR="00930D72" w:rsidRPr="003C0061">
        <w:rPr>
          <w:sz w:val="28"/>
          <w:szCs w:val="28"/>
          <w:shd w:val="clear" w:color="auto" w:fill="FFFFFF"/>
        </w:rPr>
        <w:t>%) и обрабатывающих производствах (</w:t>
      </w:r>
      <w:r w:rsidR="003C0061">
        <w:rPr>
          <w:sz w:val="28"/>
          <w:szCs w:val="28"/>
          <w:shd w:val="clear" w:color="auto" w:fill="FFFFFF"/>
        </w:rPr>
        <w:t>135,6</w:t>
      </w:r>
      <w:r w:rsidR="00930D72" w:rsidRPr="00930D72">
        <w:rPr>
          <w:sz w:val="28"/>
          <w:szCs w:val="28"/>
          <w:shd w:val="clear" w:color="auto" w:fill="FFFFFF"/>
        </w:rPr>
        <w:t xml:space="preserve">%). </w:t>
      </w:r>
      <w:r w:rsidR="00930D72">
        <w:rPr>
          <w:sz w:val="28"/>
          <w:szCs w:val="28"/>
          <w:shd w:val="clear" w:color="auto" w:fill="FFFFFF"/>
        </w:rPr>
        <w:t>Организации-</w:t>
      </w:r>
      <w:r w:rsidR="00930D72" w:rsidRPr="00930D72">
        <w:rPr>
          <w:sz w:val="28"/>
          <w:szCs w:val="28"/>
          <w:shd w:val="clear" w:color="auto" w:fill="FFFFFF"/>
        </w:rPr>
        <w:t>производители постепенно адаптируются и продолжают работат</w:t>
      </w:r>
      <w:r w:rsidR="003C0061">
        <w:rPr>
          <w:sz w:val="28"/>
          <w:szCs w:val="28"/>
          <w:shd w:val="clear" w:color="auto" w:fill="FFFFFF"/>
        </w:rPr>
        <w:t>ь в режиме постоянных изменений.</w:t>
      </w:r>
      <w:r w:rsidR="00930D72" w:rsidRPr="00930D72">
        <w:rPr>
          <w:sz w:val="28"/>
          <w:szCs w:val="28"/>
          <w:shd w:val="clear" w:color="auto" w:fill="FFFFFF"/>
        </w:rPr>
        <w:t xml:space="preserve"> Увеличение выпуска продукции обусловлено перестройкой логистических цепочек и развитием новых транспортно-логистических маршрутов на фоне внешнеэкономических ограничений. </w:t>
      </w:r>
    </w:p>
    <w:p w14:paraId="6EF295DB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На развитие промышленности в период 2024 - 202</w:t>
      </w:r>
      <w:r w:rsidR="00CA2C7A">
        <w:rPr>
          <w:sz w:val="28"/>
          <w:szCs w:val="28"/>
          <w:shd w:val="clear" w:color="auto" w:fill="FFFFFF"/>
        </w:rPr>
        <w:t>9</w:t>
      </w:r>
      <w:r w:rsidRPr="00930D72">
        <w:rPr>
          <w:sz w:val="28"/>
          <w:szCs w:val="28"/>
          <w:shd w:val="clear" w:color="auto" w:fill="FFFFFF"/>
        </w:rPr>
        <w:t xml:space="preserve"> годов предполагается влияние следующих факторов:</w:t>
      </w:r>
    </w:p>
    <w:p w14:paraId="6B6BD610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структурная перестройка производственно-логистических цепочек и выход на новые рынки сбыта, в том числе увеличение потребления на внутреннем рынке;</w:t>
      </w:r>
    </w:p>
    <w:p w14:paraId="2300060C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разработка и ввод в серийное производство новых видов продукции;</w:t>
      </w:r>
    </w:p>
    <w:p w14:paraId="52F4B2EE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развитие межотраслевого взаимодействия по обеспечению предприятий сырьевыми ресурсами;</w:t>
      </w:r>
    </w:p>
    <w:p w14:paraId="108133A0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реализация инвестиционных проектов, в том числе направленных на модернизацию и выпуск высокотехнологичной продукции;</w:t>
      </w:r>
    </w:p>
    <w:p w14:paraId="47A62876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техническое перевооружение предприятий, оптимизация производственных процессов на базе современных технологий и оборудования.</w:t>
      </w:r>
    </w:p>
    <w:p w14:paraId="4C6B1E91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lastRenderedPageBreak/>
        <w:t>Основными вызовами развития промышленн</w:t>
      </w:r>
      <w:r w:rsidR="00822405">
        <w:rPr>
          <w:sz w:val="28"/>
          <w:szCs w:val="28"/>
          <w:shd w:val="clear" w:color="auto" w:fill="FFFFFF"/>
        </w:rPr>
        <w:t>ых</w:t>
      </w:r>
      <w:r w:rsidRPr="00930D72">
        <w:rPr>
          <w:sz w:val="28"/>
          <w:szCs w:val="28"/>
          <w:shd w:val="clear" w:color="auto" w:fill="FFFFFF"/>
        </w:rPr>
        <w:t xml:space="preserve"> </w:t>
      </w:r>
      <w:r w:rsidR="00822405">
        <w:rPr>
          <w:sz w:val="28"/>
          <w:szCs w:val="28"/>
          <w:shd w:val="clear" w:color="auto" w:fill="FFFFFF"/>
        </w:rPr>
        <w:t>предприятий района</w:t>
      </w:r>
      <w:r w:rsidRPr="00930D72">
        <w:rPr>
          <w:sz w:val="28"/>
          <w:szCs w:val="28"/>
          <w:shd w:val="clear" w:color="auto" w:fill="FFFFFF"/>
        </w:rPr>
        <w:t>, сдерживающими его социально-экономическое развитие, являются:</w:t>
      </w:r>
    </w:p>
    <w:p w14:paraId="44808980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усиление санкционного давления, в том числе вторичных санкций для дружественных и нейтральных стран;</w:t>
      </w:r>
    </w:p>
    <w:p w14:paraId="1227D1C3" w14:textId="77777777" w:rsidR="00930D72" w:rsidRPr="00930D72" w:rsidRDefault="00930D72" w:rsidP="00822405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недостаточная загрузка производственных мощностей</w:t>
      </w:r>
      <w:r w:rsidR="00822405">
        <w:rPr>
          <w:sz w:val="28"/>
          <w:szCs w:val="28"/>
          <w:shd w:val="clear" w:color="auto" w:fill="FFFFFF"/>
        </w:rPr>
        <w:t>;</w:t>
      </w:r>
      <w:r w:rsidRPr="00930D72">
        <w:rPr>
          <w:sz w:val="28"/>
          <w:szCs w:val="28"/>
          <w:shd w:val="clear" w:color="auto" w:fill="FFFFFF"/>
        </w:rPr>
        <w:t xml:space="preserve"> </w:t>
      </w:r>
    </w:p>
    <w:p w14:paraId="1CA6ECA6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недостаток квалифицированных рабочих кадров, в том числе отсутствие высококвалифицированных специалистов для работы на современном высокотехнологичном оборудовании импортного производства;</w:t>
      </w:r>
    </w:p>
    <w:p w14:paraId="4AD168BB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логистические проблемы в результате разрыва сформировавшихся производственных цепочек, в том числе при поставках</w:t>
      </w:r>
      <w:r w:rsidR="00822405">
        <w:rPr>
          <w:sz w:val="28"/>
          <w:szCs w:val="28"/>
          <w:shd w:val="clear" w:color="auto" w:fill="FFFFFF"/>
        </w:rPr>
        <w:t xml:space="preserve"> сырья,</w:t>
      </w:r>
      <w:r w:rsidRPr="00930D72">
        <w:rPr>
          <w:sz w:val="28"/>
          <w:szCs w:val="28"/>
          <w:shd w:val="clear" w:color="auto" w:fill="FFFFFF"/>
        </w:rPr>
        <w:t xml:space="preserve"> комплектующих и закупке оборудования;</w:t>
      </w:r>
    </w:p>
    <w:p w14:paraId="5EABB243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высокие тарифы на электроэнергию для предприятий;</w:t>
      </w:r>
    </w:p>
    <w:p w14:paraId="7BE2967E" w14:textId="77777777" w:rsidR="00930D72" w:rsidRPr="00930D72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высокий уровень материальных издержек в видах экономической деятельности с высокой импортозависимостью;</w:t>
      </w:r>
    </w:p>
    <w:p w14:paraId="3EB45E07" w14:textId="77777777" w:rsidR="00930D72" w:rsidRPr="00D06675" w:rsidRDefault="00930D72" w:rsidP="00930D7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0D72">
        <w:rPr>
          <w:sz w:val="28"/>
          <w:szCs w:val="28"/>
          <w:shd w:val="clear" w:color="auto" w:fill="FFFFFF"/>
        </w:rPr>
        <w:t>сокращение экспорта товаров регионального производства, в том числе в результате эмбарго в отношении российских поставок.</w:t>
      </w:r>
    </w:p>
    <w:p w14:paraId="28880EEE" w14:textId="77777777" w:rsidR="00DF1A72" w:rsidRPr="00D06675" w:rsidRDefault="00DF1A72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6675">
        <w:rPr>
          <w:b/>
          <w:sz w:val="28"/>
          <w:szCs w:val="28"/>
        </w:rPr>
        <w:t>Приоритетами являются:</w:t>
      </w:r>
    </w:p>
    <w:p w14:paraId="06B198E1" w14:textId="77777777" w:rsidR="00DF1A72" w:rsidRPr="00D06675" w:rsidRDefault="00DF1A72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6675">
        <w:rPr>
          <w:b/>
          <w:sz w:val="28"/>
          <w:szCs w:val="28"/>
        </w:rPr>
        <w:t xml:space="preserve">развитие ключевых отраслей </w:t>
      </w:r>
      <w:r w:rsidR="00F048A3" w:rsidRPr="00D06675">
        <w:rPr>
          <w:b/>
          <w:sz w:val="28"/>
          <w:szCs w:val="28"/>
        </w:rPr>
        <w:t>промышленности.</w:t>
      </w:r>
    </w:p>
    <w:p w14:paraId="6642B01A" w14:textId="77777777" w:rsidR="00E365A4" w:rsidRPr="00E365A4" w:rsidRDefault="00E365A4" w:rsidP="00E365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65A4">
        <w:rPr>
          <w:b/>
          <w:sz w:val="28"/>
          <w:szCs w:val="28"/>
        </w:rPr>
        <w:t xml:space="preserve">привлечение инвестиций в промышленное производство путем повышения уровня инвестиционной привлекательности территории района. </w:t>
      </w:r>
    </w:p>
    <w:p w14:paraId="276AB069" w14:textId="77777777" w:rsidR="00E365A4" w:rsidRPr="00E365A4" w:rsidRDefault="00E365A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65A4">
        <w:rPr>
          <w:b/>
          <w:sz w:val="28"/>
          <w:szCs w:val="28"/>
        </w:rPr>
        <w:t>постановка на кадастровый учет земельных участков, предназначенных под строительство промышленных предприятий.</w:t>
      </w:r>
    </w:p>
    <w:p w14:paraId="42FE7340" w14:textId="77777777" w:rsidR="00DF1A72" w:rsidRPr="00D06675" w:rsidRDefault="00E365A4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06675">
        <w:rPr>
          <w:sz w:val="28"/>
          <w:szCs w:val="28"/>
          <w:u w:val="single"/>
        </w:rPr>
        <w:t xml:space="preserve"> </w:t>
      </w:r>
      <w:r w:rsidR="00F048A3" w:rsidRPr="00D06675">
        <w:rPr>
          <w:sz w:val="28"/>
          <w:szCs w:val="28"/>
          <w:u w:val="single"/>
        </w:rPr>
        <w:t xml:space="preserve">Развитие ключевых отраслей промышленности </w:t>
      </w:r>
      <w:r w:rsidR="00C2026A" w:rsidRPr="00D06675">
        <w:rPr>
          <w:sz w:val="28"/>
          <w:szCs w:val="28"/>
          <w:u w:val="single"/>
        </w:rPr>
        <w:t xml:space="preserve">включает </w:t>
      </w:r>
      <w:r w:rsidR="00A562F1" w:rsidRPr="00D06675">
        <w:rPr>
          <w:sz w:val="28"/>
          <w:szCs w:val="28"/>
          <w:u w:val="single"/>
        </w:rPr>
        <w:t xml:space="preserve">следующие </w:t>
      </w:r>
      <w:r w:rsidR="00C2026A" w:rsidRPr="00D06675">
        <w:rPr>
          <w:sz w:val="28"/>
          <w:szCs w:val="28"/>
          <w:u w:val="single"/>
        </w:rPr>
        <w:t>мероприятия</w:t>
      </w:r>
      <w:r w:rsidR="00DF1A72" w:rsidRPr="00D06675">
        <w:rPr>
          <w:sz w:val="28"/>
          <w:szCs w:val="28"/>
          <w:u w:val="single"/>
        </w:rPr>
        <w:t>:</w:t>
      </w:r>
    </w:p>
    <w:p w14:paraId="3698468D" w14:textId="77777777" w:rsidR="00E365A4" w:rsidRDefault="00F048A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D06675">
        <w:rPr>
          <w:sz w:val="28"/>
          <w:szCs w:val="28"/>
        </w:rPr>
        <w:t>развитие кооперации с поставщиками упаковочных материалов, производственного оборудования и пивоваренного сырья;</w:t>
      </w:r>
    </w:p>
    <w:p w14:paraId="0AD76312" w14:textId="5D8E1B66" w:rsidR="00E365A4" w:rsidRDefault="00E365A4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65A4">
        <w:rPr>
          <w:sz w:val="28"/>
          <w:szCs w:val="28"/>
        </w:rPr>
        <w:t>овышение уровня инвестиционной привлекательности района для размещения инвестиций в промышленное производство</w:t>
      </w:r>
      <w:r>
        <w:rPr>
          <w:sz w:val="28"/>
          <w:szCs w:val="28"/>
        </w:rPr>
        <w:t xml:space="preserve"> путем формирования инвестицио</w:t>
      </w:r>
      <w:r w:rsidR="004E4A69">
        <w:rPr>
          <w:sz w:val="28"/>
          <w:szCs w:val="28"/>
        </w:rPr>
        <w:t>н</w:t>
      </w:r>
      <w:r>
        <w:rPr>
          <w:sz w:val="28"/>
          <w:szCs w:val="28"/>
        </w:rPr>
        <w:t>ных площадок для потенциальных инвесторов;</w:t>
      </w:r>
    </w:p>
    <w:p w14:paraId="040066D6" w14:textId="2FBDFD22" w:rsidR="00E365A4" w:rsidRDefault="00E365A4" w:rsidP="00E9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E365A4">
        <w:rPr>
          <w:sz w:val="28"/>
          <w:szCs w:val="28"/>
        </w:rPr>
        <w:t>точнение и постановка на кадастровый учет земельных участков</w:t>
      </w:r>
      <w:r>
        <w:rPr>
          <w:sz w:val="28"/>
          <w:szCs w:val="28"/>
        </w:rPr>
        <w:t>, предназначенных под строительство промышленных предприятий.</w:t>
      </w:r>
    </w:p>
    <w:p w14:paraId="1E75C330" w14:textId="77777777" w:rsidR="00F048A3" w:rsidRPr="00D06675" w:rsidRDefault="00DF1A72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6675">
        <w:rPr>
          <w:b/>
          <w:spacing w:val="-2"/>
          <w:sz w:val="28"/>
          <w:szCs w:val="28"/>
        </w:rPr>
        <w:t>Основные</w:t>
      </w:r>
      <w:r w:rsidRPr="00D06675">
        <w:rPr>
          <w:b/>
          <w:sz w:val="28"/>
          <w:szCs w:val="28"/>
        </w:rPr>
        <w:t xml:space="preserve"> целевые показатели:</w:t>
      </w:r>
    </w:p>
    <w:p w14:paraId="26CDB8B1" w14:textId="77777777" w:rsidR="00F048A3" w:rsidRDefault="00F048A3" w:rsidP="00E96E0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3A1CB3">
        <w:rPr>
          <w:spacing w:val="-2"/>
          <w:sz w:val="28"/>
          <w:szCs w:val="28"/>
        </w:rPr>
        <w:t>увеличение объемов производства в результате четкого взаимодействия членов кооперации, развитие смежных отраслей промышленности</w:t>
      </w:r>
      <w:r w:rsidR="00E365A4">
        <w:rPr>
          <w:spacing w:val="-2"/>
          <w:sz w:val="28"/>
          <w:szCs w:val="28"/>
        </w:rPr>
        <w:t>;</w:t>
      </w:r>
    </w:p>
    <w:p w14:paraId="3D33373E" w14:textId="77777777" w:rsidR="00E365A4" w:rsidRDefault="00E365A4" w:rsidP="00E96E0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</w:t>
      </w:r>
      <w:r w:rsidRPr="00E365A4">
        <w:rPr>
          <w:spacing w:val="-2"/>
          <w:sz w:val="28"/>
          <w:szCs w:val="28"/>
        </w:rPr>
        <w:t>оличество подготовленных инвестиционных площадок под строительство промышленных предприятий</w:t>
      </w:r>
      <w:r>
        <w:rPr>
          <w:spacing w:val="-2"/>
          <w:sz w:val="28"/>
          <w:szCs w:val="28"/>
        </w:rPr>
        <w:t xml:space="preserve"> </w:t>
      </w:r>
      <w:r w:rsidRPr="00E365A4">
        <w:rPr>
          <w:spacing w:val="-2"/>
          <w:sz w:val="28"/>
          <w:szCs w:val="28"/>
        </w:rPr>
        <w:t>- не менее 1 ежегодно</w:t>
      </w:r>
      <w:r>
        <w:rPr>
          <w:spacing w:val="-2"/>
          <w:sz w:val="28"/>
          <w:szCs w:val="28"/>
        </w:rPr>
        <w:t>;</w:t>
      </w:r>
    </w:p>
    <w:p w14:paraId="70DB104D" w14:textId="77777777" w:rsidR="00E365A4" w:rsidRDefault="00E365A4" w:rsidP="00E96E0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</w:t>
      </w:r>
      <w:r w:rsidRPr="00E365A4">
        <w:rPr>
          <w:spacing w:val="-2"/>
          <w:sz w:val="28"/>
          <w:szCs w:val="28"/>
        </w:rPr>
        <w:t>оличество поставленных на кадастровый учет земельных участков - не менее 1 ежегодно</w:t>
      </w:r>
      <w:r>
        <w:rPr>
          <w:spacing w:val="-2"/>
          <w:sz w:val="28"/>
          <w:szCs w:val="28"/>
        </w:rPr>
        <w:t>.</w:t>
      </w:r>
    </w:p>
    <w:p w14:paraId="1F0D3E74" w14:textId="77777777" w:rsidR="00822405" w:rsidRPr="003A1CB3" w:rsidRDefault="00822405" w:rsidP="00E96E00">
      <w:pPr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14:paraId="5A21B1F2" w14:textId="77777777" w:rsidR="005E6709" w:rsidRPr="00475387" w:rsidRDefault="005E6709" w:rsidP="005E6709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0" w:name="_Toc176360268"/>
      <w:bookmarkStart w:id="81" w:name="_Toc185329217"/>
      <w:bookmarkStart w:id="82" w:name="_Toc176360269"/>
      <w:bookmarkStart w:id="83" w:name="_Toc179445142"/>
      <w:bookmarkStart w:id="84" w:name="_Toc179445694"/>
      <w:r w:rsidRPr="00475387">
        <w:rPr>
          <w:rFonts w:ascii="Times New Roman" w:hAnsi="Times New Roman" w:cs="Times New Roman"/>
          <w:color w:val="auto"/>
          <w:sz w:val="28"/>
          <w:szCs w:val="28"/>
        </w:rPr>
        <w:t>5.1.2. Развитие агропромышленного комплекса (далее – АПК)</w:t>
      </w:r>
      <w:bookmarkEnd w:id="80"/>
      <w:bookmarkEnd w:id="81"/>
    </w:p>
    <w:p w14:paraId="59B46788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Важнейшим аспектом функционирования агропромышленного комплекса (далее – АПК) является решение задач по наращиванию объемов производства и обеспечению жителей продуктами растениеводческой и животноводческой продукции, а также увеличению количества сырьевого экспорта.</w:t>
      </w:r>
    </w:p>
    <w:p w14:paraId="78F4A558" w14:textId="77777777" w:rsidR="005E6709" w:rsidRPr="00475387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Оптимизация структуры посевных площадей является существенным фактором повышения эффективности растениеводства.</w:t>
      </w:r>
    </w:p>
    <w:p w14:paraId="5C78121C" w14:textId="77777777" w:rsidR="005E6709" w:rsidRPr="00475387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В последние годы ряд сельскохозяйственных предприятий муниципального района Кинельский высевают высокорентабельные культуры такие, как лен, соя, нут, чечевица.</w:t>
      </w:r>
    </w:p>
    <w:p w14:paraId="055BA0CE" w14:textId="77777777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Структура посевных площадей за 2023 год в сельхозорганизациях и крестьянских (фермерских) хозяйств (далее – КФХ) складывается следующим образом: 20,1 % – озимые зерновые, 30,8 % – яровые зерновые, зернобобовые и крупяные культуры, 38,6 % – технические культуры, </w:t>
      </w:r>
      <w:r>
        <w:rPr>
          <w:sz w:val="28"/>
          <w:szCs w:val="28"/>
        </w:rPr>
        <w:br/>
      </w:r>
      <w:r w:rsidRPr="00475387">
        <w:rPr>
          <w:sz w:val="28"/>
          <w:szCs w:val="28"/>
        </w:rPr>
        <w:t>10,4 % – яровые кормовые и 0,1% – картофель и овощи.</w:t>
      </w:r>
    </w:p>
    <w:p w14:paraId="2734B024" w14:textId="77777777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В районе реализуется проект по закладке плодовых насаждений: яблонь и вишни, на площади – 620 га.</w:t>
      </w:r>
    </w:p>
    <w:p w14:paraId="2B561C7D" w14:textId="77777777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Главной задачей животноводства остается создание, сохранение и совершенствование конкурентоспособных пород крупного рогатого скота </w:t>
      </w:r>
      <w:r w:rsidRPr="00475387">
        <w:rPr>
          <w:sz w:val="28"/>
          <w:szCs w:val="28"/>
        </w:rPr>
        <w:lastRenderedPageBreak/>
        <w:t xml:space="preserve">(далее - КРС), максимальное использование в селекции, увеличение численности маточного поголовья. </w:t>
      </w:r>
    </w:p>
    <w:p w14:paraId="218F9EDC" w14:textId="77777777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Следующей задачей района является выработка последовательных действий, обеспечивающих рост экономического потенциала сырьевого ресурса овцеводства и козоводства. </w:t>
      </w:r>
    </w:p>
    <w:p w14:paraId="1DCE2149" w14:textId="137EA932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Основным направлением развития отрасли животноводства является молочное и мясное скотоводство. Данный выбор обусловлен природно-климатическими особенностями района. В настоящее время в сельскохозяйственных организациях и КФХ района содержится как крупный рогатый скот пород молочного направления - черно-пестрая, джерсейская, айширская, голштинская; мясного направлении - герефордская, абердин-ангусская, лимузинская, симментальская, так и мелкий рогатый скот (далее - МРС), из них: козы – зааненской и нубийской пород, овцы - эдильбаевской </w:t>
      </w:r>
      <w:r w:rsidR="00C107B1" w:rsidRPr="00475387">
        <w:rPr>
          <w:sz w:val="28"/>
          <w:szCs w:val="28"/>
        </w:rPr>
        <w:t>и гисарской</w:t>
      </w:r>
      <w:r w:rsidRPr="00475387">
        <w:rPr>
          <w:sz w:val="28"/>
          <w:szCs w:val="28"/>
        </w:rPr>
        <w:t xml:space="preserve"> пород.</w:t>
      </w:r>
    </w:p>
    <w:p w14:paraId="07DFAC50" w14:textId="77777777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В отрасли животноводства основным направлением, требующим наибольшего внимания, является молочное скотоводство, дальнейшее развитие которого предусматривается за счет:</w:t>
      </w:r>
    </w:p>
    <w:p w14:paraId="2AE234C8" w14:textId="77777777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сохранения и увеличения численности коров в сельскохозяйственных организациях и КФХ;</w:t>
      </w:r>
    </w:p>
    <w:p w14:paraId="430FAD94" w14:textId="77777777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реконструкции животноводческих помещений;</w:t>
      </w:r>
    </w:p>
    <w:p w14:paraId="4B82E733" w14:textId="77777777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строительства современных молочных комплексов.</w:t>
      </w:r>
    </w:p>
    <w:p w14:paraId="77EC6099" w14:textId="77777777" w:rsidR="005E6709" w:rsidRPr="00475387" w:rsidRDefault="005E6709" w:rsidP="005E6709">
      <w:pPr>
        <w:spacing w:line="360" w:lineRule="auto"/>
        <w:ind w:firstLine="53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Дальнейшее развитие отрасли планируется за счет малых форм хозяйствования и увеличение поголовья как КРС, так и МРС.</w:t>
      </w:r>
    </w:p>
    <w:p w14:paraId="4242BBF4" w14:textId="77777777" w:rsidR="005E6709" w:rsidRDefault="005E6709" w:rsidP="005E6709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Приоритетами являются:</w:t>
      </w:r>
    </w:p>
    <w:p w14:paraId="1531488C" w14:textId="77777777" w:rsidR="005E6709" w:rsidRPr="00475387" w:rsidRDefault="005E6709" w:rsidP="005E6709">
      <w:pPr>
        <w:pStyle w:val="a6"/>
        <w:numPr>
          <w:ilvl w:val="0"/>
          <w:numId w:val="3"/>
        </w:numPr>
        <w:spacing w:after="0" w:line="360" w:lineRule="auto"/>
        <w:ind w:left="0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75387">
        <w:rPr>
          <w:rFonts w:ascii="Times New Roman" w:hAnsi="Times New Roman" w:cs="Times New Roman"/>
          <w:b/>
          <w:sz w:val="28"/>
          <w:szCs w:val="28"/>
        </w:rPr>
        <w:t>беспечение квалифицированными трудовыми ресурсами АПК:</w:t>
      </w:r>
    </w:p>
    <w:p w14:paraId="1EB8F296" w14:textId="77777777" w:rsidR="005E6709" w:rsidRPr="00475387" w:rsidRDefault="005E6709" w:rsidP="005E6709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профориентация с привлечением рабочих пространств «Агроклассов» и образовательных учреждений, массовая популяризация работы в АПК;</w:t>
      </w:r>
    </w:p>
    <w:p w14:paraId="383F2229" w14:textId="77777777" w:rsidR="005E6709" w:rsidRPr="00475387" w:rsidRDefault="005E6709" w:rsidP="005E670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формирование единого кластера подготовки и трудоустройства кадров для АПК,</w:t>
      </w:r>
    </w:p>
    <w:p w14:paraId="690E452D" w14:textId="77777777" w:rsidR="005E6709" w:rsidRPr="00475387" w:rsidRDefault="005E6709" w:rsidP="005E670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475387">
        <w:rPr>
          <w:sz w:val="28"/>
          <w:szCs w:val="28"/>
        </w:rPr>
        <w:t>оздание гибкой системы повышения квалификации и переподготовки специалистов</w:t>
      </w:r>
      <w:r>
        <w:rPr>
          <w:sz w:val="28"/>
          <w:szCs w:val="28"/>
        </w:rPr>
        <w:t>.</w:t>
      </w:r>
    </w:p>
    <w:p w14:paraId="6380B7B9" w14:textId="77777777" w:rsidR="005E6709" w:rsidRPr="00475387" w:rsidRDefault="005E6709" w:rsidP="005E6709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475387">
        <w:rPr>
          <w:rFonts w:ascii="Times New Roman" w:hAnsi="Times New Roman" w:cs="Times New Roman"/>
          <w:b/>
          <w:sz w:val="28"/>
          <w:szCs w:val="28"/>
        </w:rPr>
        <w:t>ффективное земледелие и интенсификация животноводства:</w:t>
      </w:r>
    </w:p>
    <w:p w14:paraId="5C150F05" w14:textId="77777777" w:rsidR="005E6709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обеспечение сельскохозяйственных товаропроизводителей семенами, в том числе отечественной селекции;</w:t>
      </w:r>
    </w:p>
    <w:p w14:paraId="2EEE125A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мелиоративных мероприятий на </w:t>
      </w:r>
      <w:r w:rsidRPr="00C26D53">
        <w:rPr>
          <w:sz w:val="28"/>
          <w:szCs w:val="28"/>
        </w:rPr>
        <w:t>зем</w:t>
      </w:r>
      <w:r>
        <w:rPr>
          <w:sz w:val="28"/>
          <w:szCs w:val="28"/>
        </w:rPr>
        <w:t xml:space="preserve">лях </w:t>
      </w:r>
      <w:r w:rsidRPr="00C26D53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;</w:t>
      </w:r>
    </w:p>
    <w:p w14:paraId="7E42D0DF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увеличение объемов внесения минеральных удобрений;</w:t>
      </w:r>
    </w:p>
    <w:p w14:paraId="6453F478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стимулирование внедрения ресурсосберегающих технологий; </w:t>
      </w:r>
    </w:p>
    <w:p w14:paraId="03D68A5F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модернизация парка сельскохозяйственной техники и оборудования.</w:t>
      </w:r>
    </w:p>
    <w:p w14:paraId="58870BC4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закладка фруктово-ягодных садов муниципального района Кинельский; </w:t>
      </w:r>
    </w:p>
    <w:p w14:paraId="4FDB5351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развитие в сфере овощеводства открытого грунта на территории муниципального района Кинельский</w:t>
      </w:r>
      <w:r>
        <w:rPr>
          <w:sz w:val="28"/>
          <w:szCs w:val="28"/>
        </w:rPr>
        <w:t>;</w:t>
      </w:r>
    </w:p>
    <w:p w14:paraId="2C182098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строительство завода по переработке маслосемян подсолнечника на территории муниципального района Кинельский;</w:t>
      </w:r>
    </w:p>
    <w:p w14:paraId="34A73CB7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улучшение генетического потенциала сельскохозяйственных животных и условий их содержания;</w:t>
      </w:r>
    </w:p>
    <w:p w14:paraId="0ED0F5A0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развитие кормовой базы;</w:t>
      </w:r>
    </w:p>
    <w:p w14:paraId="016BB6FF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строительство и модернизация животноводческих комплексов на территории муниципального района Кинельский;</w:t>
      </w:r>
    </w:p>
    <w:p w14:paraId="1C580D23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строительство новых животноводческих ферм индивидуальными предпринимателями главами крестьянских фермерских хозяйств на территории муниципального района Кинельский.</w:t>
      </w:r>
    </w:p>
    <w:p w14:paraId="78FCA98A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475387">
        <w:rPr>
          <w:b/>
          <w:i/>
          <w:sz w:val="28"/>
          <w:szCs w:val="28"/>
          <w:u w:val="single"/>
        </w:rPr>
        <w:t>Закладка фруктово-ягодных садов муниципального района Кинельский</w:t>
      </w:r>
      <w:r w:rsidRPr="00475387">
        <w:rPr>
          <w:sz w:val="28"/>
          <w:szCs w:val="28"/>
        </w:rPr>
        <w:t xml:space="preserve"> включает спектр мер государственной поддержки и управленческих решений:</w:t>
      </w:r>
    </w:p>
    <w:p w14:paraId="100116D3" w14:textId="77777777" w:rsidR="005E6709" w:rsidRPr="00475387" w:rsidRDefault="005E6709" w:rsidP="005E6709">
      <w:pPr>
        <w:spacing w:line="360" w:lineRule="auto"/>
        <w:ind w:firstLine="709"/>
        <w:rPr>
          <w:sz w:val="28"/>
        </w:rPr>
      </w:pPr>
      <w:r w:rsidRPr="00475387">
        <w:rPr>
          <w:sz w:val="28"/>
        </w:rPr>
        <w:t>стимулирующие субсидии на закладку и уход за многолетними плодовыми и ягодными насаждениями;</w:t>
      </w:r>
    </w:p>
    <w:p w14:paraId="14D545F1" w14:textId="77777777" w:rsidR="005E6709" w:rsidRPr="00475387" w:rsidRDefault="005E6709" w:rsidP="005E6709">
      <w:pPr>
        <w:spacing w:line="360" w:lineRule="auto"/>
        <w:ind w:firstLine="709"/>
        <w:rPr>
          <w:sz w:val="28"/>
        </w:rPr>
      </w:pPr>
      <w:r w:rsidRPr="00475387">
        <w:rPr>
          <w:sz w:val="28"/>
        </w:rPr>
        <w:t>льготное инвестиционное и краткосрочное кредитование;</w:t>
      </w:r>
    </w:p>
    <w:p w14:paraId="54E8E53F" w14:textId="77777777" w:rsidR="005E6709" w:rsidRPr="00475387" w:rsidRDefault="005E6709" w:rsidP="005E6709">
      <w:pPr>
        <w:spacing w:line="360" w:lineRule="auto"/>
        <w:ind w:firstLine="709"/>
        <w:rPr>
          <w:sz w:val="28"/>
        </w:rPr>
      </w:pPr>
      <w:r w:rsidRPr="00475387">
        <w:rPr>
          <w:sz w:val="28"/>
        </w:rPr>
        <w:t>компенсация прямых понесённых затрат на создание и модернизацию объектов АПК;</w:t>
      </w:r>
    </w:p>
    <w:p w14:paraId="05AF92A8" w14:textId="77777777" w:rsidR="005E6709" w:rsidRPr="00475387" w:rsidRDefault="005E6709" w:rsidP="005E6709">
      <w:pPr>
        <w:pStyle w:val="richfactdown-paragraph"/>
        <w:shd w:val="clear" w:color="auto" w:fill="FFFFFF"/>
        <w:spacing w:before="0" w:beforeAutospacing="0" w:after="0" w:afterAutospacing="0" w:line="360" w:lineRule="auto"/>
        <w:ind w:left="-360" w:firstLine="1069"/>
        <w:rPr>
          <w:sz w:val="28"/>
          <w:szCs w:val="28"/>
        </w:rPr>
      </w:pPr>
      <w:r w:rsidRPr="00475387">
        <w:rPr>
          <w:sz w:val="28"/>
          <w:szCs w:val="28"/>
        </w:rPr>
        <w:lastRenderedPageBreak/>
        <w:t>стимулирование внедрения ресурсосберегающих технологий;</w:t>
      </w:r>
    </w:p>
    <w:p w14:paraId="3B99F8AB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эффективное управление землями сельскохозяйственного назначения.</w:t>
      </w:r>
    </w:p>
    <w:p w14:paraId="1CE59675" w14:textId="77777777" w:rsidR="005E6709" w:rsidRPr="00475387" w:rsidRDefault="005E6709" w:rsidP="005E6709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  <w:u w:val="single"/>
        </w:rPr>
      </w:pPr>
      <w:r w:rsidRPr="00475387">
        <w:rPr>
          <w:b/>
          <w:i/>
          <w:sz w:val="28"/>
          <w:szCs w:val="28"/>
          <w:u w:val="single"/>
        </w:rPr>
        <w:t>Строительство завода по переработке маслосемян подсолнечника</w:t>
      </w:r>
      <w:r w:rsidRPr="00475387">
        <w:rPr>
          <w:b/>
          <w:sz w:val="28"/>
          <w:szCs w:val="28"/>
          <w:u w:val="single"/>
        </w:rPr>
        <w:t xml:space="preserve"> </w:t>
      </w:r>
      <w:r w:rsidRPr="00475387">
        <w:rPr>
          <w:b/>
          <w:i/>
          <w:sz w:val="28"/>
          <w:szCs w:val="28"/>
          <w:u w:val="single"/>
        </w:rPr>
        <w:t xml:space="preserve">на территории муниципального района Кинельский </w:t>
      </w:r>
      <w:r w:rsidRPr="00475387">
        <w:rPr>
          <w:sz w:val="28"/>
          <w:szCs w:val="28"/>
        </w:rPr>
        <w:t>включает спектр мер государственной поддержки и управленческих решений:</w:t>
      </w:r>
    </w:p>
    <w:p w14:paraId="2EC9D448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стимулирующее развитие инфраструктуры в сельской местности;</w:t>
      </w:r>
    </w:p>
    <w:p w14:paraId="0FE19677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технологическое присоединение к сетям электроснабжения;</w:t>
      </w:r>
    </w:p>
    <w:p w14:paraId="5C561192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приобретение оборудования;</w:t>
      </w:r>
    </w:p>
    <w:p w14:paraId="6CECECAC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создание новых рабочих мест; </w:t>
      </w:r>
    </w:p>
    <w:p w14:paraId="58406C22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эффективное управление землями сельскохозяйственного назначения;</w:t>
      </w:r>
    </w:p>
    <w:p w14:paraId="3A8132B0" w14:textId="57947349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наращивание объемов производства </w:t>
      </w:r>
      <w:r w:rsidR="00C107B1" w:rsidRPr="00475387">
        <w:rPr>
          <w:sz w:val="28"/>
          <w:szCs w:val="28"/>
        </w:rPr>
        <w:t>экспортноориентированной</w:t>
      </w:r>
      <w:r w:rsidRPr="00475387">
        <w:rPr>
          <w:sz w:val="28"/>
          <w:szCs w:val="28"/>
        </w:rPr>
        <w:t xml:space="preserve"> продукции пищевой и перерабатывающей промышленности, </w:t>
      </w:r>
    </w:p>
    <w:p w14:paraId="098257B7" w14:textId="25FC336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упрощение механизма сертификации </w:t>
      </w:r>
      <w:r w:rsidR="00C107B1" w:rsidRPr="00475387">
        <w:rPr>
          <w:sz w:val="28"/>
          <w:szCs w:val="28"/>
        </w:rPr>
        <w:t>экспортноориентированной</w:t>
      </w:r>
      <w:r w:rsidRPr="00475387">
        <w:rPr>
          <w:sz w:val="28"/>
          <w:szCs w:val="28"/>
        </w:rPr>
        <w:t xml:space="preserve"> продукции АПК;</w:t>
      </w:r>
    </w:p>
    <w:p w14:paraId="686BCFC9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усиление продовольственной базы области.</w:t>
      </w:r>
    </w:p>
    <w:p w14:paraId="0B0F36BA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b/>
          <w:i/>
          <w:sz w:val="28"/>
          <w:szCs w:val="28"/>
          <w:u w:val="single"/>
        </w:rPr>
        <w:t xml:space="preserve">Развитие в сфере овощеводства открытого грунта на территории муниципального района Кинельский </w:t>
      </w:r>
      <w:r w:rsidRPr="00475387">
        <w:rPr>
          <w:sz w:val="28"/>
          <w:szCs w:val="28"/>
        </w:rPr>
        <w:t>включает меры государственной поддержки и инвестиционные проекты:</w:t>
      </w:r>
    </w:p>
    <w:p w14:paraId="61B335D7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технологическое присоединение к сетям электроснабжения;</w:t>
      </w:r>
    </w:p>
    <w:p w14:paraId="332562C1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приобретение сельскохозяйственной техники и оборудования;</w:t>
      </w:r>
    </w:p>
    <w:p w14:paraId="3C4A644C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создание новых рабочих мест;</w:t>
      </w:r>
    </w:p>
    <w:p w14:paraId="0CF69DD1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эффективное управление землями сельскохозяйственного назначения;</w:t>
      </w:r>
    </w:p>
    <w:p w14:paraId="6C11051C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стимулирование внедрения ресурсосберегающих технологий;</w:t>
      </w:r>
    </w:p>
    <w:p w14:paraId="63FDE720" w14:textId="77777777" w:rsidR="005E6709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государственная поддержка.</w:t>
      </w:r>
    </w:p>
    <w:p w14:paraId="1E989C74" w14:textId="77777777" w:rsidR="005E6709" w:rsidRPr="00475387" w:rsidRDefault="005E6709" w:rsidP="005E6709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  <w:u w:val="single"/>
        </w:rPr>
      </w:pPr>
      <w:r w:rsidRPr="00475387">
        <w:rPr>
          <w:b/>
          <w:i/>
          <w:sz w:val="28"/>
          <w:szCs w:val="28"/>
          <w:u w:val="single"/>
        </w:rPr>
        <w:t>Строительство и модернизация животноводческих комплексов на территории муниципального района Кинельский</w:t>
      </w:r>
      <w:r w:rsidRPr="00475387">
        <w:rPr>
          <w:sz w:val="28"/>
          <w:szCs w:val="28"/>
        </w:rPr>
        <w:t xml:space="preserve"> включает меры государственной поддержки и управленческих решений:</w:t>
      </w:r>
    </w:p>
    <w:p w14:paraId="5FB6E235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строительство и модернизация помещений для улучшения качества содержания крупного рогатого скота;</w:t>
      </w:r>
    </w:p>
    <w:p w14:paraId="061103D1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стимулирующие субсидии на приобретение, поддержку и развитие молочного животноводства;</w:t>
      </w:r>
    </w:p>
    <w:p w14:paraId="55CC265E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lastRenderedPageBreak/>
        <w:t xml:space="preserve">стимулирование внедрения ресурсосберегающих технологий; </w:t>
      </w:r>
    </w:p>
    <w:p w14:paraId="13E8BBE4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технологическое присоединение к сетям электроснабжения;</w:t>
      </w:r>
    </w:p>
    <w:p w14:paraId="627CE834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модернизация парка сельскохозяйственной техники и оборудования;</w:t>
      </w:r>
    </w:p>
    <w:p w14:paraId="6CE4EC94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создание новых рабочих мест; </w:t>
      </w:r>
    </w:p>
    <w:p w14:paraId="2554D3DE" w14:textId="77777777" w:rsidR="005E6709" w:rsidRPr="00475387" w:rsidRDefault="005E6709" w:rsidP="005E6709">
      <w:pPr>
        <w:spacing w:line="360" w:lineRule="auto"/>
        <w:ind w:firstLine="709"/>
        <w:rPr>
          <w:sz w:val="28"/>
        </w:rPr>
      </w:pPr>
      <w:r w:rsidRPr="00475387">
        <w:rPr>
          <w:sz w:val="28"/>
        </w:rPr>
        <w:t>компенсация прямых понесённых затрат на создание и модернизацию объектов АПК.</w:t>
      </w:r>
    </w:p>
    <w:p w14:paraId="4250A6EB" w14:textId="77777777" w:rsidR="005E6709" w:rsidRPr="00475387" w:rsidRDefault="005E6709" w:rsidP="005E6709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  <w:u w:val="single"/>
        </w:rPr>
      </w:pPr>
      <w:r w:rsidRPr="00475387">
        <w:rPr>
          <w:b/>
          <w:i/>
          <w:sz w:val="28"/>
          <w:szCs w:val="28"/>
          <w:u w:val="single"/>
        </w:rPr>
        <w:t>Строительство новых животноводческих ферм индивидуальными предпринимателями главами крестьянских фермерских хозяйств на территории муниципального района Кинельский (техническое присоединение к электросетям)</w:t>
      </w:r>
      <w:r w:rsidRPr="00475387">
        <w:rPr>
          <w:sz w:val="28"/>
          <w:szCs w:val="28"/>
        </w:rPr>
        <w:t xml:space="preserve"> включает инвестиционные проекты и меры государственной поддержки:</w:t>
      </w:r>
    </w:p>
    <w:p w14:paraId="2B2052D9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строительство новых помещений животноводческого комплекса для улучшения качества содержания крупного рогатого скота и мелкого рогатого скота; </w:t>
      </w:r>
    </w:p>
    <w:p w14:paraId="121721A2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 xml:space="preserve">использование земель сельскохозяйственного назначения; </w:t>
      </w:r>
    </w:p>
    <w:p w14:paraId="1C71EC51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технологическое присоединение к сетям электроснабжения;</w:t>
      </w:r>
    </w:p>
    <w:p w14:paraId="59839632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приобретение сельскохозяйственной техники и оборудования;</w:t>
      </w:r>
    </w:p>
    <w:p w14:paraId="2825F3E7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создание новых рабочих мест;</w:t>
      </w:r>
    </w:p>
    <w:p w14:paraId="530AA26F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государственная поддержка.</w:t>
      </w:r>
    </w:p>
    <w:p w14:paraId="5A065B08" w14:textId="77777777" w:rsidR="005E6709" w:rsidRPr="00475387" w:rsidRDefault="005E6709" w:rsidP="005E6709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387">
        <w:rPr>
          <w:rFonts w:ascii="Times New Roman" w:hAnsi="Times New Roman" w:cs="Times New Roman"/>
          <w:b/>
          <w:sz w:val="28"/>
          <w:szCs w:val="28"/>
          <w:u w:val="single"/>
        </w:rPr>
        <w:t>Комплексное развитие сельских территорий:</w:t>
      </w:r>
    </w:p>
    <w:p w14:paraId="40DF3286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создание комфортных условий жизнедеятельности сельских жителей и формирование позитивного отн</w:t>
      </w:r>
      <w:r>
        <w:rPr>
          <w:sz w:val="28"/>
          <w:szCs w:val="28"/>
        </w:rPr>
        <w:t>ошения к сельскому образу жизни.</w:t>
      </w:r>
    </w:p>
    <w:p w14:paraId="4DA218BE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5E9C1799" w14:textId="77777777" w:rsidR="005E6709" w:rsidRPr="00475387" w:rsidRDefault="005E6709" w:rsidP="005E6709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475387">
        <w:rPr>
          <w:b/>
          <w:sz w:val="28"/>
          <w:szCs w:val="28"/>
          <w:u w:val="single"/>
        </w:rPr>
        <w:t>Основные целевые показатели приоритетных направлений</w:t>
      </w:r>
      <w:r>
        <w:rPr>
          <w:b/>
          <w:sz w:val="28"/>
          <w:szCs w:val="28"/>
          <w:u w:val="single"/>
        </w:rPr>
        <w:t xml:space="preserve"> к концу 2029 года</w:t>
      </w:r>
      <w:r w:rsidRPr="00475387">
        <w:rPr>
          <w:b/>
          <w:sz w:val="28"/>
          <w:szCs w:val="28"/>
          <w:u w:val="single"/>
        </w:rPr>
        <w:t xml:space="preserve">: </w:t>
      </w:r>
    </w:p>
    <w:p w14:paraId="25423BF9" w14:textId="77777777" w:rsidR="005E6709" w:rsidRPr="00475387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75387">
        <w:rPr>
          <w:sz w:val="28"/>
          <w:szCs w:val="28"/>
        </w:rPr>
        <w:t>оличество школьников, вовлеченных в профориентацию - 40 человек</w:t>
      </w:r>
      <w:r>
        <w:rPr>
          <w:sz w:val="28"/>
          <w:szCs w:val="28"/>
        </w:rPr>
        <w:t xml:space="preserve"> ежегодно (начиная с 2025 года);</w:t>
      </w:r>
      <w:r w:rsidRPr="00475387">
        <w:rPr>
          <w:sz w:val="28"/>
          <w:szCs w:val="28"/>
        </w:rPr>
        <w:t xml:space="preserve"> </w:t>
      </w:r>
    </w:p>
    <w:p w14:paraId="79038ECE" w14:textId="37BED295" w:rsidR="005E6709" w:rsidRPr="00475387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75387">
        <w:rPr>
          <w:sz w:val="28"/>
          <w:szCs w:val="28"/>
        </w:rPr>
        <w:t xml:space="preserve">оличество заключенных договоров о целевом обучении </w:t>
      </w:r>
      <w:r w:rsidR="00C107B1" w:rsidRPr="00475387">
        <w:rPr>
          <w:sz w:val="28"/>
          <w:szCs w:val="28"/>
        </w:rPr>
        <w:t>- 2</w:t>
      </w:r>
      <w:r w:rsidRPr="00475387">
        <w:rPr>
          <w:sz w:val="28"/>
          <w:szCs w:val="28"/>
        </w:rPr>
        <w:t xml:space="preserve"> договора</w:t>
      </w:r>
      <w:r w:rsidRPr="00C26D53">
        <w:t xml:space="preserve"> </w:t>
      </w:r>
      <w:r w:rsidRPr="00C26D53">
        <w:rPr>
          <w:sz w:val="28"/>
          <w:szCs w:val="28"/>
        </w:rPr>
        <w:t>ежегодно (начиная с 2025 года);</w:t>
      </w:r>
    </w:p>
    <w:p w14:paraId="188A5C64" w14:textId="77777777" w:rsidR="005E6709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75387">
        <w:rPr>
          <w:sz w:val="28"/>
          <w:szCs w:val="28"/>
        </w:rPr>
        <w:t>оличество специалистов, воспользовавшихся услугами повышения квалификации и переподготовки - 10 человек</w:t>
      </w:r>
      <w:r>
        <w:rPr>
          <w:sz w:val="28"/>
          <w:szCs w:val="28"/>
        </w:rPr>
        <w:t xml:space="preserve"> </w:t>
      </w:r>
      <w:r w:rsidRPr="00C26D53">
        <w:rPr>
          <w:sz w:val="28"/>
          <w:szCs w:val="28"/>
        </w:rPr>
        <w:t>ежегодно (начиная с 2025 года);</w:t>
      </w:r>
    </w:p>
    <w:p w14:paraId="0F071D02" w14:textId="77777777" w:rsidR="005E6709" w:rsidRPr="00C26D53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доведение с</w:t>
      </w:r>
      <w:r w:rsidRPr="00C26D53">
        <w:rPr>
          <w:sz w:val="28"/>
          <w:szCs w:val="28"/>
        </w:rPr>
        <w:t>редн</w:t>
      </w:r>
      <w:r>
        <w:rPr>
          <w:sz w:val="28"/>
          <w:szCs w:val="28"/>
        </w:rPr>
        <w:t>ей</w:t>
      </w:r>
      <w:r w:rsidRPr="00C26D53">
        <w:rPr>
          <w:sz w:val="28"/>
          <w:szCs w:val="28"/>
        </w:rPr>
        <w:t xml:space="preserve"> урожайност</w:t>
      </w:r>
      <w:r>
        <w:rPr>
          <w:sz w:val="28"/>
          <w:szCs w:val="28"/>
        </w:rPr>
        <w:t>и</w:t>
      </w:r>
      <w:r w:rsidRPr="00C26D53">
        <w:rPr>
          <w:sz w:val="28"/>
          <w:szCs w:val="28"/>
        </w:rPr>
        <w:t xml:space="preserve"> зерновых и зернобобовых</w:t>
      </w:r>
      <w:r>
        <w:rPr>
          <w:sz w:val="28"/>
          <w:szCs w:val="28"/>
        </w:rPr>
        <w:t xml:space="preserve"> до </w:t>
      </w:r>
      <w:r w:rsidRPr="00C26D53">
        <w:rPr>
          <w:sz w:val="28"/>
          <w:szCs w:val="28"/>
        </w:rPr>
        <w:t>34,0 ц/га, масличных</w:t>
      </w:r>
      <w:r>
        <w:rPr>
          <w:sz w:val="28"/>
          <w:szCs w:val="28"/>
        </w:rPr>
        <w:t xml:space="preserve"> - до </w:t>
      </w:r>
      <w:r w:rsidRPr="00C26D53">
        <w:rPr>
          <w:sz w:val="28"/>
          <w:szCs w:val="28"/>
        </w:rPr>
        <w:t>17,9 ц/га;</w:t>
      </w:r>
    </w:p>
    <w:p w14:paraId="1EF07D71" w14:textId="77777777" w:rsidR="005E6709" w:rsidRPr="00C26D53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доведение объема внесения </w:t>
      </w:r>
      <w:r w:rsidRPr="00C26D53">
        <w:rPr>
          <w:sz w:val="28"/>
          <w:szCs w:val="28"/>
        </w:rPr>
        <w:t>минеральных удобрений</w:t>
      </w:r>
      <w:r>
        <w:rPr>
          <w:sz w:val="28"/>
          <w:szCs w:val="28"/>
        </w:rPr>
        <w:t xml:space="preserve"> – 50 </w:t>
      </w:r>
      <w:r w:rsidRPr="00C26D53">
        <w:rPr>
          <w:sz w:val="28"/>
          <w:szCs w:val="28"/>
        </w:rPr>
        <w:t>килограмм в действующем веществе;</w:t>
      </w:r>
    </w:p>
    <w:p w14:paraId="0B0915DF" w14:textId="77777777" w:rsidR="005E6709" w:rsidRPr="00C26D53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п</w:t>
      </w:r>
      <w:r w:rsidRPr="00C26D53">
        <w:rPr>
          <w:sz w:val="28"/>
          <w:szCs w:val="28"/>
        </w:rPr>
        <w:t>роизводств</w:t>
      </w:r>
      <w:r>
        <w:rPr>
          <w:sz w:val="28"/>
          <w:szCs w:val="28"/>
        </w:rPr>
        <w:t>а</w:t>
      </w:r>
      <w:r w:rsidRPr="00C26D53">
        <w:rPr>
          <w:sz w:val="28"/>
          <w:szCs w:val="28"/>
        </w:rPr>
        <w:t xml:space="preserve"> молока в сельскохозяйственных организациях, крестьянских (фермерских) хозяйствах, включая индивидуальных предпринимателей</w:t>
      </w:r>
      <w:r>
        <w:rPr>
          <w:sz w:val="28"/>
          <w:szCs w:val="28"/>
        </w:rPr>
        <w:t xml:space="preserve"> до </w:t>
      </w:r>
      <w:r w:rsidRPr="00C26D53">
        <w:rPr>
          <w:sz w:val="28"/>
          <w:szCs w:val="28"/>
        </w:rPr>
        <w:t>28 800 тонн;</w:t>
      </w:r>
    </w:p>
    <w:p w14:paraId="7698B9DD" w14:textId="77777777" w:rsidR="005E6709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 w:rsidRPr="00C26D53">
        <w:rPr>
          <w:sz w:val="28"/>
          <w:szCs w:val="28"/>
        </w:rPr>
        <w:t>увеличение объема производства скота и птицы на убой в живом весе в сельскохозяйственных организациях, крестьянских (фермерских) хозяйствах, включая и</w:t>
      </w:r>
      <w:r>
        <w:rPr>
          <w:sz w:val="28"/>
          <w:szCs w:val="28"/>
        </w:rPr>
        <w:t>ндивидуальных предпринимателей до</w:t>
      </w:r>
      <w:r w:rsidRPr="00C26D53">
        <w:rPr>
          <w:sz w:val="28"/>
          <w:szCs w:val="28"/>
        </w:rPr>
        <w:t xml:space="preserve"> 16 820 тонн</w:t>
      </w:r>
      <w:r>
        <w:rPr>
          <w:sz w:val="28"/>
          <w:szCs w:val="28"/>
        </w:rPr>
        <w:t>;</w:t>
      </w:r>
    </w:p>
    <w:p w14:paraId="5C1F59C8" w14:textId="77777777" w:rsidR="005E6709" w:rsidRPr="00475387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увеличение количества рабочих мест на 77 единиц;</w:t>
      </w:r>
    </w:p>
    <w:p w14:paraId="39C4294B" w14:textId="77777777" w:rsidR="005E6709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 w:rsidRPr="00475387">
        <w:rPr>
          <w:sz w:val="28"/>
          <w:szCs w:val="28"/>
        </w:rPr>
        <w:t>строительс</w:t>
      </w:r>
      <w:r>
        <w:rPr>
          <w:sz w:val="28"/>
          <w:szCs w:val="28"/>
        </w:rPr>
        <w:t>тво новых животноводческих ферм.</w:t>
      </w:r>
    </w:p>
    <w:p w14:paraId="357101B5" w14:textId="77777777" w:rsidR="005E6709" w:rsidRPr="00475387" w:rsidRDefault="005E6709" w:rsidP="005E67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75387">
        <w:rPr>
          <w:sz w:val="28"/>
          <w:szCs w:val="28"/>
        </w:rPr>
        <w:t xml:space="preserve">оличество благополучателей </w:t>
      </w:r>
      <w:r>
        <w:rPr>
          <w:sz w:val="28"/>
          <w:szCs w:val="28"/>
        </w:rPr>
        <w:t xml:space="preserve">в результате реализации мероприятий – </w:t>
      </w:r>
      <w:r w:rsidRPr="00475387">
        <w:rPr>
          <w:sz w:val="28"/>
          <w:szCs w:val="28"/>
        </w:rPr>
        <w:t>более 1,5 млн. человек.</w:t>
      </w:r>
    </w:p>
    <w:p w14:paraId="4B5B3FF7" w14:textId="77777777" w:rsidR="005E6709" w:rsidRPr="00475387" w:rsidRDefault="005E6709" w:rsidP="005E6709"/>
    <w:p w14:paraId="06B1BDF3" w14:textId="77777777" w:rsidR="000374F4" w:rsidRPr="003A1CB3" w:rsidRDefault="000374F4" w:rsidP="00E96E00">
      <w:pPr>
        <w:pStyle w:val="2"/>
        <w:ind w:firstLine="709"/>
        <w:jc w:val="both"/>
        <w:rPr>
          <w:color w:val="auto"/>
        </w:rPr>
      </w:pPr>
      <w:bookmarkStart w:id="85" w:name="_Toc185329218"/>
      <w:r w:rsidRPr="003A1CB3">
        <w:rPr>
          <w:color w:val="auto"/>
        </w:rPr>
        <w:t>5.1.3. Развитие международного сотрудничества и поддержка несырьевого экспорта</w:t>
      </w:r>
      <w:bookmarkEnd w:id="82"/>
      <w:bookmarkEnd w:id="83"/>
      <w:bookmarkEnd w:id="84"/>
      <w:bookmarkEnd w:id="85"/>
      <w:r w:rsidRPr="003A1CB3">
        <w:rPr>
          <w:color w:val="auto"/>
        </w:rPr>
        <w:t xml:space="preserve"> </w:t>
      </w:r>
    </w:p>
    <w:p w14:paraId="6BD0D73C" w14:textId="77777777" w:rsidR="00C05261" w:rsidRPr="003A1CB3" w:rsidRDefault="00C05261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Важнейшей задачей муниципального района Кинельский является повышение экспортного потенциала муниципального района Кинельский посредством участия в комплексной системе поддержки экспорта Самарской области, что обеспечит увеличение объема экспорта муниципального района Кинельский, количества экспортеров.</w:t>
      </w:r>
    </w:p>
    <w:p w14:paraId="45DE0F55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Приоритетами являются:</w:t>
      </w:r>
    </w:p>
    <w:p w14:paraId="72FF1780" w14:textId="77777777" w:rsidR="000374F4" w:rsidRPr="003A1CB3" w:rsidRDefault="004153A3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вовлечение СМСП в экспортную деятельность</w:t>
      </w:r>
      <w:r w:rsidR="000374F4" w:rsidRPr="003A1CB3">
        <w:rPr>
          <w:b/>
          <w:sz w:val="28"/>
          <w:szCs w:val="28"/>
        </w:rPr>
        <w:t>;</w:t>
      </w:r>
    </w:p>
    <w:p w14:paraId="3F3591B8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создание альтернативных транспортных коридоров и торговых маршрутов.</w:t>
      </w:r>
    </w:p>
    <w:p w14:paraId="05242261" w14:textId="77777777" w:rsidR="000374F4" w:rsidRPr="003A1CB3" w:rsidRDefault="004153A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  <w:u w:val="single"/>
        </w:rPr>
        <w:t>Вовлечение СМСП в экспортную деятельность</w:t>
      </w:r>
      <w:r w:rsidR="000374F4" w:rsidRPr="003A1CB3">
        <w:rPr>
          <w:sz w:val="28"/>
          <w:szCs w:val="28"/>
        </w:rPr>
        <w:t>:</w:t>
      </w:r>
    </w:p>
    <w:p w14:paraId="5647913E" w14:textId="77777777" w:rsidR="004153A3" w:rsidRPr="003A1CB3" w:rsidRDefault="004153A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информирование экспортеров об актуальных мерах государственной поддержки;  </w:t>
      </w:r>
    </w:p>
    <w:p w14:paraId="129BE599" w14:textId="01F7889E" w:rsidR="004153A3" w:rsidRPr="003A1CB3" w:rsidRDefault="004153A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 xml:space="preserve">оказание содействия Центру поддержки экспорта Самарской области в подготовке и проведении образовательных семинаров для </w:t>
      </w:r>
      <w:r w:rsidR="00C107B1" w:rsidRPr="003A1CB3">
        <w:rPr>
          <w:sz w:val="28"/>
          <w:szCs w:val="28"/>
        </w:rPr>
        <w:t>экспортноориентированных</w:t>
      </w:r>
      <w:r w:rsidRPr="003A1CB3">
        <w:rPr>
          <w:sz w:val="28"/>
          <w:szCs w:val="28"/>
        </w:rPr>
        <w:t xml:space="preserve"> компаний;</w:t>
      </w:r>
    </w:p>
    <w:p w14:paraId="01C3CB8B" w14:textId="1F531777" w:rsidR="004153A3" w:rsidRPr="003A1CB3" w:rsidRDefault="004153A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создание условий для реализации </w:t>
      </w:r>
      <w:r w:rsidR="00C107B1" w:rsidRPr="003A1CB3">
        <w:rPr>
          <w:sz w:val="28"/>
          <w:szCs w:val="28"/>
        </w:rPr>
        <w:t>экспортноориентированных</w:t>
      </w:r>
      <w:r w:rsidRPr="003A1CB3">
        <w:rPr>
          <w:sz w:val="28"/>
          <w:szCs w:val="28"/>
        </w:rPr>
        <w:t xml:space="preserve"> инвестиционных проектов на территории муниципального района;  </w:t>
      </w:r>
    </w:p>
    <w:p w14:paraId="4F64465F" w14:textId="77777777" w:rsidR="004153A3" w:rsidRPr="003A1CB3" w:rsidRDefault="004153A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выявление новых экспортеров из числа сельхозпроизводителей.</w:t>
      </w:r>
    </w:p>
    <w:p w14:paraId="54EC912A" w14:textId="77777777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  <w:u w:val="single"/>
        </w:rPr>
        <w:t>Создание альтернативных транспортных коридоров и торговых маршрутов</w:t>
      </w:r>
      <w:r w:rsidRPr="003A1CB3">
        <w:rPr>
          <w:sz w:val="28"/>
          <w:szCs w:val="28"/>
        </w:rPr>
        <w:t>:</w:t>
      </w:r>
    </w:p>
    <w:p w14:paraId="1289E342" w14:textId="77777777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создание на территории Самарской области федерального портово-логистического хаба «Самарский» (тра</w:t>
      </w:r>
      <w:r w:rsidR="004153A3" w:rsidRPr="003A1CB3">
        <w:rPr>
          <w:sz w:val="28"/>
          <w:szCs w:val="28"/>
        </w:rPr>
        <w:t>нспортно-логистического центра</w:t>
      </w:r>
      <w:r w:rsidRPr="003A1CB3">
        <w:rPr>
          <w:sz w:val="28"/>
          <w:szCs w:val="28"/>
        </w:rPr>
        <w:t>).</w:t>
      </w:r>
    </w:p>
    <w:p w14:paraId="4EE01D23" w14:textId="77777777" w:rsidR="000374F4" w:rsidRPr="003A1CB3" w:rsidRDefault="000374F4" w:rsidP="00E96E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1CB3">
        <w:rPr>
          <w:sz w:val="28"/>
          <w:szCs w:val="28"/>
        </w:rPr>
        <w:t>Реализация п</w:t>
      </w:r>
      <w:r w:rsidRPr="003A1CB3">
        <w:rPr>
          <w:bCs/>
          <w:sz w:val="28"/>
          <w:szCs w:val="28"/>
        </w:rPr>
        <w:t xml:space="preserve">роекта позволит: </w:t>
      </w:r>
    </w:p>
    <w:p w14:paraId="06CAB078" w14:textId="77777777" w:rsidR="000374F4" w:rsidRPr="003A1CB3" w:rsidRDefault="000374F4" w:rsidP="00E96E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1CB3">
        <w:rPr>
          <w:bCs/>
          <w:sz w:val="28"/>
          <w:szCs w:val="28"/>
        </w:rPr>
        <w:t xml:space="preserve">реализовать высокий транзитный потенциал региона; </w:t>
      </w:r>
    </w:p>
    <w:p w14:paraId="28E09C86" w14:textId="77777777" w:rsidR="000374F4" w:rsidRPr="003A1CB3" w:rsidRDefault="000374F4" w:rsidP="00E96E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1CB3">
        <w:rPr>
          <w:bCs/>
          <w:sz w:val="28"/>
          <w:szCs w:val="28"/>
        </w:rPr>
        <w:t>способствовать развитию мультимодальных грузоперевозок;</w:t>
      </w:r>
    </w:p>
    <w:p w14:paraId="4BE18B9C" w14:textId="77777777" w:rsidR="000374F4" w:rsidRPr="003A1CB3" w:rsidRDefault="000374F4" w:rsidP="00E96E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1CB3">
        <w:rPr>
          <w:bCs/>
          <w:sz w:val="28"/>
          <w:szCs w:val="28"/>
        </w:rPr>
        <w:t xml:space="preserve">способствовать удешевлению и диверсификации логистических возможностей доставки грузов, разгрузив </w:t>
      </w:r>
      <w:r w:rsidRPr="003A1CB3">
        <w:rPr>
          <w:sz w:val="28"/>
          <w:szCs w:val="28"/>
        </w:rPr>
        <w:t>Транссибирскую железнодорожную магистраль</w:t>
      </w:r>
      <w:r w:rsidRPr="003A1CB3">
        <w:rPr>
          <w:bCs/>
          <w:sz w:val="28"/>
          <w:szCs w:val="28"/>
        </w:rPr>
        <w:t>;</w:t>
      </w:r>
    </w:p>
    <w:p w14:paraId="26B5ABBA" w14:textId="77777777" w:rsidR="000374F4" w:rsidRPr="003A1CB3" w:rsidRDefault="000374F4" w:rsidP="00E96E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A1CB3">
        <w:rPr>
          <w:bCs/>
          <w:sz w:val="28"/>
          <w:szCs w:val="28"/>
        </w:rPr>
        <w:t>нарастить товарооборот в рамках международного транспортного коридора «Север-Юг»</w:t>
      </w:r>
      <w:r w:rsidR="004153A3" w:rsidRPr="003A1CB3">
        <w:rPr>
          <w:bCs/>
          <w:sz w:val="28"/>
          <w:szCs w:val="28"/>
        </w:rPr>
        <w:t>.</w:t>
      </w:r>
    </w:p>
    <w:p w14:paraId="2289C00F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Основной целевой показатель:</w:t>
      </w:r>
    </w:p>
    <w:p w14:paraId="1999CFDA" w14:textId="77777777" w:rsidR="004153A3" w:rsidRPr="003A1CB3" w:rsidRDefault="004153A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увеличение количества компаний-экспортеров за период реализации программы на 6 единиц;  </w:t>
      </w:r>
    </w:p>
    <w:p w14:paraId="3CC78DDA" w14:textId="77777777" w:rsidR="004153A3" w:rsidRPr="003A1CB3" w:rsidRDefault="004153A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увеличение объемов несырьевого неэнергетического экспорта - на 2% ежегодно;</w:t>
      </w:r>
    </w:p>
    <w:p w14:paraId="4E99ABC0" w14:textId="77777777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экспорт несырьевых неэнергетических товаров в 2029 году – не менее 3,1 млрд. долларов США. </w:t>
      </w:r>
    </w:p>
    <w:p w14:paraId="785ED07E" w14:textId="4A976FE3" w:rsidR="000374F4" w:rsidRPr="003A1CB3" w:rsidRDefault="000374F4" w:rsidP="00E96E00">
      <w:pPr>
        <w:pStyle w:val="2"/>
        <w:ind w:firstLine="709"/>
        <w:jc w:val="both"/>
        <w:rPr>
          <w:color w:val="auto"/>
        </w:rPr>
      </w:pPr>
      <w:bookmarkStart w:id="86" w:name="_Toc176360271"/>
      <w:bookmarkStart w:id="87" w:name="_Toc179445143"/>
      <w:bookmarkStart w:id="88" w:name="_Toc179445695"/>
      <w:bookmarkStart w:id="89" w:name="_Toc185329219"/>
      <w:r w:rsidRPr="003A1CB3">
        <w:rPr>
          <w:color w:val="auto"/>
        </w:rPr>
        <w:t>5.</w:t>
      </w:r>
      <w:r w:rsidR="008D014D">
        <w:rPr>
          <w:color w:val="auto"/>
        </w:rPr>
        <w:t>2</w:t>
      </w:r>
      <w:r w:rsidRPr="003A1CB3">
        <w:rPr>
          <w:color w:val="auto"/>
        </w:rPr>
        <w:t>. Поддержка бизнеса</w:t>
      </w:r>
      <w:bookmarkEnd w:id="86"/>
      <w:bookmarkEnd w:id="87"/>
      <w:bookmarkEnd w:id="88"/>
      <w:bookmarkEnd w:id="89"/>
    </w:p>
    <w:p w14:paraId="6871799E" w14:textId="211E45C4" w:rsidR="000374F4" w:rsidRPr="003A1CB3" w:rsidRDefault="000374F4" w:rsidP="00E96E00">
      <w:pPr>
        <w:pStyle w:val="2"/>
        <w:ind w:firstLine="709"/>
        <w:jc w:val="both"/>
        <w:rPr>
          <w:color w:val="auto"/>
        </w:rPr>
      </w:pPr>
      <w:bookmarkStart w:id="90" w:name="_Toc176360272"/>
      <w:bookmarkStart w:id="91" w:name="_Toc179445144"/>
      <w:bookmarkStart w:id="92" w:name="_Toc179445696"/>
      <w:bookmarkStart w:id="93" w:name="_Toc185329220"/>
      <w:r w:rsidRPr="003A1CB3">
        <w:rPr>
          <w:color w:val="auto"/>
        </w:rPr>
        <w:t>5.</w:t>
      </w:r>
      <w:r w:rsidR="008D014D">
        <w:rPr>
          <w:color w:val="auto"/>
        </w:rPr>
        <w:t>2</w:t>
      </w:r>
      <w:r w:rsidRPr="003A1CB3">
        <w:rPr>
          <w:color w:val="auto"/>
        </w:rPr>
        <w:t>.1. «Заповедники» инвестиций</w:t>
      </w:r>
      <w:bookmarkEnd w:id="90"/>
      <w:bookmarkEnd w:id="91"/>
      <w:bookmarkEnd w:id="92"/>
      <w:bookmarkEnd w:id="93"/>
    </w:p>
    <w:p w14:paraId="64538860" w14:textId="77777777" w:rsidR="00B9295A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Ключевыми задачами инвестиционной политики являются сохранение высокой инвестиционной активности и обеспечение условий для роста инвестиций в основной капитал</w:t>
      </w:r>
      <w:r w:rsidR="00B9295A">
        <w:rPr>
          <w:sz w:val="28"/>
          <w:szCs w:val="28"/>
        </w:rPr>
        <w:t xml:space="preserve"> путем </w:t>
      </w:r>
      <w:r w:rsidR="00B9295A" w:rsidRPr="00B9295A">
        <w:rPr>
          <w:sz w:val="28"/>
          <w:szCs w:val="28"/>
        </w:rPr>
        <w:t xml:space="preserve">информационной поддержки и </w:t>
      </w:r>
      <w:r w:rsidR="00B9295A" w:rsidRPr="00B9295A">
        <w:rPr>
          <w:sz w:val="28"/>
          <w:szCs w:val="28"/>
        </w:rPr>
        <w:lastRenderedPageBreak/>
        <w:t>сопровождени</w:t>
      </w:r>
      <w:r w:rsidR="00B9295A">
        <w:rPr>
          <w:sz w:val="28"/>
          <w:szCs w:val="28"/>
        </w:rPr>
        <w:t>я</w:t>
      </w:r>
      <w:r w:rsidR="00B9295A" w:rsidRPr="00B9295A">
        <w:rPr>
          <w:sz w:val="28"/>
          <w:szCs w:val="28"/>
        </w:rPr>
        <w:t xml:space="preserve"> инвестиционных проектов</w:t>
      </w:r>
      <w:r w:rsidR="00B9295A">
        <w:rPr>
          <w:sz w:val="28"/>
          <w:szCs w:val="28"/>
        </w:rPr>
        <w:t xml:space="preserve"> </w:t>
      </w:r>
      <w:r w:rsidR="00B9295A" w:rsidRPr="00B9295A">
        <w:rPr>
          <w:sz w:val="28"/>
          <w:szCs w:val="28"/>
        </w:rPr>
        <w:t>хозяйствующи</w:t>
      </w:r>
      <w:r w:rsidR="00B9295A">
        <w:rPr>
          <w:sz w:val="28"/>
          <w:szCs w:val="28"/>
        </w:rPr>
        <w:t>х</w:t>
      </w:r>
      <w:r w:rsidR="00B9295A" w:rsidRPr="00B9295A">
        <w:rPr>
          <w:sz w:val="28"/>
          <w:szCs w:val="28"/>
        </w:rPr>
        <w:t xml:space="preserve"> субъект</w:t>
      </w:r>
      <w:r w:rsidR="00B9295A">
        <w:rPr>
          <w:sz w:val="28"/>
          <w:szCs w:val="28"/>
        </w:rPr>
        <w:t>ов</w:t>
      </w:r>
      <w:r w:rsidR="00B9295A" w:rsidRPr="00B9295A">
        <w:rPr>
          <w:sz w:val="28"/>
          <w:szCs w:val="28"/>
        </w:rPr>
        <w:t>, осуществляющи</w:t>
      </w:r>
      <w:r w:rsidR="00B9295A">
        <w:rPr>
          <w:sz w:val="28"/>
          <w:szCs w:val="28"/>
        </w:rPr>
        <w:t>х</w:t>
      </w:r>
      <w:r w:rsidR="00B9295A" w:rsidRPr="00B9295A">
        <w:rPr>
          <w:sz w:val="28"/>
          <w:szCs w:val="28"/>
        </w:rPr>
        <w:t xml:space="preserve"> деятельность на терр</w:t>
      </w:r>
      <w:r w:rsidR="00B9295A">
        <w:rPr>
          <w:sz w:val="28"/>
          <w:szCs w:val="28"/>
        </w:rPr>
        <w:t>ит</w:t>
      </w:r>
      <w:r w:rsidR="00B9295A" w:rsidRPr="00B9295A">
        <w:rPr>
          <w:sz w:val="28"/>
          <w:szCs w:val="28"/>
        </w:rPr>
        <w:t>ории МР Кинельский</w:t>
      </w:r>
      <w:r w:rsidR="00B9295A">
        <w:rPr>
          <w:sz w:val="28"/>
          <w:szCs w:val="28"/>
        </w:rPr>
        <w:t>.</w:t>
      </w:r>
    </w:p>
    <w:p w14:paraId="73A3ACE1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</w:t>
      </w:r>
      <w:r w:rsidR="00A94D23" w:rsidRPr="003A1CB3">
        <w:rPr>
          <w:b/>
          <w:sz w:val="28"/>
          <w:szCs w:val="28"/>
        </w:rPr>
        <w:t>ом</w:t>
      </w:r>
      <w:r w:rsidRPr="003A1CB3">
        <w:rPr>
          <w:b/>
          <w:sz w:val="28"/>
          <w:szCs w:val="28"/>
        </w:rPr>
        <w:t xml:space="preserve"> явля</w:t>
      </w:r>
      <w:r w:rsidR="00A94D23" w:rsidRPr="003A1CB3">
        <w:rPr>
          <w:b/>
          <w:sz w:val="28"/>
          <w:szCs w:val="28"/>
        </w:rPr>
        <w:t>е</w:t>
      </w:r>
      <w:r w:rsidRPr="003A1CB3">
        <w:rPr>
          <w:b/>
          <w:sz w:val="28"/>
          <w:szCs w:val="28"/>
        </w:rPr>
        <w:t>тся:</w:t>
      </w:r>
    </w:p>
    <w:p w14:paraId="692C240E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развитие инвестиционной среды.</w:t>
      </w:r>
    </w:p>
    <w:p w14:paraId="5D7011B7" w14:textId="77777777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  <w:u w:val="single"/>
        </w:rPr>
        <w:t>Развитие инвестиционной среды</w:t>
      </w:r>
      <w:r w:rsidRPr="003A1CB3">
        <w:rPr>
          <w:sz w:val="28"/>
          <w:szCs w:val="28"/>
        </w:rPr>
        <w:t>:</w:t>
      </w:r>
    </w:p>
    <w:p w14:paraId="2F647126" w14:textId="77777777" w:rsidR="00A94D23" w:rsidRPr="003A1CB3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оказание информационной поддержки и сопровождение инвестиционных проектов:</w:t>
      </w:r>
    </w:p>
    <w:p w14:paraId="3B558636" w14:textId="77777777" w:rsidR="00A94D23" w:rsidRPr="003A1CB3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- реализация принципов сопровождения инвестиционных проектов с учетом внедрения «Регионального инвестиционного стандарта» и муниципального инвестиционного стандарта; </w:t>
      </w:r>
    </w:p>
    <w:p w14:paraId="5B0AA36D" w14:textId="77777777" w:rsidR="00A94D23" w:rsidRPr="003A1CB3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- размещение актуальной информации о наличии инвестиционных площадок; </w:t>
      </w:r>
    </w:p>
    <w:p w14:paraId="422C7652" w14:textId="77777777" w:rsidR="00A94D23" w:rsidRPr="003A1CB3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- взаимодействие с Агентством по привлечению инвестиций Самарской области и органами исполнительной власти Самарской области в рамках привлечения и сопровождения инвестиционных проектов.</w:t>
      </w:r>
    </w:p>
    <w:p w14:paraId="3EC40CF1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02315BA3" w14:textId="77777777" w:rsidR="00A94D23" w:rsidRPr="00EA34DD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bookmarkStart w:id="94" w:name="_Toc179445145"/>
      <w:bookmarkStart w:id="95" w:name="_Toc179445697"/>
      <w:bookmarkStart w:id="96" w:name="_Toc176360273"/>
      <w:r w:rsidRPr="00EA34DD">
        <w:rPr>
          <w:sz w:val="28"/>
          <w:szCs w:val="28"/>
        </w:rPr>
        <w:t>темп роста физического объема инвестиций в основной капитал на 0,5% ежегодно.</w:t>
      </w:r>
      <w:bookmarkEnd w:id="94"/>
      <w:bookmarkEnd w:id="95"/>
      <w:r w:rsidRPr="00EA34DD">
        <w:rPr>
          <w:sz w:val="28"/>
          <w:szCs w:val="28"/>
        </w:rPr>
        <w:t xml:space="preserve"> </w:t>
      </w:r>
    </w:p>
    <w:p w14:paraId="3A9526C6" w14:textId="0D4396B7" w:rsidR="000374F4" w:rsidRPr="003A1CB3" w:rsidRDefault="000374F4" w:rsidP="00E96E00">
      <w:pPr>
        <w:pStyle w:val="2"/>
        <w:ind w:firstLine="709"/>
        <w:jc w:val="both"/>
        <w:rPr>
          <w:color w:val="auto"/>
        </w:rPr>
      </w:pPr>
      <w:bookmarkStart w:id="97" w:name="_Toc179445146"/>
      <w:bookmarkStart w:id="98" w:name="_Toc179445698"/>
      <w:bookmarkStart w:id="99" w:name="_Toc185329221"/>
      <w:r w:rsidRPr="003A1CB3">
        <w:rPr>
          <w:color w:val="auto"/>
        </w:rPr>
        <w:t>5.</w:t>
      </w:r>
      <w:r w:rsidR="008D014D">
        <w:rPr>
          <w:color w:val="auto"/>
        </w:rPr>
        <w:t>2</w:t>
      </w:r>
      <w:r w:rsidRPr="003A1CB3">
        <w:rPr>
          <w:color w:val="auto"/>
        </w:rPr>
        <w:t>.2. Развитие малого и среднего бизнеса</w:t>
      </w:r>
      <w:bookmarkEnd w:id="96"/>
      <w:bookmarkEnd w:id="97"/>
      <w:bookmarkEnd w:id="98"/>
      <w:bookmarkEnd w:id="99"/>
    </w:p>
    <w:p w14:paraId="06FD5A5E" w14:textId="77777777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Ключевая задача в сфере развития малого и среднего предпринимательства – вовлечение большего числа граждан в предпринимательскую деятельность.</w:t>
      </w:r>
    </w:p>
    <w:p w14:paraId="408089DC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Приоритетами являются:</w:t>
      </w:r>
    </w:p>
    <w:p w14:paraId="1E35A23A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вовлечение молодежи в предпринимательство</w:t>
      </w:r>
      <w:r w:rsidR="00A94D23" w:rsidRPr="003A1CB3">
        <w:rPr>
          <w:b/>
          <w:sz w:val="28"/>
          <w:szCs w:val="28"/>
        </w:rPr>
        <w:t>;</w:t>
      </w:r>
    </w:p>
    <w:p w14:paraId="0A9D54BA" w14:textId="77777777" w:rsidR="00A94D23" w:rsidRPr="003A1CB3" w:rsidRDefault="00A94D23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вовлечение большего числа граждан в предпринимательскую деятельность.</w:t>
      </w:r>
    </w:p>
    <w:p w14:paraId="50C82C40" w14:textId="77777777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Вовлечение молодежи в предпринимательство:</w:t>
      </w:r>
    </w:p>
    <w:p w14:paraId="2A56746F" w14:textId="74F9921D" w:rsidR="007A2DAA" w:rsidRPr="003A1CB3" w:rsidRDefault="007A2DA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В целях выявления предпринимательских способностей у молодежи, формирования интереса у молодежи к предпринимательской деятельности и развития предпринимательских компетенций у молодежи - проведение </w:t>
      </w:r>
      <w:r w:rsidRPr="003A1CB3">
        <w:rPr>
          <w:sz w:val="28"/>
          <w:szCs w:val="28"/>
        </w:rPr>
        <w:lastRenderedPageBreak/>
        <w:t>тестирования студентов и школьников на наличие склонности к ведению предпринимательской деятельности в виде деловых игр, встреч с успешными предпринимателями и спецкурсов по основам предпринимательской деятельности:</w:t>
      </w:r>
    </w:p>
    <w:p w14:paraId="51BD905A" w14:textId="77777777" w:rsidR="00A94D23" w:rsidRPr="003A1CB3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увеличение количества молодых людей, принимающих активное участие в реализации программ и проектов в сфере молодежной политики; </w:t>
      </w:r>
    </w:p>
    <w:p w14:paraId="7057B837" w14:textId="77777777" w:rsidR="00A94D23" w:rsidRPr="003A1CB3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вовлечение молодежи в активную общественную жизнь, добровольчество (волонтерство);</w:t>
      </w:r>
    </w:p>
    <w:p w14:paraId="704308EB" w14:textId="77777777" w:rsidR="00A94D23" w:rsidRPr="003A1CB3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личностное развитие, расширение досуга и воспитание молодежи; </w:t>
      </w:r>
    </w:p>
    <w:p w14:paraId="56BA11C9" w14:textId="77777777" w:rsidR="00A94D23" w:rsidRPr="003A1CB3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формирование ценностного отношения молодежи к чувству патриотизма, гражданской ответственности; </w:t>
      </w:r>
    </w:p>
    <w:p w14:paraId="3B4933F2" w14:textId="77777777" w:rsidR="00A94D23" w:rsidRPr="003A1CB3" w:rsidRDefault="00A94D23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поддержка и продвижение инициатив, связанных с формированием механизмов поддержки и реабилитации молодежи, находящейся в трудной жизненной ситуации. </w:t>
      </w:r>
    </w:p>
    <w:p w14:paraId="025AA249" w14:textId="77777777" w:rsidR="005E25C9" w:rsidRPr="003A1CB3" w:rsidRDefault="005E25C9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Вовлечение большего числа граждан в предпринимательскую деятельность:</w:t>
      </w:r>
    </w:p>
    <w:p w14:paraId="6A10760D" w14:textId="77777777" w:rsidR="005E25C9" w:rsidRPr="003A1CB3" w:rsidRDefault="005E25C9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оказание содействия СМСП в получении информационной, консультационной помощи, финансовой и инфраструктурной поддержки на первых этапах развития собственного дела, в том числе в областях социального, производственного и креативного секторов, а также семейного предпринимательства.</w:t>
      </w:r>
    </w:p>
    <w:p w14:paraId="148DBF06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</w:p>
    <w:p w14:paraId="1CE5FBAF" w14:textId="1312DC24" w:rsidR="007A2DAA" w:rsidRPr="003A1CB3" w:rsidRDefault="007A2DAA" w:rsidP="00E96E00">
      <w:pPr>
        <w:spacing w:line="360" w:lineRule="auto"/>
        <w:ind w:firstLine="709"/>
        <w:jc w:val="both"/>
        <w:rPr>
          <w:sz w:val="28"/>
          <w:szCs w:val="28"/>
        </w:rPr>
      </w:pPr>
      <w:bookmarkStart w:id="100" w:name="_Toc176360274"/>
      <w:r w:rsidRPr="003A1CB3">
        <w:rPr>
          <w:sz w:val="28"/>
          <w:szCs w:val="28"/>
        </w:rPr>
        <w:t>увеличение количества субъектов малого и среднего предпринимательства - ежегодно на 2</w:t>
      </w:r>
      <w:r w:rsidR="00D26277">
        <w:rPr>
          <w:sz w:val="28"/>
          <w:szCs w:val="28"/>
        </w:rPr>
        <w:t xml:space="preserve"> ед.;</w:t>
      </w:r>
    </w:p>
    <w:p w14:paraId="3DF52C63" w14:textId="55941AE2" w:rsidR="007A2DAA" w:rsidRPr="003A1CB3" w:rsidRDefault="007A2DA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количество граждан, которым оказана информационная или консультационная помощь, финансовая или инфраструктурная поддержка - ежегодно по 15 чел.</w:t>
      </w:r>
      <w:r w:rsidR="00D26277">
        <w:rPr>
          <w:sz w:val="28"/>
          <w:szCs w:val="28"/>
        </w:rPr>
        <w:t>;</w:t>
      </w:r>
    </w:p>
    <w:p w14:paraId="01B49435" w14:textId="2DD826B8" w:rsidR="007A2DAA" w:rsidRPr="003A1CB3" w:rsidRDefault="007A2DA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количество протестированных студентов и школьников - не менее 60 чел.</w:t>
      </w:r>
      <w:r w:rsidR="00D26277">
        <w:rPr>
          <w:sz w:val="28"/>
          <w:szCs w:val="28"/>
        </w:rPr>
        <w:t>;</w:t>
      </w:r>
    </w:p>
    <w:p w14:paraId="07A65840" w14:textId="1BD48CCF" w:rsidR="007A2DAA" w:rsidRPr="003A1CB3" w:rsidRDefault="007A2DA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количество проведенных тестирований </w:t>
      </w:r>
      <w:r w:rsidR="00C107B1" w:rsidRPr="003A1CB3">
        <w:rPr>
          <w:sz w:val="28"/>
          <w:szCs w:val="28"/>
        </w:rPr>
        <w:t>- 5</w:t>
      </w:r>
      <w:r w:rsidRPr="003A1CB3">
        <w:rPr>
          <w:sz w:val="28"/>
          <w:szCs w:val="28"/>
        </w:rPr>
        <w:t>;</w:t>
      </w:r>
    </w:p>
    <w:p w14:paraId="13943C10" w14:textId="77777777" w:rsidR="007A2DAA" w:rsidRPr="003A1CB3" w:rsidRDefault="007A2DAA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количество проведенных встреч с успешными предпринимателями – 5;</w:t>
      </w:r>
    </w:p>
    <w:p w14:paraId="4F76D44A" w14:textId="77777777" w:rsidR="00D356C3" w:rsidRDefault="007A2DAA" w:rsidP="00D356C3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lastRenderedPageBreak/>
        <w:t>количество проведенных спецкурсов по основам предпринимательской деятельности – 5.</w:t>
      </w:r>
      <w:bookmarkStart w:id="101" w:name="_Toc176360275"/>
      <w:bookmarkStart w:id="102" w:name="_Toc179445148"/>
      <w:bookmarkStart w:id="103" w:name="_Toc179445700"/>
      <w:bookmarkEnd w:id="100"/>
    </w:p>
    <w:p w14:paraId="7A877D88" w14:textId="77777777" w:rsidR="00D356C3" w:rsidRPr="007D5DE4" w:rsidRDefault="00D356C3" w:rsidP="007D5DE4">
      <w:pPr>
        <w:pStyle w:val="2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104" w:name="_Toc185329222"/>
      <w:r w:rsidRPr="007D5DE4">
        <w:rPr>
          <w:rFonts w:ascii="Times New Roman" w:hAnsi="Times New Roman" w:cs="Times New Roman"/>
          <w:color w:val="000000" w:themeColor="text1"/>
          <w:sz w:val="28"/>
          <w:szCs w:val="28"/>
        </w:rPr>
        <w:t>Цель 6. Развитие туризма и гостеприимства</w:t>
      </w:r>
      <w:bookmarkEnd w:id="104"/>
    </w:p>
    <w:p w14:paraId="6ABEC41F" w14:textId="1EE8B5F8" w:rsidR="00D356C3" w:rsidRPr="00B62621" w:rsidRDefault="00D356C3" w:rsidP="00D356C3">
      <w:pPr>
        <w:spacing w:line="360" w:lineRule="auto"/>
        <w:ind w:firstLine="709"/>
        <w:jc w:val="both"/>
        <w:rPr>
          <w:sz w:val="28"/>
          <w:szCs w:val="28"/>
        </w:rPr>
      </w:pPr>
      <w:r w:rsidRPr="00B62621">
        <w:rPr>
          <w:sz w:val="28"/>
          <w:szCs w:val="28"/>
        </w:rPr>
        <w:t>Ключевой целью развития сферы туризма является увеличение</w:t>
      </w:r>
      <w:r>
        <w:rPr>
          <w:sz w:val="28"/>
          <w:szCs w:val="28"/>
        </w:rPr>
        <w:t xml:space="preserve"> </w:t>
      </w:r>
      <w:r w:rsidRPr="00B62621">
        <w:rPr>
          <w:sz w:val="28"/>
          <w:szCs w:val="28"/>
        </w:rPr>
        <w:t xml:space="preserve">туристического потока в муниципальный район Кинельский. </w:t>
      </w:r>
    </w:p>
    <w:p w14:paraId="3376CB74" w14:textId="77777777" w:rsidR="00D356C3" w:rsidRPr="00D356C3" w:rsidRDefault="00D356C3" w:rsidP="00D35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6C3">
        <w:rPr>
          <w:b/>
          <w:bCs/>
          <w:sz w:val="28"/>
          <w:szCs w:val="28"/>
        </w:rPr>
        <w:t xml:space="preserve">Приоритетными направлениями являются: </w:t>
      </w:r>
    </w:p>
    <w:p w14:paraId="6F67F415" w14:textId="77777777" w:rsidR="00D356C3" w:rsidRPr="00D356C3" w:rsidRDefault="00D356C3" w:rsidP="00D35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6C3">
        <w:rPr>
          <w:b/>
          <w:bCs/>
          <w:sz w:val="28"/>
          <w:szCs w:val="28"/>
        </w:rPr>
        <w:t>развитие инфраструктуры индустрии гостеприимства;</w:t>
      </w:r>
    </w:p>
    <w:p w14:paraId="19BADD29" w14:textId="02594236" w:rsidR="00D356C3" w:rsidRPr="00D356C3" w:rsidRDefault="00D356C3" w:rsidP="00D35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6C3">
        <w:rPr>
          <w:b/>
          <w:bCs/>
          <w:sz w:val="28"/>
          <w:szCs w:val="28"/>
        </w:rPr>
        <w:t>продвижение туристических возможностей муниципального</w:t>
      </w:r>
      <w:r>
        <w:rPr>
          <w:b/>
          <w:bCs/>
          <w:sz w:val="28"/>
          <w:szCs w:val="28"/>
        </w:rPr>
        <w:t xml:space="preserve"> </w:t>
      </w:r>
      <w:r w:rsidRPr="00D356C3">
        <w:rPr>
          <w:b/>
          <w:bCs/>
          <w:sz w:val="28"/>
          <w:szCs w:val="28"/>
        </w:rPr>
        <w:t>района Кинельский.</w:t>
      </w:r>
    </w:p>
    <w:p w14:paraId="30C32798" w14:textId="77777777" w:rsidR="00D356C3" w:rsidRPr="00D356C3" w:rsidRDefault="00D356C3" w:rsidP="00D356C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356C3">
        <w:rPr>
          <w:sz w:val="28"/>
          <w:szCs w:val="28"/>
          <w:u w:val="single"/>
        </w:rPr>
        <w:t>Развитие инфраструктуры индустрии гостеприимства:</w:t>
      </w:r>
    </w:p>
    <w:p w14:paraId="018B17B9" w14:textId="2E36EC30" w:rsidR="00D356C3" w:rsidRPr="00B62621" w:rsidRDefault="00D356C3" w:rsidP="00D356C3">
      <w:pPr>
        <w:spacing w:line="360" w:lineRule="auto"/>
        <w:ind w:firstLine="709"/>
        <w:jc w:val="both"/>
        <w:rPr>
          <w:sz w:val="28"/>
          <w:szCs w:val="28"/>
        </w:rPr>
      </w:pPr>
      <w:r w:rsidRPr="00B62621">
        <w:rPr>
          <w:sz w:val="28"/>
          <w:szCs w:val="28"/>
        </w:rPr>
        <w:t>оказание информационно-консультационной помощи субъектам</w:t>
      </w:r>
      <w:r>
        <w:rPr>
          <w:sz w:val="28"/>
          <w:szCs w:val="28"/>
        </w:rPr>
        <w:t xml:space="preserve"> </w:t>
      </w:r>
      <w:r w:rsidRPr="00B62621">
        <w:rPr>
          <w:sz w:val="28"/>
          <w:szCs w:val="28"/>
        </w:rPr>
        <w:t>бизнеса по вопросам, связанным с участием в инвестиционных проектах</w:t>
      </w:r>
      <w:r>
        <w:rPr>
          <w:sz w:val="28"/>
          <w:szCs w:val="28"/>
        </w:rPr>
        <w:t xml:space="preserve"> </w:t>
      </w:r>
      <w:r w:rsidRPr="00B62621">
        <w:rPr>
          <w:sz w:val="28"/>
          <w:szCs w:val="28"/>
        </w:rPr>
        <w:t>Самарской области, направленных на развитие инфраструктуры.</w:t>
      </w:r>
    </w:p>
    <w:p w14:paraId="081F957A" w14:textId="52A4F440" w:rsidR="00D356C3" w:rsidRPr="00D356C3" w:rsidRDefault="00D356C3" w:rsidP="00D356C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356C3">
        <w:rPr>
          <w:sz w:val="28"/>
          <w:szCs w:val="28"/>
          <w:u w:val="single"/>
        </w:rPr>
        <w:t>Продвижение туристических возможностей муниципального района</w:t>
      </w:r>
      <w:r>
        <w:rPr>
          <w:sz w:val="28"/>
          <w:szCs w:val="28"/>
          <w:u w:val="single"/>
        </w:rPr>
        <w:t xml:space="preserve"> </w:t>
      </w:r>
      <w:r w:rsidRPr="00D356C3">
        <w:rPr>
          <w:sz w:val="28"/>
          <w:szCs w:val="28"/>
          <w:u w:val="single"/>
        </w:rPr>
        <w:t>Кинельский:</w:t>
      </w:r>
    </w:p>
    <w:p w14:paraId="696D8772" w14:textId="0114A8F8" w:rsidR="00D356C3" w:rsidRPr="00B62621" w:rsidRDefault="00D356C3" w:rsidP="00D356C3">
      <w:pPr>
        <w:spacing w:line="360" w:lineRule="auto"/>
        <w:ind w:firstLine="709"/>
        <w:jc w:val="both"/>
        <w:rPr>
          <w:sz w:val="28"/>
          <w:szCs w:val="28"/>
        </w:rPr>
      </w:pPr>
      <w:r w:rsidRPr="00B62621">
        <w:rPr>
          <w:sz w:val="28"/>
          <w:szCs w:val="28"/>
        </w:rPr>
        <w:t>разработка и издание рекламно-информационной печатной продукции</w:t>
      </w:r>
      <w:r>
        <w:rPr>
          <w:sz w:val="28"/>
          <w:szCs w:val="28"/>
        </w:rPr>
        <w:t xml:space="preserve"> </w:t>
      </w:r>
      <w:r w:rsidRPr="00B62621">
        <w:rPr>
          <w:sz w:val="28"/>
          <w:szCs w:val="28"/>
        </w:rPr>
        <w:t>о туристских ресурсах муниципального района (буклеты);</w:t>
      </w:r>
    </w:p>
    <w:p w14:paraId="7B1DF0B7" w14:textId="5D95521B" w:rsidR="00D356C3" w:rsidRPr="00B62621" w:rsidRDefault="00D356C3" w:rsidP="00D356C3">
      <w:pPr>
        <w:spacing w:line="360" w:lineRule="auto"/>
        <w:ind w:firstLine="709"/>
        <w:jc w:val="both"/>
        <w:rPr>
          <w:sz w:val="28"/>
          <w:szCs w:val="28"/>
        </w:rPr>
      </w:pPr>
      <w:r w:rsidRPr="00B62621">
        <w:rPr>
          <w:sz w:val="28"/>
          <w:szCs w:val="28"/>
        </w:rPr>
        <w:t>участие и представление района на мероприятиях регионального и</w:t>
      </w:r>
      <w:r>
        <w:rPr>
          <w:sz w:val="28"/>
          <w:szCs w:val="28"/>
        </w:rPr>
        <w:t xml:space="preserve"> </w:t>
      </w:r>
      <w:r w:rsidRPr="00B62621">
        <w:rPr>
          <w:sz w:val="28"/>
          <w:szCs w:val="28"/>
        </w:rPr>
        <w:t>межмуниципального уровней (форумы, конференции, фестивали, выставки,</w:t>
      </w:r>
      <w:r>
        <w:rPr>
          <w:sz w:val="28"/>
          <w:szCs w:val="28"/>
        </w:rPr>
        <w:t xml:space="preserve"> </w:t>
      </w:r>
      <w:r w:rsidRPr="00B62621">
        <w:rPr>
          <w:sz w:val="28"/>
          <w:szCs w:val="28"/>
        </w:rPr>
        <w:t>ярмарки);</w:t>
      </w:r>
    </w:p>
    <w:p w14:paraId="4D283BFA" w14:textId="62D4EB5B" w:rsidR="00D356C3" w:rsidRDefault="00D356C3" w:rsidP="00D356C3">
      <w:pPr>
        <w:spacing w:line="360" w:lineRule="auto"/>
        <w:ind w:firstLine="709"/>
        <w:jc w:val="both"/>
        <w:rPr>
          <w:sz w:val="28"/>
          <w:szCs w:val="28"/>
        </w:rPr>
      </w:pPr>
      <w:r w:rsidRPr="00B62621">
        <w:rPr>
          <w:sz w:val="28"/>
          <w:szCs w:val="28"/>
        </w:rPr>
        <w:t>издание книги, посвященной 100-летию муниципального района</w:t>
      </w:r>
      <w:r>
        <w:rPr>
          <w:sz w:val="28"/>
          <w:szCs w:val="28"/>
        </w:rPr>
        <w:t xml:space="preserve"> </w:t>
      </w:r>
      <w:r w:rsidRPr="00B62621">
        <w:rPr>
          <w:sz w:val="28"/>
          <w:szCs w:val="28"/>
        </w:rPr>
        <w:t>Кинельский</w:t>
      </w:r>
      <w:r w:rsidR="00177B86">
        <w:rPr>
          <w:sz w:val="28"/>
          <w:szCs w:val="28"/>
        </w:rPr>
        <w:t>;</w:t>
      </w:r>
    </w:p>
    <w:p w14:paraId="03C1E2A2" w14:textId="6EFF3107" w:rsidR="00177B86" w:rsidRPr="00B62621" w:rsidRDefault="00177B86" w:rsidP="00D35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пляжных территорий.</w:t>
      </w:r>
    </w:p>
    <w:p w14:paraId="1B91C116" w14:textId="77777777" w:rsidR="00D356C3" w:rsidRPr="00D356C3" w:rsidRDefault="00D356C3" w:rsidP="00D356C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56C3">
        <w:rPr>
          <w:b/>
          <w:bCs/>
          <w:sz w:val="28"/>
          <w:szCs w:val="28"/>
        </w:rPr>
        <w:t>Основные целевые показатели:</w:t>
      </w:r>
    </w:p>
    <w:p w14:paraId="60B6F5C0" w14:textId="1F997D1A" w:rsidR="00D356C3" w:rsidRDefault="00D356C3" w:rsidP="00D356C3">
      <w:pPr>
        <w:spacing w:line="360" w:lineRule="auto"/>
        <w:ind w:firstLine="709"/>
        <w:jc w:val="both"/>
        <w:rPr>
          <w:sz w:val="28"/>
          <w:szCs w:val="28"/>
        </w:rPr>
      </w:pPr>
      <w:r w:rsidRPr="00B62621">
        <w:rPr>
          <w:sz w:val="28"/>
          <w:szCs w:val="28"/>
        </w:rPr>
        <w:t>увеличение объема внутреннего и въездного туристического потока на</w:t>
      </w:r>
      <w:r>
        <w:rPr>
          <w:sz w:val="28"/>
          <w:szCs w:val="28"/>
        </w:rPr>
        <w:t xml:space="preserve"> </w:t>
      </w:r>
      <w:r w:rsidRPr="00B62621">
        <w:rPr>
          <w:sz w:val="28"/>
          <w:szCs w:val="28"/>
        </w:rPr>
        <w:t>территорию муниципального района Кинельский к 2029 году до 1375 человек</w:t>
      </w:r>
      <w:r>
        <w:rPr>
          <w:sz w:val="28"/>
          <w:szCs w:val="28"/>
        </w:rPr>
        <w:t xml:space="preserve"> </w:t>
      </w:r>
      <w:r w:rsidRPr="00B62621">
        <w:rPr>
          <w:sz w:val="28"/>
          <w:szCs w:val="28"/>
        </w:rPr>
        <w:t>по сравнению с 2023 годом (500 человек)</w:t>
      </w:r>
      <w:r w:rsidR="00177B86">
        <w:rPr>
          <w:sz w:val="28"/>
          <w:szCs w:val="28"/>
        </w:rPr>
        <w:t>;</w:t>
      </w:r>
    </w:p>
    <w:p w14:paraId="4CAD1439" w14:textId="4EBCC664" w:rsidR="00177B86" w:rsidRPr="00B62621" w:rsidRDefault="00177B86" w:rsidP="00D35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созданных пляжных территорий (пос. Кинельский) - 1 ед.</w:t>
      </w:r>
    </w:p>
    <w:p w14:paraId="1CA17EBB" w14:textId="77777777" w:rsidR="00D356C3" w:rsidRDefault="00D356C3" w:rsidP="00D356C3">
      <w:pPr>
        <w:spacing w:line="360" w:lineRule="auto"/>
        <w:ind w:firstLine="709"/>
        <w:jc w:val="both"/>
        <w:rPr>
          <w:sz w:val="28"/>
          <w:szCs w:val="28"/>
        </w:rPr>
      </w:pPr>
    </w:p>
    <w:p w14:paraId="5EDD7AED" w14:textId="125157DB" w:rsidR="000374F4" w:rsidRPr="00D356C3" w:rsidRDefault="000374F4" w:rsidP="007D5DE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_Toc185329223"/>
      <w:r w:rsidRPr="00D356C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Цель 7. Цифровая трансформация общества. Эффективное </w:t>
      </w:r>
      <w:r w:rsidR="00FA0F4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</w:t>
      </w:r>
      <w:r w:rsidRPr="00D356C3">
        <w:rPr>
          <w:rFonts w:ascii="Times New Roman" w:hAnsi="Times New Roman" w:cs="Times New Roman"/>
          <w:color w:val="auto"/>
          <w:sz w:val="28"/>
          <w:szCs w:val="28"/>
        </w:rPr>
        <w:t>управление</w:t>
      </w:r>
      <w:bookmarkEnd w:id="101"/>
      <w:bookmarkEnd w:id="102"/>
      <w:bookmarkEnd w:id="103"/>
      <w:bookmarkEnd w:id="105"/>
    </w:p>
    <w:p w14:paraId="71C1B3AE" w14:textId="77777777" w:rsidR="003A1CB3" w:rsidRPr="00D356C3" w:rsidRDefault="003A1CB3" w:rsidP="00E96E00">
      <w:pPr>
        <w:ind w:firstLine="709"/>
        <w:jc w:val="both"/>
        <w:rPr>
          <w:sz w:val="28"/>
          <w:szCs w:val="28"/>
        </w:rPr>
      </w:pPr>
    </w:p>
    <w:p w14:paraId="2F171565" w14:textId="0C157DB9" w:rsidR="005D1421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К ключевым задачам в сфере ц</w:t>
      </w:r>
      <w:r w:rsidRPr="003A1CB3">
        <w:rPr>
          <w:spacing w:val="-6"/>
          <w:sz w:val="28"/>
          <w:szCs w:val="28"/>
        </w:rPr>
        <w:t xml:space="preserve">ифровой трансформации общества </w:t>
      </w:r>
      <w:r w:rsidRPr="003A1CB3">
        <w:rPr>
          <w:spacing w:val="-6"/>
          <w:sz w:val="28"/>
          <w:szCs w:val="28"/>
        </w:rPr>
        <w:br/>
        <w:t xml:space="preserve">и эффективного </w:t>
      </w:r>
      <w:r w:rsidR="005D1421" w:rsidRPr="003A1CB3">
        <w:rPr>
          <w:spacing w:val="-6"/>
          <w:sz w:val="28"/>
          <w:szCs w:val="28"/>
        </w:rPr>
        <w:t>муниципального</w:t>
      </w:r>
      <w:r w:rsidRPr="003A1CB3">
        <w:rPr>
          <w:spacing w:val="-6"/>
          <w:sz w:val="28"/>
          <w:szCs w:val="28"/>
        </w:rPr>
        <w:t xml:space="preserve"> управления на</w:t>
      </w:r>
      <w:r w:rsidRPr="003A1CB3">
        <w:rPr>
          <w:sz w:val="28"/>
          <w:szCs w:val="28"/>
        </w:rPr>
        <w:t xml:space="preserve"> период с 2024 по 2029 годы относятся</w:t>
      </w:r>
      <w:r w:rsidR="005D1421" w:rsidRPr="003A1CB3">
        <w:rPr>
          <w:sz w:val="28"/>
          <w:szCs w:val="28"/>
        </w:rPr>
        <w:t xml:space="preserve"> повышение качества жизни и работ населения муниципального района Кинельский на основе внедрения и использования цифровых технологий.</w:t>
      </w:r>
    </w:p>
    <w:p w14:paraId="239C8ED9" w14:textId="77777777" w:rsidR="000374F4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Приоритет</w:t>
      </w:r>
      <w:r w:rsidR="005D1421" w:rsidRPr="003A1CB3">
        <w:rPr>
          <w:b/>
          <w:sz w:val="28"/>
          <w:szCs w:val="28"/>
        </w:rPr>
        <w:t>ом являе</w:t>
      </w:r>
      <w:r w:rsidRPr="003A1CB3">
        <w:rPr>
          <w:b/>
          <w:sz w:val="28"/>
          <w:szCs w:val="28"/>
        </w:rPr>
        <w:t>тся:</w:t>
      </w:r>
    </w:p>
    <w:p w14:paraId="4820D56D" w14:textId="55A41E3C" w:rsidR="005D1421" w:rsidRPr="003A1CB3" w:rsidRDefault="005D1421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повышение эффективности муниципального управления.</w:t>
      </w:r>
    </w:p>
    <w:p w14:paraId="2EA89216" w14:textId="1428CE0C" w:rsidR="005D1421" w:rsidRPr="003A1CB3" w:rsidRDefault="005D1421" w:rsidP="00E96E0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1CB3">
        <w:rPr>
          <w:sz w:val="28"/>
          <w:szCs w:val="28"/>
          <w:u w:val="single"/>
        </w:rPr>
        <w:t>Повышение эффективности муниципального управления:</w:t>
      </w:r>
    </w:p>
    <w:p w14:paraId="13F92784" w14:textId="77777777" w:rsidR="005D1421" w:rsidRPr="003A1CB3" w:rsidRDefault="005D1421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предоставление массовых социально значимых муниципальных услуг в электронной форме;</w:t>
      </w:r>
    </w:p>
    <w:p w14:paraId="586DBE68" w14:textId="77777777" w:rsidR="005D1421" w:rsidRPr="003A1CB3" w:rsidRDefault="005D1421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участие граждан в голосовании в рамках формирования проектов создания комфортной городской среды в федеральной информационной системе (платформа обратной связи).</w:t>
      </w:r>
    </w:p>
    <w:p w14:paraId="052E7241" w14:textId="77777777" w:rsidR="005D1421" w:rsidRPr="003A1CB3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A1CB3">
        <w:rPr>
          <w:b/>
          <w:sz w:val="28"/>
          <w:szCs w:val="28"/>
        </w:rPr>
        <w:t>Основные целевые показатели:</w:t>
      </w:r>
      <w:bookmarkStart w:id="106" w:name="_Toc176360276"/>
    </w:p>
    <w:p w14:paraId="61E1CC40" w14:textId="77777777" w:rsidR="005D1421" w:rsidRPr="003A1CB3" w:rsidRDefault="005D1421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увеличение к 2030 году до 99% доли предоставления массовых социально значимых муниципальных услуг в электронной форме;</w:t>
      </w:r>
    </w:p>
    <w:p w14:paraId="2E65ACA3" w14:textId="77777777" w:rsidR="005D1421" w:rsidRPr="003A1CB3" w:rsidRDefault="005D1421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повышение доли граждан, принявших участие в голосовании в рамках формирования проектов создания комфортной городской среды в федеральной информационной системе (платформа обратной связи).</w:t>
      </w:r>
    </w:p>
    <w:p w14:paraId="67D75814" w14:textId="77777777" w:rsidR="00CA22DE" w:rsidRDefault="00CA22DE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07" w:name="_Toc179445149"/>
      <w:bookmarkStart w:id="108" w:name="_Toc179445701"/>
    </w:p>
    <w:p w14:paraId="0D9CA696" w14:textId="5198A3F9" w:rsidR="000374F4" w:rsidRPr="00EA34DD" w:rsidRDefault="000374F4" w:rsidP="00E96E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34DD">
        <w:rPr>
          <w:b/>
          <w:sz w:val="28"/>
          <w:szCs w:val="28"/>
        </w:rPr>
        <w:t>Механизм реализации программы</w:t>
      </w:r>
      <w:bookmarkEnd w:id="106"/>
      <w:bookmarkEnd w:id="107"/>
      <w:bookmarkEnd w:id="108"/>
    </w:p>
    <w:p w14:paraId="4DAF72E7" w14:textId="77777777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Программа является ключевым документом планирования развития </w:t>
      </w:r>
      <w:r w:rsidR="000518E2" w:rsidRPr="003A1CB3">
        <w:rPr>
          <w:sz w:val="28"/>
          <w:szCs w:val="28"/>
        </w:rPr>
        <w:t>муниципального района Кинельский</w:t>
      </w:r>
      <w:r w:rsidRPr="003A1CB3">
        <w:rPr>
          <w:sz w:val="28"/>
          <w:szCs w:val="28"/>
        </w:rPr>
        <w:t xml:space="preserve"> на среднесрочный период.</w:t>
      </w:r>
    </w:p>
    <w:p w14:paraId="5ED7DA6A" w14:textId="4C955C29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Главным механизмом реализации Программы является План </w:t>
      </w:r>
      <w:r w:rsidR="00F87ABE">
        <w:rPr>
          <w:sz w:val="28"/>
          <w:szCs w:val="28"/>
        </w:rPr>
        <w:t xml:space="preserve">мероприятий </w:t>
      </w:r>
      <w:r w:rsidRPr="003A1CB3">
        <w:rPr>
          <w:sz w:val="28"/>
          <w:szCs w:val="28"/>
        </w:rPr>
        <w:t xml:space="preserve">по реализации Программы социально-экономического развития </w:t>
      </w:r>
      <w:r w:rsidR="00F87ABE" w:rsidRPr="003A1CB3">
        <w:rPr>
          <w:sz w:val="28"/>
          <w:szCs w:val="28"/>
        </w:rPr>
        <w:t xml:space="preserve">муниципального района Кинельский Самарской области </w:t>
      </w:r>
      <w:r w:rsidRPr="003A1CB3">
        <w:rPr>
          <w:sz w:val="28"/>
          <w:szCs w:val="28"/>
        </w:rPr>
        <w:t>на период 2024 – 2029 год</w:t>
      </w:r>
      <w:r w:rsidR="002A1ED9">
        <w:rPr>
          <w:sz w:val="28"/>
          <w:szCs w:val="28"/>
        </w:rPr>
        <w:t>ов</w:t>
      </w:r>
      <w:r w:rsidRPr="003A1CB3">
        <w:rPr>
          <w:sz w:val="28"/>
          <w:szCs w:val="28"/>
        </w:rPr>
        <w:t xml:space="preserve"> (далее – План </w:t>
      </w:r>
      <w:r w:rsidR="00F87ABE">
        <w:rPr>
          <w:sz w:val="28"/>
          <w:szCs w:val="28"/>
        </w:rPr>
        <w:t>мероприятий</w:t>
      </w:r>
      <w:r w:rsidRPr="003A1CB3">
        <w:rPr>
          <w:sz w:val="28"/>
          <w:szCs w:val="28"/>
        </w:rPr>
        <w:t xml:space="preserve">), который содержит комплекс </w:t>
      </w:r>
      <w:r w:rsidRPr="003A1CB3">
        <w:rPr>
          <w:sz w:val="28"/>
          <w:szCs w:val="28"/>
        </w:rPr>
        <w:lastRenderedPageBreak/>
        <w:t>мероприятий и проектов с указанием сроков их реализации, ответственных исполнителей и целевых показателей.</w:t>
      </w:r>
    </w:p>
    <w:p w14:paraId="19E2EDD3" w14:textId="77777777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>Также значимую роль в достижении целей и задач, представленных в Программе, будет играть реализация национальных и федеральных проектов, государственных программ Самарской области, крупных производственных, инфраструктурных и социальных проектов.</w:t>
      </w:r>
    </w:p>
    <w:p w14:paraId="31CA7EE9" w14:textId="1FE55640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Контроль за выполнением Программы будет осуществляться посредством проведения мониторинга хода реализации Плана </w:t>
      </w:r>
      <w:r w:rsidR="00F87ABE">
        <w:rPr>
          <w:sz w:val="28"/>
          <w:szCs w:val="28"/>
        </w:rPr>
        <w:t>мероприятий</w:t>
      </w:r>
      <w:r w:rsidRPr="003A1CB3">
        <w:rPr>
          <w:sz w:val="28"/>
          <w:szCs w:val="28"/>
        </w:rPr>
        <w:t>.</w:t>
      </w:r>
    </w:p>
    <w:p w14:paraId="40738085" w14:textId="77777777" w:rsidR="000374F4" w:rsidRPr="003A1CB3" w:rsidRDefault="000374F4" w:rsidP="00E96E00">
      <w:pPr>
        <w:spacing w:line="360" w:lineRule="auto"/>
        <w:ind w:firstLine="709"/>
        <w:jc w:val="both"/>
        <w:rPr>
          <w:sz w:val="28"/>
          <w:szCs w:val="28"/>
        </w:rPr>
      </w:pPr>
      <w:r w:rsidRPr="003A1CB3">
        <w:rPr>
          <w:sz w:val="28"/>
          <w:szCs w:val="28"/>
        </w:rPr>
        <w:t xml:space="preserve">По мере необходимости Программа может корректироваться и актуализироваться с учетом изменения внешних условий и внутренних процессов, оказывающих существенное влияние на социально-экономическое развитие </w:t>
      </w:r>
      <w:r w:rsidR="00F06A75">
        <w:rPr>
          <w:sz w:val="28"/>
          <w:szCs w:val="28"/>
        </w:rPr>
        <w:t>муниципального района Кинельский</w:t>
      </w:r>
      <w:r w:rsidRPr="003A1CB3">
        <w:rPr>
          <w:sz w:val="28"/>
          <w:szCs w:val="28"/>
        </w:rPr>
        <w:t>.</w:t>
      </w:r>
    </w:p>
    <w:p w14:paraId="2A1639EC" w14:textId="77777777" w:rsidR="002E79DF" w:rsidRPr="003A1CB3" w:rsidRDefault="002E79DF" w:rsidP="002E79DF">
      <w:pPr>
        <w:spacing w:line="360" w:lineRule="auto"/>
        <w:ind w:firstLine="709"/>
        <w:jc w:val="both"/>
        <w:rPr>
          <w:sz w:val="28"/>
          <w:szCs w:val="28"/>
        </w:rPr>
      </w:pPr>
      <w:r w:rsidRPr="002E79DF">
        <w:rPr>
          <w:sz w:val="28"/>
          <w:szCs w:val="28"/>
        </w:rPr>
        <w:t>Для обеспечения эффективной реализации Программы ответственные исполнители орган</w:t>
      </w:r>
      <w:r>
        <w:rPr>
          <w:sz w:val="28"/>
          <w:szCs w:val="28"/>
        </w:rPr>
        <w:t>а</w:t>
      </w:r>
      <w:r w:rsidRPr="002E79DF">
        <w:rPr>
          <w:sz w:val="28"/>
          <w:szCs w:val="28"/>
        </w:rPr>
        <w:t xml:space="preserve"> местного самоуправления </w:t>
      </w:r>
      <w:r w:rsidR="00ED0A52">
        <w:rPr>
          <w:sz w:val="28"/>
          <w:szCs w:val="28"/>
        </w:rPr>
        <w:t xml:space="preserve">муниципального района Кинельский </w:t>
      </w:r>
      <w:r w:rsidRPr="002E79DF">
        <w:rPr>
          <w:sz w:val="28"/>
          <w:szCs w:val="28"/>
        </w:rPr>
        <w:t>осуществляют взаимодействие с иными участниками Программы, проводят мониторинг ее реализации по курируемым направлениям деятельности и готовят предложения по внесению в нее изменений.</w:t>
      </w:r>
    </w:p>
    <w:p w14:paraId="1A2E250F" w14:textId="77777777" w:rsidR="00303370" w:rsidRPr="003A1CB3" w:rsidRDefault="00303370" w:rsidP="00E96E00">
      <w:pPr>
        <w:tabs>
          <w:tab w:val="left" w:pos="2656"/>
        </w:tabs>
        <w:ind w:firstLine="709"/>
        <w:jc w:val="both"/>
        <w:rPr>
          <w:sz w:val="28"/>
          <w:szCs w:val="28"/>
        </w:rPr>
      </w:pPr>
    </w:p>
    <w:sectPr w:rsidR="00303370" w:rsidRPr="003A1CB3" w:rsidSect="008D014D">
      <w:footerReference w:type="default" r:id="rId8"/>
      <w:type w:val="continuous"/>
      <w:pgSz w:w="11906" w:h="16838" w:code="9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E741" w14:textId="77777777" w:rsidR="000478E1" w:rsidRDefault="000478E1" w:rsidP="002130C0">
      <w:r>
        <w:separator/>
      </w:r>
    </w:p>
  </w:endnote>
  <w:endnote w:type="continuationSeparator" w:id="0">
    <w:p w14:paraId="5B121B1E" w14:textId="77777777" w:rsidR="000478E1" w:rsidRDefault="000478E1" w:rsidP="0021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30443"/>
      <w:docPartObj>
        <w:docPartGallery w:val="Page Numbers (Bottom of Page)"/>
        <w:docPartUnique/>
      </w:docPartObj>
    </w:sdtPr>
    <w:sdtEndPr/>
    <w:sdtContent>
      <w:p w14:paraId="2026D1D1" w14:textId="77777777" w:rsidR="00243288" w:rsidRDefault="00311AC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39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C4BFA5A" w14:textId="77777777" w:rsidR="00243288" w:rsidRDefault="0024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F982" w14:textId="77777777" w:rsidR="000478E1" w:rsidRDefault="000478E1" w:rsidP="002130C0">
      <w:r>
        <w:separator/>
      </w:r>
    </w:p>
  </w:footnote>
  <w:footnote w:type="continuationSeparator" w:id="0">
    <w:p w14:paraId="271F7207" w14:textId="77777777" w:rsidR="000478E1" w:rsidRDefault="000478E1" w:rsidP="0021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60E2"/>
    <w:multiLevelType w:val="hybridMultilevel"/>
    <w:tmpl w:val="A8568BF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70BB0"/>
    <w:multiLevelType w:val="multilevel"/>
    <w:tmpl w:val="897A74CC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Calibri" w:hint="default"/>
      </w:rPr>
    </w:lvl>
  </w:abstractNum>
  <w:abstractNum w:abstractNumId="2" w15:restartNumberingAfterBreak="0">
    <w:nsid w:val="13FA1590"/>
    <w:multiLevelType w:val="multilevel"/>
    <w:tmpl w:val="B23090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517960176">
    <w:abstractNumId w:val="1"/>
  </w:num>
  <w:num w:numId="2" w16cid:durableId="250820366">
    <w:abstractNumId w:val="2"/>
  </w:num>
  <w:num w:numId="3" w16cid:durableId="94083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07"/>
    <w:rsid w:val="00000BC1"/>
    <w:rsid w:val="00001D65"/>
    <w:rsid w:val="0000564E"/>
    <w:rsid w:val="00005A53"/>
    <w:rsid w:val="000103AB"/>
    <w:rsid w:val="00012EDD"/>
    <w:rsid w:val="00013DB1"/>
    <w:rsid w:val="0001648C"/>
    <w:rsid w:val="00023578"/>
    <w:rsid w:val="00026661"/>
    <w:rsid w:val="000273DB"/>
    <w:rsid w:val="00034A0F"/>
    <w:rsid w:val="000374F4"/>
    <w:rsid w:val="0003781F"/>
    <w:rsid w:val="00040038"/>
    <w:rsid w:val="0004474D"/>
    <w:rsid w:val="000478E1"/>
    <w:rsid w:val="000518E2"/>
    <w:rsid w:val="000521D9"/>
    <w:rsid w:val="00055513"/>
    <w:rsid w:val="00055BD6"/>
    <w:rsid w:val="00067646"/>
    <w:rsid w:val="00073471"/>
    <w:rsid w:val="000749FD"/>
    <w:rsid w:val="00075952"/>
    <w:rsid w:val="0008026E"/>
    <w:rsid w:val="00086668"/>
    <w:rsid w:val="00091512"/>
    <w:rsid w:val="0009164C"/>
    <w:rsid w:val="00091CB8"/>
    <w:rsid w:val="00091EA3"/>
    <w:rsid w:val="00093854"/>
    <w:rsid w:val="000A1B43"/>
    <w:rsid w:val="000A3FD0"/>
    <w:rsid w:val="000B328B"/>
    <w:rsid w:val="000B4611"/>
    <w:rsid w:val="000B5FC9"/>
    <w:rsid w:val="000D3448"/>
    <w:rsid w:val="000E001A"/>
    <w:rsid w:val="000E14FD"/>
    <w:rsid w:val="000E47CD"/>
    <w:rsid w:val="000F2B07"/>
    <w:rsid w:val="000F3D58"/>
    <w:rsid w:val="001033A5"/>
    <w:rsid w:val="001056BA"/>
    <w:rsid w:val="001150D9"/>
    <w:rsid w:val="001208DD"/>
    <w:rsid w:val="00120EBE"/>
    <w:rsid w:val="001242C3"/>
    <w:rsid w:val="0013309F"/>
    <w:rsid w:val="00136177"/>
    <w:rsid w:val="00143201"/>
    <w:rsid w:val="001545C9"/>
    <w:rsid w:val="001548A6"/>
    <w:rsid w:val="001615FF"/>
    <w:rsid w:val="0016200F"/>
    <w:rsid w:val="00167E6B"/>
    <w:rsid w:val="00170B28"/>
    <w:rsid w:val="00177B86"/>
    <w:rsid w:val="00181B45"/>
    <w:rsid w:val="001826D0"/>
    <w:rsid w:val="001865B0"/>
    <w:rsid w:val="00187483"/>
    <w:rsid w:val="001937FC"/>
    <w:rsid w:val="001A06FD"/>
    <w:rsid w:val="001A3DCD"/>
    <w:rsid w:val="001A5E02"/>
    <w:rsid w:val="001B2FA7"/>
    <w:rsid w:val="001B6269"/>
    <w:rsid w:val="001B7BE9"/>
    <w:rsid w:val="001C1862"/>
    <w:rsid w:val="001C27D7"/>
    <w:rsid w:val="001C2907"/>
    <w:rsid w:val="001C3804"/>
    <w:rsid w:val="001C70B1"/>
    <w:rsid w:val="001C7A79"/>
    <w:rsid w:val="001D40A0"/>
    <w:rsid w:val="001D6FD5"/>
    <w:rsid w:val="002130C0"/>
    <w:rsid w:val="00214ED3"/>
    <w:rsid w:val="00216F6C"/>
    <w:rsid w:val="002258FB"/>
    <w:rsid w:val="00231EEC"/>
    <w:rsid w:val="00233AD3"/>
    <w:rsid w:val="00235169"/>
    <w:rsid w:val="00241C28"/>
    <w:rsid w:val="0024315D"/>
    <w:rsid w:val="00243288"/>
    <w:rsid w:val="002458E3"/>
    <w:rsid w:val="0025552D"/>
    <w:rsid w:val="00257543"/>
    <w:rsid w:val="002652A9"/>
    <w:rsid w:val="00272A95"/>
    <w:rsid w:val="00296BCB"/>
    <w:rsid w:val="002A1ED9"/>
    <w:rsid w:val="002A3978"/>
    <w:rsid w:val="002A3C8A"/>
    <w:rsid w:val="002B5000"/>
    <w:rsid w:val="002C4059"/>
    <w:rsid w:val="002C610B"/>
    <w:rsid w:val="002C6475"/>
    <w:rsid w:val="002D4F57"/>
    <w:rsid w:val="002E79DF"/>
    <w:rsid w:val="003008DF"/>
    <w:rsid w:val="00300FF9"/>
    <w:rsid w:val="00303370"/>
    <w:rsid w:val="00306232"/>
    <w:rsid w:val="00307AAF"/>
    <w:rsid w:val="00311ACA"/>
    <w:rsid w:val="00312820"/>
    <w:rsid w:val="003136E8"/>
    <w:rsid w:val="003167AF"/>
    <w:rsid w:val="0033365A"/>
    <w:rsid w:val="00335A10"/>
    <w:rsid w:val="00335C7C"/>
    <w:rsid w:val="0035137B"/>
    <w:rsid w:val="00355A3D"/>
    <w:rsid w:val="00361359"/>
    <w:rsid w:val="003710E1"/>
    <w:rsid w:val="00374B31"/>
    <w:rsid w:val="00375E58"/>
    <w:rsid w:val="00376020"/>
    <w:rsid w:val="003824FB"/>
    <w:rsid w:val="00386A76"/>
    <w:rsid w:val="003A09B3"/>
    <w:rsid w:val="003A1CB3"/>
    <w:rsid w:val="003B0BC9"/>
    <w:rsid w:val="003C0061"/>
    <w:rsid w:val="003C20C1"/>
    <w:rsid w:val="003C6A69"/>
    <w:rsid w:val="003D0BF5"/>
    <w:rsid w:val="003D67B3"/>
    <w:rsid w:val="003D6B0D"/>
    <w:rsid w:val="003D7238"/>
    <w:rsid w:val="003E103E"/>
    <w:rsid w:val="003E2FC3"/>
    <w:rsid w:val="003E535B"/>
    <w:rsid w:val="003F16A6"/>
    <w:rsid w:val="003F432C"/>
    <w:rsid w:val="003F5455"/>
    <w:rsid w:val="003F6AFD"/>
    <w:rsid w:val="003F7A71"/>
    <w:rsid w:val="0040407F"/>
    <w:rsid w:val="00412CC6"/>
    <w:rsid w:val="004153A3"/>
    <w:rsid w:val="004217F2"/>
    <w:rsid w:val="004235BC"/>
    <w:rsid w:val="00432214"/>
    <w:rsid w:val="004425AC"/>
    <w:rsid w:val="004437D7"/>
    <w:rsid w:val="00446FDC"/>
    <w:rsid w:val="0045155B"/>
    <w:rsid w:val="00457421"/>
    <w:rsid w:val="00462493"/>
    <w:rsid w:val="00463047"/>
    <w:rsid w:val="004634F3"/>
    <w:rsid w:val="00463B1A"/>
    <w:rsid w:val="00474663"/>
    <w:rsid w:val="00476DB8"/>
    <w:rsid w:val="00477018"/>
    <w:rsid w:val="0048212C"/>
    <w:rsid w:val="00482D78"/>
    <w:rsid w:val="00486485"/>
    <w:rsid w:val="004916E8"/>
    <w:rsid w:val="00491901"/>
    <w:rsid w:val="004A3E1C"/>
    <w:rsid w:val="004A5B03"/>
    <w:rsid w:val="004B7CBC"/>
    <w:rsid w:val="004C641C"/>
    <w:rsid w:val="004C714B"/>
    <w:rsid w:val="004D0741"/>
    <w:rsid w:val="004D13F5"/>
    <w:rsid w:val="004D21BD"/>
    <w:rsid w:val="004D6033"/>
    <w:rsid w:val="004E0DAF"/>
    <w:rsid w:val="004E1E15"/>
    <w:rsid w:val="004E49D3"/>
    <w:rsid w:val="004E4A69"/>
    <w:rsid w:val="004F2517"/>
    <w:rsid w:val="004F7422"/>
    <w:rsid w:val="00501128"/>
    <w:rsid w:val="00503B68"/>
    <w:rsid w:val="00503CC4"/>
    <w:rsid w:val="00504507"/>
    <w:rsid w:val="005142D1"/>
    <w:rsid w:val="005158AC"/>
    <w:rsid w:val="005217BF"/>
    <w:rsid w:val="00524DC0"/>
    <w:rsid w:val="00525BED"/>
    <w:rsid w:val="00527D77"/>
    <w:rsid w:val="005308EA"/>
    <w:rsid w:val="0053248A"/>
    <w:rsid w:val="00540194"/>
    <w:rsid w:val="0054215F"/>
    <w:rsid w:val="0054484D"/>
    <w:rsid w:val="0054547A"/>
    <w:rsid w:val="00545F54"/>
    <w:rsid w:val="005572BE"/>
    <w:rsid w:val="00560ACA"/>
    <w:rsid w:val="00561870"/>
    <w:rsid w:val="0056252C"/>
    <w:rsid w:val="0056452D"/>
    <w:rsid w:val="00564903"/>
    <w:rsid w:val="00566DCA"/>
    <w:rsid w:val="00572955"/>
    <w:rsid w:val="005768D0"/>
    <w:rsid w:val="00581BD5"/>
    <w:rsid w:val="00582DFA"/>
    <w:rsid w:val="00590399"/>
    <w:rsid w:val="00590430"/>
    <w:rsid w:val="00590B8F"/>
    <w:rsid w:val="0059449A"/>
    <w:rsid w:val="00595E7E"/>
    <w:rsid w:val="00597312"/>
    <w:rsid w:val="005A114D"/>
    <w:rsid w:val="005A5A90"/>
    <w:rsid w:val="005B277B"/>
    <w:rsid w:val="005B31C8"/>
    <w:rsid w:val="005B541A"/>
    <w:rsid w:val="005B6C64"/>
    <w:rsid w:val="005B7239"/>
    <w:rsid w:val="005B72FC"/>
    <w:rsid w:val="005C144F"/>
    <w:rsid w:val="005D1421"/>
    <w:rsid w:val="005D1D0E"/>
    <w:rsid w:val="005E25C9"/>
    <w:rsid w:val="005E6709"/>
    <w:rsid w:val="005F2AED"/>
    <w:rsid w:val="005F7789"/>
    <w:rsid w:val="00600514"/>
    <w:rsid w:val="006029A3"/>
    <w:rsid w:val="00605F08"/>
    <w:rsid w:val="0060631A"/>
    <w:rsid w:val="00612C99"/>
    <w:rsid w:val="00617C7B"/>
    <w:rsid w:val="00620665"/>
    <w:rsid w:val="00623A2C"/>
    <w:rsid w:val="00626C05"/>
    <w:rsid w:val="0062787E"/>
    <w:rsid w:val="006319A9"/>
    <w:rsid w:val="00645366"/>
    <w:rsid w:val="006471CE"/>
    <w:rsid w:val="006505D0"/>
    <w:rsid w:val="00652762"/>
    <w:rsid w:val="006534C0"/>
    <w:rsid w:val="0065794D"/>
    <w:rsid w:val="006817E7"/>
    <w:rsid w:val="006A2153"/>
    <w:rsid w:val="006A5DA3"/>
    <w:rsid w:val="006B1234"/>
    <w:rsid w:val="006B1A6C"/>
    <w:rsid w:val="006B22D9"/>
    <w:rsid w:val="006B2653"/>
    <w:rsid w:val="006B65ED"/>
    <w:rsid w:val="006C0081"/>
    <w:rsid w:val="006C0361"/>
    <w:rsid w:val="006C3997"/>
    <w:rsid w:val="006C6637"/>
    <w:rsid w:val="006C6E9D"/>
    <w:rsid w:val="006D5614"/>
    <w:rsid w:val="006E04D3"/>
    <w:rsid w:val="006E1F53"/>
    <w:rsid w:val="006E23F5"/>
    <w:rsid w:val="006E7F36"/>
    <w:rsid w:val="006F3B81"/>
    <w:rsid w:val="006F70C1"/>
    <w:rsid w:val="00703843"/>
    <w:rsid w:val="007116CE"/>
    <w:rsid w:val="007177A6"/>
    <w:rsid w:val="0072041E"/>
    <w:rsid w:val="00724CA2"/>
    <w:rsid w:val="007255B9"/>
    <w:rsid w:val="007268BA"/>
    <w:rsid w:val="00745F00"/>
    <w:rsid w:val="007472DA"/>
    <w:rsid w:val="00750B34"/>
    <w:rsid w:val="007547CE"/>
    <w:rsid w:val="0076005A"/>
    <w:rsid w:val="00761607"/>
    <w:rsid w:val="00763C28"/>
    <w:rsid w:val="0077693E"/>
    <w:rsid w:val="00782521"/>
    <w:rsid w:val="00783288"/>
    <w:rsid w:val="00786B19"/>
    <w:rsid w:val="00791CF6"/>
    <w:rsid w:val="007A034F"/>
    <w:rsid w:val="007A1C30"/>
    <w:rsid w:val="007A1D30"/>
    <w:rsid w:val="007A2DAA"/>
    <w:rsid w:val="007B1AA8"/>
    <w:rsid w:val="007C208A"/>
    <w:rsid w:val="007D09B8"/>
    <w:rsid w:val="007D5DE4"/>
    <w:rsid w:val="007E0635"/>
    <w:rsid w:val="007E22A8"/>
    <w:rsid w:val="007E78C6"/>
    <w:rsid w:val="007F7CCB"/>
    <w:rsid w:val="008006BA"/>
    <w:rsid w:val="00822405"/>
    <w:rsid w:val="00825FE6"/>
    <w:rsid w:val="00831B68"/>
    <w:rsid w:val="0083212E"/>
    <w:rsid w:val="00832A1F"/>
    <w:rsid w:val="0084189D"/>
    <w:rsid w:val="008450B9"/>
    <w:rsid w:val="0084552E"/>
    <w:rsid w:val="00852E13"/>
    <w:rsid w:val="0085409F"/>
    <w:rsid w:val="00854614"/>
    <w:rsid w:val="00855B45"/>
    <w:rsid w:val="0085605B"/>
    <w:rsid w:val="00856277"/>
    <w:rsid w:val="008616A9"/>
    <w:rsid w:val="00861D0E"/>
    <w:rsid w:val="00873346"/>
    <w:rsid w:val="008806BD"/>
    <w:rsid w:val="00884FBC"/>
    <w:rsid w:val="00891D44"/>
    <w:rsid w:val="008A246E"/>
    <w:rsid w:val="008A62CA"/>
    <w:rsid w:val="008A790B"/>
    <w:rsid w:val="008B1AE8"/>
    <w:rsid w:val="008B1F0D"/>
    <w:rsid w:val="008D014D"/>
    <w:rsid w:val="008D7E15"/>
    <w:rsid w:val="008E3864"/>
    <w:rsid w:val="008E5D4F"/>
    <w:rsid w:val="008F3C0D"/>
    <w:rsid w:val="008F47AC"/>
    <w:rsid w:val="008F6ECA"/>
    <w:rsid w:val="00901725"/>
    <w:rsid w:val="0090362B"/>
    <w:rsid w:val="00906AFA"/>
    <w:rsid w:val="00915C4B"/>
    <w:rsid w:val="00915CE1"/>
    <w:rsid w:val="00916485"/>
    <w:rsid w:val="00920345"/>
    <w:rsid w:val="00923529"/>
    <w:rsid w:val="00926449"/>
    <w:rsid w:val="00930D72"/>
    <w:rsid w:val="00930E15"/>
    <w:rsid w:val="0093316E"/>
    <w:rsid w:val="00940E6A"/>
    <w:rsid w:val="00951BFD"/>
    <w:rsid w:val="009544FA"/>
    <w:rsid w:val="00957173"/>
    <w:rsid w:val="00962D30"/>
    <w:rsid w:val="009647CB"/>
    <w:rsid w:val="00971DBB"/>
    <w:rsid w:val="00975CB0"/>
    <w:rsid w:val="009806AF"/>
    <w:rsid w:val="00980A88"/>
    <w:rsid w:val="00982335"/>
    <w:rsid w:val="009832EE"/>
    <w:rsid w:val="00983FED"/>
    <w:rsid w:val="00986801"/>
    <w:rsid w:val="0099340C"/>
    <w:rsid w:val="009B04C2"/>
    <w:rsid w:val="009B48D3"/>
    <w:rsid w:val="009B7C84"/>
    <w:rsid w:val="009C4E5A"/>
    <w:rsid w:val="009C73BE"/>
    <w:rsid w:val="009D5708"/>
    <w:rsid w:val="009D7ED1"/>
    <w:rsid w:val="009F35A4"/>
    <w:rsid w:val="00A015C3"/>
    <w:rsid w:val="00A01715"/>
    <w:rsid w:val="00A07C3E"/>
    <w:rsid w:val="00A13CD9"/>
    <w:rsid w:val="00A20A1C"/>
    <w:rsid w:val="00A20F00"/>
    <w:rsid w:val="00A22C6D"/>
    <w:rsid w:val="00A33901"/>
    <w:rsid w:val="00A44AC7"/>
    <w:rsid w:val="00A45325"/>
    <w:rsid w:val="00A54C5B"/>
    <w:rsid w:val="00A562F1"/>
    <w:rsid w:val="00A72764"/>
    <w:rsid w:val="00A7299B"/>
    <w:rsid w:val="00A75052"/>
    <w:rsid w:val="00A75554"/>
    <w:rsid w:val="00A813F9"/>
    <w:rsid w:val="00A821D4"/>
    <w:rsid w:val="00A83587"/>
    <w:rsid w:val="00A90E13"/>
    <w:rsid w:val="00A91325"/>
    <w:rsid w:val="00A93393"/>
    <w:rsid w:val="00A94D23"/>
    <w:rsid w:val="00A979E3"/>
    <w:rsid w:val="00AA6482"/>
    <w:rsid w:val="00AA65A8"/>
    <w:rsid w:val="00AA7F0A"/>
    <w:rsid w:val="00AB1E5D"/>
    <w:rsid w:val="00AB2025"/>
    <w:rsid w:val="00AB241D"/>
    <w:rsid w:val="00AB5D62"/>
    <w:rsid w:val="00AB606C"/>
    <w:rsid w:val="00AC0C25"/>
    <w:rsid w:val="00AC24D2"/>
    <w:rsid w:val="00AD0A04"/>
    <w:rsid w:val="00AD20A8"/>
    <w:rsid w:val="00AD3C7E"/>
    <w:rsid w:val="00AD722A"/>
    <w:rsid w:val="00AE4882"/>
    <w:rsid w:val="00AF582C"/>
    <w:rsid w:val="00B05A34"/>
    <w:rsid w:val="00B05D25"/>
    <w:rsid w:val="00B214FF"/>
    <w:rsid w:val="00B22A4A"/>
    <w:rsid w:val="00B26132"/>
    <w:rsid w:val="00B3043B"/>
    <w:rsid w:val="00B31F8A"/>
    <w:rsid w:val="00B40485"/>
    <w:rsid w:val="00B430EA"/>
    <w:rsid w:val="00B51CC4"/>
    <w:rsid w:val="00B5470C"/>
    <w:rsid w:val="00B54AA7"/>
    <w:rsid w:val="00B5627F"/>
    <w:rsid w:val="00B57B04"/>
    <w:rsid w:val="00B621DC"/>
    <w:rsid w:val="00B701B3"/>
    <w:rsid w:val="00B806F1"/>
    <w:rsid w:val="00B808CD"/>
    <w:rsid w:val="00B84496"/>
    <w:rsid w:val="00B9295A"/>
    <w:rsid w:val="00B93194"/>
    <w:rsid w:val="00BB3020"/>
    <w:rsid w:val="00BB314F"/>
    <w:rsid w:val="00BB37B0"/>
    <w:rsid w:val="00BB41F4"/>
    <w:rsid w:val="00BB6D40"/>
    <w:rsid w:val="00BC13B6"/>
    <w:rsid w:val="00BD4ADE"/>
    <w:rsid w:val="00BD7EB0"/>
    <w:rsid w:val="00BD7F45"/>
    <w:rsid w:val="00BE7A72"/>
    <w:rsid w:val="00C0168D"/>
    <w:rsid w:val="00C05261"/>
    <w:rsid w:val="00C107B1"/>
    <w:rsid w:val="00C1094C"/>
    <w:rsid w:val="00C1356A"/>
    <w:rsid w:val="00C2026A"/>
    <w:rsid w:val="00C221E6"/>
    <w:rsid w:val="00C33CE5"/>
    <w:rsid w:val="00C47F17"/>
    <w:rsid w:val="00C5074D"/>
    <w:rsid w:val="00C52A19"/>
    <w:rsid w:val="00C570E6"/>
    <w:rsid w:val="00C57772"/>
    <w:rsid w:val="00C60678"/>
    <w:rsid w:val="00C80CB8"/>
    <w:rsid w:val="00C81AD7"/>
    <w:rsid w:val="00C913DF"/>
    <w:rsid w:val="00C93D8D"/>
    <w:rsid w:val="00C96F92"/>
    <w:rsid w:val="00CA03FC"/>
    <w:rsid w:val="00CA08D2"/>
    <w:rsid w:val="00CA114F"/>
    <w:rsid w:val="00CA22DE"/>
    <w:rsid w:val="00CA2C7A"/>
    <w:rsid w:val="00CA5554"/>
    <w:rsid w:val="00CA7FD2"/>
    <w:rsid w:val="00CB1910"/>
    <w:rsid w:val="00CB5923"/>
    <w:rsid w:val="00CC5AE6"/>
    <w:rsid w:val="00CD027F"/>
    <w:rsid w:val="00CD5E7F"/>
    <w:rsid w:val="00CD6797"/>
    <w:rsid w:val="00CE1FCD"/>
    <w:rsid w:val="00CF037E"/>
    <w:rsid w:val="00CF046A"/>
    <w:rsid w:val="00CF1721"/>
    <w:rsid w:val="00CF70D6"/>
    <w:rsid w:val="00D004A5"/>
    <w:rsid w:val="00D006A1"/>
    <w:rsid w:val="00D032AA"/>
    <w:rsid w:val="00D06675"/>
    <w:rsid w:val="00D07979"/>
    <w:rsid w:val="00D10B7E"/>
    <w:rsid w:val="00D11581"/>
    <w:rsid w:val="00D12605"/>
    <w:rsid w:val="00D23AB7"/>
    <w:rsid w:val="00D26277"/>
    <w:rsid w:val="00D32145"/>
    <w:rsid w:val="00D340C2"/>
    <w:rsid w:val="00D356C3"/>
    <w:rsid w:val="00D52DB3"/>
    <w:rsid w:val="00D54A5D"/>
    <w:rsid w:val="00D66D42"/>
    <w:rsid w:val="00D670EA"/>
    <w:rsid w:val="00D73F0B"/>
    <w:rsid w:val="00D755D8"/>
    <w:rsid w:val="00D929E4"/>
    <w:rsid w:val="00DA51E2"/>
    <w:rsid w:val="00DA53D8"/>
    <w:rsid w:val="00DA7A02"/>
    <w:rsid w:val="00DC4CAA"/>
    <w:rsid w:val="00DD0867"/>
    <w:rsid w:val="00DD68BD"/>
    <w:rsid w:val="00DE1AD9"/>
    <w:rsid w:val="00DE2EDF"/>
    <w:rsid w:val="00DF1009"/>
    <w:rsid w:val="00DF1A72"/>
    <w:rsid w:val="00DF706E"/>
    <w:rsid w:val="00E00978"/>
    <w:rsid w:val="00E030FC"/>
    <w:rsid w:val="00E052FF"/>
    <w:rsid w:val="00E066FC"/>
    <w:rsid w:val="00E12928"/>
    <w:rsid w:val="00E1332E"/>
    <w:rsid w:val="00E13FE8"/>
    <w:rsid w:val="00E1503D"/>
    <w:rsid w:val="00E26967"/>
    <w:rsid w:val="00E305FC"/>
    <w:rsid w:val="00E33BEB"/>
    <w:rsid w:val="00E359DD"/>
    <w:rsid w:val="00E365A4"/>
    <w:rsid w:val="00E40100"/>
    <w:rsid w:val="00E41EB5"/>
    <w:rsid w:val="00E4546A"/>
    <w:rsid w:val="00E53E7B"/>
    <w:rsid w:val="00E53ED9"/>
    <w:rsid w:val="00E555CC"/>
    <w:rsid w:val="00E64646"/>
    <w:rsid w:val="00E67A77"/>
    <w:rsid w:val="00E7229E"/>
    <w:rsid w:val="00E862B5"/>
    <w:rsid w:val="00E9656D"/>
    <w:rsid w:val="00E96E00"/>
    <w:rsid w:val="00E9755F"/>
    <w:rsid w:val="00EA34DD"/>
    <w:rsid w:val="00EA62CE"/>
    <w:rsid w:val="00EB6131"/>
    <w:rsid w:val="00EC062A"/>
    <w:rsid w:val="00ED005F"/>
    <w:rsid w:val="00ED0A52"/>
    <w:rsid w:val="00ED3292"/>
    <w:rsid w:val="00ED51F7"/>
    <w:rsid w:val="00EF2785"/>
    <w:rsid w:val="00EF28B6"/>
    <w:rsid w:val="00EF30F9"/>
    <w:rsid w:val="00F03F69"/>
    <w:rsid w:val="00F048A3"/>
    <w:rsid w:val="00F06A75"/>
    <w:rsid w:val="00F122F4"/>
    <w:rsid w:val="00F163EA"/>
    <w:rsid w:val="00F22097"/>
    <w:rsid w:val="00F227B0"/>
    <w:rsid w:val="00F242B2"/>
    <w:rsid w:val="00F3323E"/>
    <w:rsid w:val="00F40417"/>
    <w:rsid w:val="00F47CE5"/>
    <w:rsid w:val="00F54DAE"/>
    <w:rsid w:val="00F57966"/>
    <w:rsid w:val="00F57A72"/>
    <w:rsid w:val="00F61853"/>
    <w:rsid w:val="00F64344"/>
    <w:rsid w:val="00F7257B"/>
    <w:rsid w:val="00F76496"/>
    <w:rsid w:val="00F81130"/>
    <w:rsid w:val="00F87ABE"/>
    <w:rsid w:val="00F95B12"/>
    <w:rsid w:val="00FA08B4"/>
    <w:rsid w:val="00FA0F46"/>
    <w:rsid w:val="00FA20A3"/>
    <w:rsid w:val="00FA47D0"/>
    <w:rsid w:val="00FA694C"/>
    <w:rsid w:val="00FB1292"/>
    <w:rsid w:val="00FB4CE1"/>
    <w:rsid w:val="00FF25EA"/>
    <w:rsid w:val="00FF46DD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0127"/>
  <w15:docId w15:val="{37A82A00-F6DA-4525-BA85-0AA3BBB1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60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20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1A7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1A7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761607"/>
    <w:pPr>
      <w:spacing w:line="264" w:lineRule="auto"/>
      <w:jc w:val="both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7616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761607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76160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C20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3C20C1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20C1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E96E00"/>
    <w:pPr>
      <w:tabs>
        <w:tab w:val="right" w:leader="dot" w:pos="9345"/>
      </w:tabs>
      <w:spacing w:line="288" w:lineRule="auto"/>
      <w:ind w:left="284"/>
    </w:pPr>
    <w:rPr>
      <w:rFonts w:eastAsiaTheme="minorHAnsi"/>
      <w:noProof/>
      <w:spacing w:val="-6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A93393"/>
    <w:pPr>
      <w:tabs>
        <w:tab w:val="right" w:leader="dot" w:pos="9344"/>
      </w:tabs>
      <w:spacing w:after="100" w:line="276" w:lineRule="auto"/>
      <w:ind w:left="284"/>
    </w:pPr>
    <w:rPr>
      <w:rFonts w:eastAsiaTheme="minorHAnsi"/>
      <w:noProof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3C20C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A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E04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richfactdown-paragraph">
    <w:name w:val="richfactdown-paragraph"/>
    <w:basedOn w:val="a"/>
    <w:rsid w:val="005E25C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30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3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130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3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5D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5DE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0273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0273DB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0E380-7FCA-438D-B22D-703C7339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9050</Words>
  <Characters>51586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4</cp:revision>
  <cp:lastPrinted>2024-12-27T05:05:00Z</cp:lastPrinted>
  <dcterms:created xsi:type="dcterms:W3CDTF">2024-12-27T05:04:00Z</dcterms:created>
  <dcterms:modified xsi:type="dcterms:W3CDTF">2025-01-21T12:48:00Z</dcterms:modified>
</cp:coreProperties>
</file>