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самоуправления.</w:t>
      </w:r>
    </w:p>
    <w:p w:rsidR="00CD4880" w:rsidRPr="00CD4880" w:rsidRDefault="00CD4880" w:rsidP="00CD4880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80">
        <w:rPr>
          <w:rFonts w:ascii="Times New Roman" w:hAnsi="Times New Roman" w:cs="Times New Roman"/>
          <w:sz w:val="26"/>
          <w:szCs w:val="26"/>
        </w:rPr>
        <w:t>Кинельской межрайонной прокуратурой проведена проверка соблюдения требований в сфере обеспечения безопасности дорожного движения на территории городского округа Кинель Самарской области.</w:t>
      </w:r>
    </w:p>
    <w:p w:rsidR="00CD4880" w:rsidRPr="00CD4880" w:rsidRDefault="00CD4880" w:rsidP="00CD4880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80">
        <w:rPr>
          <w:rFonts w:ascii="Times New Roman" w:hAnsi="Times New Roman" w:cs="Times New Roman"/>
          <w:sz w:val="26"/>
          <w:szCs w:val="26"/>
        </w:rPr>
        <w:t>Установлено, что 22.08.2019 в 10 часов 00 минут на 23 км автодороги «Обводная г. Самара» водитель П. 1975 года рождения, управляя автобусом Хендай, осуществлял перевозку пассажиров по маршруту № 104к, с неисправным техническим средством контроля (тахографом), обеспечивающим непрерывную регистрацию информации о режиме труда и отдыха водителя.</w:t>
      </w:r>
    </w:p>
    <w:p w:rsidR="00CD4880" w:rsidRPr="00CD4880" w:rsidRDefault="00CD4880" w:rsidP="00CD4880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80">
        <w:rPr>
          <w:rFonts w:ascii="Times New Roman" w:hAnsi="Times New Roman" w:cs="Times New Roman"/>
          <w:sz w:val="26"/>
          <w:szCs w:val="26"/>
        </w:rPr>
        <w:t>Однако, согласно путевому листу транспортного средства от 22.08.2019 Общества с ограниченной ответственностью  автобус Хендай технически исправен, о чем свидетельствует печать и подпись контролера организации, выпустившего данное транспортное средство на маршрут № 104к.</w:t>
      </w:r>
    </w:p>
    <w:p w:rsidR="00CD4880" w:rsidRPr="00CD4880" w:rsidRDefault="00CD4880" w:rsidP="00CD4880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80">
        <w:rPr>
          <w:rFonts w:ascii="Times New Roman" w:hAnsi="Times New Roman" w:cs="Times New Roman"/>
          <w:sz w:val="26"/>
          <w:szCs w:val="26"/>
        </w:rPr>
        <w:t>В нарушение требований приказа Министерства транспорта Российской Федерации от 13.02.2013 № 36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средства», в работе технического средства автобуса - тахографа, основной целью установки, которого является контроль за движением транспортного средства, а также за работой водителей на транспортном средстве с целью обеспечения безопасности граждан, допущены неисправности с которыми автобус выпущен на линию.</w:t>
      </w:r>
    </w:p>
    <w:p w:rsidR="00CD4880" w:rsidRPr="00CD4880" w:rsidRDefault="00CD4880" w:rsidP="00CD4880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80">
        <w:rPr>
          <w:rFonts w:ascii="Times New Roman" w:hAnsi="Times New Roman" w:cs="Times New Roman"/>
          <w:sz w:val="26"/>
          <w:szCs w:val="26"/>
        </w:rPr>
        <w:t>По результатам проведенной проверки в отношении контролера технического состояния Общества  возбуждено дело об административном правонарушении, предусмотренное ч. 2  ст. 11.23 КоАП РФ.</w:t>
      </w:r>
    </w:p>
    <w:p w:rsidR="00284255" w:rsidRPr="003310A1" w:rsidRDefault="00CD4880" w:rsidP="00CD4880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80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рассмотрено ОГИБДД МО МВД России «Кинельский» и правонарушителю назначено наказание в виде административного штрафа в размере 7000 рублей.</w:t>
      </w:r>
    </w:p>
    <w:p w:rsidR="00CD4880" w:rsidRDefault="00CD4880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</w:p>
    <w:sectPr w:rsidR="00C839B5" w:rsidRPr="00C839B5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284255"/>
    <w:rsid w:val="003310A1"/>
    <w:rsid w:val="00375536"/>
    <w:rsid w:val="00382226"/>
    <w:rsid w:val="00541B0E"/>
    <w:rsid w:val="00A22428"/>
    <w:rsid w:val="00BF0B4E"/>
    <w:rsid w:val="00C839B5"/>
    <w:rsid w:val="00CB55B1"/>
    <w:rsid w:val="00CD4880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10</cp:revision>
  <dcterms:created xsi:type="dcterms:W3CDTF">2019-06-28T04:22:00Z</dcterms:created>
  <dcterms:modified xsi:type="dcterms:W3CDTF">2019-12-30T11:22:00Z</dcterms:modified>
</cp:coreProperties>
</file>