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FC4D71">
        <w:rPr>
          <w:b/>
          <w:sz w:val="28"/>
          <w:szCs w:val="28"/>
        </w:rPr>
        <w:t>491 от 19.12.2024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FC4D71">
        <w:rPr>
          <w:b/>
          <w:sz w:val="28"/>
          <w:szCs w:val="28"/>
        </w:rPr>
        <w:t>а 2025 год и на плановый период 2026 и 2027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FC4D71">
        <w:rPr>
          <w:sz w:val="28"/>
          <w:szCs w:val="28"/>
        </w:rPr>
        <w:t>в 2025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E25D99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FC4D71">
        <w:rPr>
          <w:sz w:val="28"/>
          <w:szCs w:val="28"/>
        </w:rPr>
        <w:t>353 043,7</w:t>
      </w:r>
      <w:r w:rsidR="001007C4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FC4D71">
        <w:rPr>
          <w:sz w:val="26"/>
          <w:szCs w:val="26"/>
        </w:rPr>
        <w:t>1 144 038,9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FC4D7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</w:t>
      </w:r>
      <w:r w:rsidR="00220C78">
        <w:rPr>
          <w:sz w:val="28"/>
          <w:szCs w:val="28"/>
        </w:rPr>
        <w:t xml:space="preserve"> год предусмотрено: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4D71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5C44B6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236 582,4</w:t>
      </w:r>
      <w:r w:rsidR="001007C4">
        <w:rPr>
          <w:sz w:val="28"/>
          <w:szCs w:val="28"/>
        </w:rPr>
        <w:t xml:space="preserve"> </w:t>
      </w:r>
      <w:r w:rsidR="002A3C82">
        <w:rPr>
          <w:sz w:val="28"/>
          <w:szCs w:val="28"/>
        </w:rPr>
        <w:t>тыс.руб.</w:t>
      </w:r>
      <w:r w:rsidR="00A65455">
        <w:rPr>
          <w:sz w:val="28"/>
          <w:szCs w:val="28"/>
        </w:rPr>
        <w:t>,</w:t>
      </w:r>
    </w:p>
    <w:p w:rsidR="00A65455" w:rsidRDefault="00A6545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4B6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5C44B6">
        <w:rPr>
          <w:sz w:val="28"/>
          <w:szCs w:val="28"/>
        </w:rPr>
        <w:t>116 461,3</w:t>
      </w:r>
      <w:r w:rsidR="00E25D9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5C44B6">
        <w:rPr>
          <w:sz w:val="28"/>
          <w:szCs w:val="28"/>
        </w:rPr>
        <w:t>353 600,5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5C44B6">
        <w:rPr>
          <w:bCs/>
          <w:sz w:val="26"/>
          <w:szCs w:val="26"/>
        </w:rPr>
        <w:t>1168 438,3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5492" w:rsidRDefault="002A3C82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5C44B6">
        <w:rPr>
          <w:bCs/>
          <w:sz w:val="26"/>
          <w:szCs w:val="28"/>
        </w:rPr>
        <w:t>24 399,4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5C44B6">
        <w:rPr>
          <w:bCs/>
          <w:sz w:val="26"/>
          <w:szCs w:val="28"/>
        </w:rPr>
        <w:t>2026</w:t>
      </w:r>
      <w:r w:rsidR="004320D9">
        <w:rPr>
          <w:bCs/>
          <w:sz w:val="26"/>
          <w:szCs w:val="28"/>
        </w:rPr>
        <w:t xml:space="preserve"> </w:t>
      </w:r>
      <w:r w:rsidR="005C44B6">
        <w:rPr>
          <w:bCs/>
          <w:sz w:val="26"/>
          <w:szCs w:val="28"/>
        </w:rPr>
        <w:t>и 2027</w:t>
      </w:r>
      <w:r w:rsidR="00AC4001">
        <w:rPr>
          <w:bCs/>
          <w:sz w:val="26"/>
          <w:szCs w:val="28"/>
        </w:rPr>
        <w:t xml:space="preserve">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825A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A3C82"/>
    <w:rsid w:val="002C1D67"/>
    <w:rsid w:val="002D17CF"/>
    <w:rsid w:val="00307746"/>
    <w:rsid w:val="003114A0"/>
    <w:rsid w:val="00312126"/>
    <w:rsid w:val="00321F8C"/>
    <w:rsid w:val="00333238"/>
    <w:rsid w:val="003335AA"/>
    <w:rsid w:val="00334E68"/>
    <w:rsid w:val="00347F8D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F21D9"/>
    <w:rsid w:val="006F6AFD"/>
    <w:rsid w:val="006F6D52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603"/>
    <w:rsid w:val="007C5BC4"/>
    <w:rsid w:val="007D6C62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642C5"/>
    <w:rsid w:val="00C74ABF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C4D71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6D18-1970-4716-BA4E-42C22789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162</cp:revision>
  <dcterms:created xsi:type="dcterms:W3CDTF">2019-02-28T06:39:00Z</dcterms:created>
  <dcterms:modified xsi:type="dcterms:W3CDTF">2025-01-31T09:41:00Z</dcterms:modified>
</cp:coreProperties>
</file>