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826F88">
        <w:rPr>
          <w:rFonts w:ascii="Times New Roman" w:hAnsi="Times New Roman"/>
          <w:b/>
          <w:bCs/>
          <w:caps/>
          <w:noProof/>
          <w:sz w:val="28"/>
          <w:szCs w:val="28"/>
        </w:rPr>
        <w:t>ГЕОРГИЕВКА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826F88">
        <w:rPr>
          <w:rFonts w:ascii="Times New Roman" w:hAnsi="Times New Roman"/>
          <w:b/>
          <w:bCs/>
          <w:caps/>
          <w:noProof/>
          <w:sz w:val="28"/>
          <w:szCs w:val="28"/>
        </w:rPr>
        <w:t>КИНЕЛЬСКИЙ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от ___ 20</w:t>
      </w:r>
      <w:r w:rsidR="00C34E94">
        <w:rPr>
          <w:rFonts w:ascii="Times New Roman" w:hAnsi="Times New Roman"/>
          <w:b/>
          <w:sz w:val="28"/>
          <w:szCs w:val="28"/>
        </w:rPr>
        <w:t>2</w:t>
      </w:r>
      <w:r w:rsidR="00D938ED" w:rsidRPr="00EA0AD0">
        <w:rPr>
          <w:rFonts w:ascii="Times New Roman" w:hAnsi="Times New Roman"/>
          <w:b/>
          <w:sz w:val="28"/>
          <w:szCs w:val="28"/>
        </w:rPr>
        <w:t>2</w:t>
      </w:r>
      <w:r w:rsidRPr="00B47B39">
        <w:rPr>
          <w:rFonts w:ascii="Times New Roman" w:hAnsi="Times New Roman"/>
          <w:b/>
          <w:sz w:val="28"/>
          <w:szCs w:val="28"/>
        </w:rPr>
        <w:t xml:space="preserve"> года № ____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A8038E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826F88">
        <w:rPr>
          <w:rFonts w:ascii="Times New Roman" w:hAnsi="Times New Roman"/>
          <w:b/>
          <w:sz w:val="28"/>
          <w:szCs w:val="28"/>
        </w:rPr>
        <w:t>Георгиевка</w:t>
      </w:r>
      <w:r w:rsidR="00986254">
        <w:rPr>
          <w:rFonts w:ascii="Times New Roman" w:hAnsi="Times New Roman"/>
          <w:b/>
          <w:sz w:val="28"/>
          <w:szCs w:val="28"/>
        </w:rPr>
        <w:t xml:space="preserve"> 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b/>
          <w:sz w:val="28"/>
          <w:szCs w:val="28"/>
        </w:rPr>
        <w:t>Кинельский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C107A2" w:rsidRPr="00C107A2">
        <w:rPr>
          <w:rFonts w:ascii="Times New Roman" w:hAnsi="Times New Roman"/>
          <w:sz w:val="28"/>
          <w:szCs w:val="28"/>
        </w:rPr>
        <w:t>14.09.2022 г.</w:t>
      </w:r>
      <w:r w:rsidR="00D35AFD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по вопросу о внесении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D02DED">
        <w:rPr>
          <w:rFonts w:ascii="Times New Roman" w:hAnsi="Times New Roman"/>
          <w:sz w:val="28"/>
          <w:szCs w:val="28"/>
        </w:rPr>
        <w:t xml:space="preserve"> </w:t>
      </w:r>
      <w:r w:rsidRPr="00D02DED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440E4">
        <w:rPr>
          <w:rFonts w:ascii="Times New Roman" w:hAnsi="Times New Roman"/>
          <w:sz w:val="28"/>
          <w:szCs w:val="28"/>
        </w:rPr>
        <w:t xml:space="preserve">от 12.12.2013 № 207, (в ред. </w:t>
      </w:r>
      <w:r w:rsidR="00826F88" w:rsidRPr="00826F88">
        <w:rPr>
          <w:rFonts w:ascii="Times New Roman" w:hAnsi="Times New Roman"/>
          <w:sz w:val="28"/>
          <w:szCs w:val="28"/>
        </w:rPr>
        <w:t>от 09.12.2020 № 45</w:t>
      </w:r>
      <w:r w:rsidR="00E307B0" w:rsidRPr="00D02DED">
        <w:rPr>
          <w:rFonts w:ascii="Times New Roman" w:hAnsi="Times New Roman"/>
          <w:sz w:val="28"/>
          <w:szCs w:val="28"/>
        </w:rPr>
        <w:t>)</w:t>
      </w:r>
      <w:r w:rsidRPr="00D02DED">
        <w:rPr>
          <w:rFonts w:ascii="Times New Roman" w:hAnsi="Times New Roman"/>
          <w:sz w:val="28"/>
          <w:szCs w:val="28"/>
        </w:rPr>
        <w:t>, Собрание</w:t>
      </w:r>
      <w:r w:rsidRPr="00176D70">
        <w:rPr>
          <w:rFonts w:ascii="Times New Roman" w:hAnsi="Times New Roman"/>
          <w:sz w:val="28"/>
          <w:szCs w:val="28"/>
        </w:rPr>
        <w:t xml:space="preserve"> представителей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176D70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>РЕШИЛО:</w:t>
      </w:r>
    </w:p>
    <w:p w:rsidR="008328FA" w:rsidRPr="000333C6" w:rsidRDefault="008328FA" w:rsidP="000333C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176D70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D440E4">
        <w:rPr>
          <w:rFonts w:ascii="Times New Roman" w:hAnsi="Times New Roman"/>
          <w:sz w:val="28"/>
          <w:szCs w:val="28"/>
        </w:rPr>
        <w:t xml:space="preserve">от 12.12.2013 № 207, (в ред. </w:t>
      </w:r>
      <w:r w:rsidR="00826F88" w:rsidRPr="00826F88">
        <w:rPr>
          <w:rFonts w:ascii="Times New Roman" w:hAnsi="Times New Roman"/>
          <w:sz w:val="28"/>
          <w:szCs w:val="28"/>
        </w:rPr>
        <w:t>от 09.12.2020 № 45</w:t>
      </w:r>
      <w:r w:rsidR="00826F88" w:rsidRPr="00D02DED">
        <w:rPr>
          <w:rFonts w:ascii="Times New Roman" w:hAnsi="Times New Roman"/>
          <w:sz w:val="28"/>
          <w:szCs w:val="28"/>
        </w:rPr>
        <w:t>),</w:t>
      </w:r>
      <w:r w:rsidR="00826F88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изложив его в новой редакции согласно приложениям (далее –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изменения в генеральный план) </w:t>
      </w:r>
      <w:r w:rsidR="000333C6">
        <w:rPr>
          <w:rFonts w:ascii="Times New Roman" w:hAnsi="Times New Roman"/>
          <w:sz w:val="28"/>
          <w:szCs w:val="28"/>
          <w:lang w:eastAsia="ar-SA"/>
        </w:rPr>
        <w:br/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  <w:r w:rsidRPr="000333C6">
        <w:rPr>
          <w:rFonts w:ascii="Times New Roman" w:hAnsi="Times New Roman"/>
          <w:sz w:val="28"/>
          <w:szCs w:val="28"/>
        </w:rPr>
        <w:t xml:space="preserve">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Карта границ населенных пунктов, входящих в состав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инженерной инфраструктуры местного значения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826F88">
        <w:rPr>
          <w:rFonts w:ascii="Times New Roman" w:hAnsi="Times New Roman"/>
          <w:sz w:val="28"/>
          <w:szCs w:val="28"/>
        </w:rPr>
        <w:t>Георгиевка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6F88">
        <w:rPr>
          <w:rFonts w:ascii="Times New Roman" w:hAnsi="Times New Roman"/>
          <w:sz w:val="28"/>
          <w:szCs w:val="28"/>
        </w:rPr>
        <w:t>Кинельский</w:t>
      </w:r>
      <w:r w:rsidR="00A8038E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A22B67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D440E4">
        <w:rPr>
          <w:rFonts w:ascii="Times New Roman" w:hAnsi="Times New Roman"/>
          <w:bCs/>
          <w:caps/>
          <w:noProof/>
          <w:sz w:val="28"/>
          <w:szCs w:val="28"/>
        </w:rPr>
        <w:t>Г</w:t>
      </w:r>
      <w:r w:rsidR="000D43B5">
        <w:rPr>
          <w:rFonts w:ascii="Times New Roman" w:hAnsi="Times New Roman"/>
          <w:bCs/>
          <w:noProof/>
          <w:sz w:val="28"/>
          <w:szCs w:val="28"/>
        </w:rPr>
        <w:t>еоргиевский вестник</w:t>
      </w:r>
      <w:r w:rsidR="00D440E4" w:rsidRPr="00A22B67">
        <w:rPr>
          <w:rFonts w:ascii="Times New Roman" w:hAnsi="Times New Roman"/>
          <w:noProof/>
          <w:sz w:val="28"/>
          <w:szCs w:val="28"/>
        </w:rPr>
        <w:t>»</w:t>
      </w:r>
      <w:r w:rsidR="00D440E4" w:rsidRPr="00A22B67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и на официальном сайте Администрации муниципального района </w:t>
      </w:r>
      <w:r w:rsidR="00826F88">
        <w:rPr>
          <w:rFonts w:ascii="Times New Roman" w:hAnsi="Times New Roman"/>
          <w:noProof/>
          <w:sz w:val="28"/>
          <w:szCs w:val="28"/>
        </w:rPr>
        <w:t>Кинельский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r w:rsidR="00D440E4" w:rsidRPr="00D440E4">
        <w:rPr>
          <w:rFonts w:ascii="Times New Roman" w:hAnsi="Times New Roman"/>
          <w:noProof/>
          <w:sz w:val="28"/>
          <w:szCs w:val="28"/>
        </w:rPr>
        <w:t>http://www.kinel.ru/</w:t>
      </w:r>
      <w:r w:rsidRPr="00A22B67">
        <w:rPr>
          <w:rFonts w:ascii="Times New Roman" w:hAnsi="Times New Roman"/>
          <w:noProof/>
          <w:sz w:val="28"/>
          <w:szCs w:val="28"/>
        </w:rPr>
        <w:t>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3. Разместить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9E4" w:rsidRPr="00A22B67" w:rsidRDefault="004249E4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4D2" w:rsidRPr="006854D2" w:rsidRDefault="006854D2" w:rsidP="006854D2">
      <w:pPr>
        <w:jc w:val="both"/>
        <w:rPr>
          <w:rFonts w:ascii="Times New Roman" w:hAnsi="Times New Roman"/>
          <w:b/>
          <w:sz w:val="28"/>
          <w:szCs w:val="28"/>
        </w:rPr>
      </w:pPr>
      <w:r w:rsidRPr="006854D2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6854D2" w:rsidRPr="006854D2" w:rsidRDefault="006854D2" w:rsidP="006854D2">
      <w:pPr>
        <w:jc w:val="both"/>
        <w:rPr>
          <w:rFonts w:ascii="Times New Roman" w:hAnsi="Times New Roman"/>
          <w:b/>
          <w:sz w:val="28"/>
          <w:szCs w:val="28"/>
        </w:rPr>
      </w:pPr>
      <w:r w:rsidRPr="006854D2">
        <w:rPr>
          <w:rFonts w:ascii="Times New Roman" w:hAnsi="Times New Roman"/>
          <w:b/>
          <w:sz w:val="28"/>
          <w:szCs w:val="28"/>
        </w:rPr>
        <w:t>Собрания представителей</w:t>
      </w:r>
    </w:p>
    <w:p w:rsidR="006854D2" w:rsidRPr="006854D2" w:rsidRDefault="006854D2" w:rsidP="006854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54D2">
        <w:rPr>
          <w:rFonts w:ascii="Times New Roman" w:hAnsi="Times New Roman"/>
          <w:b/>
          <w:sz w:val="28"/>
          <w:szCs w:val="28"/>
        </w:rPr>
        <w:t xml:space="preserve">сельского поселения Георгиевка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6854D2">
        <w:rPr>
          <w:rFonts w:ascii="Times New Roman" w:hAnsi="Times New Roman"/>
          <w:b/>
          <w:sz w:val="28"/>
          <w:szCs w:val="28"/>
        </w:rPr>
        <w:t>Н.В.Липатова</w:t>
      </w:r>
      <w:proofErr w:type="spellEnd"/>
    </w:p>
    <w:p w:rsidR="006854D2" w:rsidRPr="006854D2" w:rsidRDefault="006854D2" w:rsidP="006854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54D2" w:rsidRPr="006854D2" w:rsidRDefault="006854D2" w:rsidP="006854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54D2"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</w:p>
    <w:p w:rsidR="008328FA" w:rsidRPr="00152D59" w:rsidRDefault="006854D2" w:rsidP="006854D2">
      <w:pPr>
        <w:jc w:val="both"/>
        <w:rPr>
          <w:rFonts w:ascii="Times New Roman" w:hAnsi="Times New Roman"/>
          <w:sz w:val="28"/>
          <w:szCs w:val="28"/>
        </w:rPr>
      </w:pPr>
      <w:r w:rsidRPr="006854D2">
        <w:rPr>
          <w:rFonts w:ascii="Times New Roman" w:hAnsi="Times New Roman"/>
          <w:b/>
          <w:bCs/>
          <w:sz w:val="28"/>
          <w:szCs w:val="28"/>
        </w:rPr>
        <w:t xml:space="preserve">Георгиевка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Pr="006854D2">
        <w:rPr>
          <w:rFonts w:ascii="Times New Roman" w:hAnsi="Times New Roman"/>
          <w:b/>
          <w:bCs/>
          <w:sz w:val="28"/>
          <w:szCs w:val="28"/>
        </w:rPr>
        <w:t>Н.В.Алясина</w:t>
      </w:r>
      <w:proofErr w:type="spellEnd"/>
      <w:r w:rsidR="002F2349" w:rsidRPr="00B47B39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</w:r>
      <w:r w:rsidR="002F2349" w:rsidRPr="00B47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2F2349">
        <w:rPr>
          <w:rFonts w:ascii="Times New Roman" w:hAnsi="Times New Roman"/>
          <w:sz w:val="28"/>
          <w:szCs w:val="28"/>
        </w:rPr>
        <w:tab/>
      </w:r>
      <w:r w:rsidR="002F2349">
        <w:rPr>
          <w:rFonts w:ascii="Times New Roman" w:hAnsi="Times New Roman"/>
          <w:sz w:val="28"/>
          <w:szCs w:val="28"/>
        </w:rPr>
        <w:tab/>
      </w:r>
      <w:r w:rsidR="002F2349"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7"/>
      <w:headerReference w:type="default" r:id="rId8"/>
      <w:headerReference w:type="first" r:id="rId9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10" w:rsidRDefault="00206610" w:rsidP="006238F7">
      <w:r>
        <w:separator/>
      </w:r>
    </w:p>
  </w:endnote>
  <w:endnote w:type="continuationSeparator" w:id="0">
    <w:p w:rsidR="00206610" w:rsidRDefault="00206610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10" w:rsidRDefault="00206610" w:rsidP="006238F7">
      <w:r>
        <w:separator/>
      </w:r>
    </w:p>
  </w:footnote>
  <w:footnote w:type="continuationSeparator" w:id="0">
    <w:p w:rsidR="00206610" w:rsidRDefault="00206610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E3" w:rsidRDefault="005B34BC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E3" w:rsidRPr="006238F7" w:rsidRDefault="005B34BC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2F05CC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  <w:r w:rsidRPr="00EA0AD0"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31601"/>
    <w:rsid w:val="000333C6"/>
    <w:rsid w:val="00054334"/>
    <w:rsid w:val="000608F4"/>
    <w:rsid w:val="000742CA"/>
    <w:rsid w:val="0009798A"/>
    <w:rsid w:val="000B2481"/>
    <w:rsid w:val="000C2D4D"/>
    <w:rsid w:val="000D3009"/>
    <w:rsid w:val="000D43B5"/>
    <w:rsid w:val="000D7B15"/>
    <w:rsid w:val="00103D88"/>
    <w:rsid w:val="00116CD1"/>
    <w:rsid w:val="00117A8F"/>
    <w:rsid w:val="0013142E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06610"/>
    <w:rsid w:val="00212C46"/>
    <w:rsid w:val="002208D8"/>
    <w:rsid w:val="00221FB5"/>
    <w:rsid w:val="002230DA"/>
    <w:rsid w:val="002327CE"/>
    <w:rsid w:val="0026354F"/>
    <w:rsid w:val="00280ABE"/>
    <w:rsid w:val="002A269D"/>
    <w:rsid w:val="002F05CC"/>
    <w:rsid w:val="002F2349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249E4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4F628F"/>
    <w:rsid w:val="0050215E"/>
    <w:rsid w:val="0050231A"/>
    <w:rsid w:val="005201E8"/>
    <w:rsid w:val="00527B2A"/>
    <w:rsid w:val="005325EA"/>
    <w:rsid w:val="00535EEE"/>
    <w:rsid w:val="00545558"/>
    <w:rsid w:val="00546883"/>
    <w:rsid w:val="00556EBA"/>
    <w:rsid w:val="00576E12"/>
    <w:rsid w:val="00581E38"/>
    <w:rsid w:val="00582047"/>
    <w:rsid w:val="0058432C"/>
    <w:rsid w:val="005900A0"/>
    <w:rsid w:val="005B183B"/>
    <w:rsid w:val="005B34BC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846B4"/>
    <w:rsid w:val="006854D2"/>
    <w:rsid w:val="006A1AA7"/>
    <w:rsid w:val="006B02ED"/>
    <w:rsid w:val="006B4479"/>
    <w:rsid w:val="006B448F"/>
    <w:rsid w:val="006B7BFD"/>
    <w:rsid w:val="006D7FF1"/>
    <w:rsid w:val="006E7E81"/>
    <w:rsid w:val="006F3D89"/>
    <w:rsid w:val="00732454"/>
    <w:rsid w:val="00732E5B"/>
    <w:rsid w:val="0077450D"/>
    <w:rsid w:val="00775E6E"/>
    <w:rsid w:val="007802D5"/>
    <w:rsid w:val="0078458E"/>
    <w:rsid w:val="007A2F8C"/>
    <w:rsid w:val="007E39B7"/>
    <w:rsid w:val="00813257"/>
    <w:rsid w:val="00814E8E"/>
    <w:rsid w:val="008174F2"/>
    <w:rsid w:val="00826F88"/>
    <w:rsid w:val="008328FA"/>
    <w:rsid w:val="00842033"/>
    <w:rsid w:val="00847F26"/>
    <w:rsid w:val="00855D29"/>
    <w:rsid w:val="008654B5"/>
    <w:rsid w:val="008A24E1"/>
    <w:rsid w:val="008B5D56"/>
    <w:rsid w:val="008C7B31"/>
    <w:rsid w:val="008D04CF"/>
    <w:rsid w:val="008D773B"/>
    <w:rsid w:val="008E451C"/>
    <w:rsid w:val="008E7721"/>
    <w:rsid w:val="00915B5F"/>
    <w:rsid w:val="009166CE"/>
    <w:rsid w:val="009276A7"/>
    <w:rsid w:val="00942EB4"/>
    <w:rsid w:val="009856A1"/>
    <w:rsid w:val="00986254"/>
    <w:rsid w:val="009A0E2B"/>
    <w:rsid w:val="009A2873"/>
    <w:rsid w:val="009A7039"/>
    <w:rsid w:val="009B5534"/>
    <w:rsid w:val="00A02C19"/>
    <w:rsid w:val="00A0692D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D5C6C"/>
    <w:rsid w:val="00AF4077"/>
    <w:rsid w:val="00AF59AF"/>
    <w:rsid w:val="00B47B39"/>
    <w:rsid w:val="00B53D05"/>
    <w:rsid w:val="00B553B3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107A2"/>
    <w:rsid w:val="00C25E37"/>
    <w:rsid w:val="00C34E94"/>
    <w:rsid w:val="00C35682"/>
    <w:rsid w:val="00C47475"/>
    <w:rsid w:val="00C624ED"/>
    <w:rsid w:val="00C736E5"/>
    <w:rsid w:val="00C9730E"/>
    <w:rsid w:val="00CA5032"/>
    <w:rsid w:val="00CB08D4"/>
    <w:rsid w:val="00CE6652"/>
    <w:rsid w:val="00CF497E"/>
    <w:rsid w:val="00D02DED"/>
    <w:rsid w:val="00D15036"/>
    <w:rsid w:val="00D35AFD"/>
    <w:rsid w:val="00D440E4"/>
    <w:rsid w:val="00D46864"/>
    <w:rsid w:val="00D542E6"/>
    <w:rsid w:val="00D67DE4"/>
    <w:rsid w:val="00D76A0D"/>
    <w:rsid w:val="00D84E7D"/>
    <w:rsid w:val="00D938ED"/>
    <w:rsid w:val="00D95298"/>
    <w:rsid w:val="00DC6497"/>
    <w:rsid w:val="00DF00ED"/>
    <w:rsid w:val="00E12049"/>
    <w:rsid w:val="00E13F72"/>
    <w:rsid w:val="00E23580"/>
    <w:rsid w:val="00E307B0"/>
    <w:rsid w:val="00E454B9"/>
    <w:rsid w:val="00E47251"/>
    <w:rsid w:val="00E52713"/>
    <w:rsid w:val="00E61E6D"/>
    <w:rsid w:val="00E6309D"/>
    <w:rsid w:val="00E91281"/>
    <w:rsid w:val="00E91B34"/>
    <w:rsid w:val="00EA0AD0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94B5A"/>
    <w:rsid w:val="00FB20B0"/>
    <w:rsid w:val="00FD0B12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21E31-8E60-4F9E-9B94-0AC686D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Georg2</cp:lastModifiedBy>
  <cp:revision>34</cp:revision>
  <dcterms:created xsi:type="dcterms:W3CDTF">2019-10-04T11:21:00Z</dcterms:created>
  <dcterms:modified xsi:type="dcterms:W3CDTF">2022-08-16T12:18:00Z</dcterms:modified>
</cp:coreProperties>
</file>