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5895F" w14:textId="7105D0F9" w:rsidR="00C27CE0" w:rsidRDefault="00C27CE0" w:rsidP="00C27C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Федеральная служба по ветеринарному и фитосанитарному надзору Самарской области </w:t>
      </w:r>
    </w:p>
    <w:p w14:paraId="0B73DC41" w14:textId="77777777" w:rsidR="00C27CE0" w:rsidRDefault="00C27CE0" w:rsidP="00C27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(Россельхознадзор) </w:t>
      </w:r>
    </w:p>
    <w:p w14:paraId="0AE3461D" w14:textId="072EDC05" w:rsidR="00C27CE0" w:rsidRPr="00C27CE0" w:rsidRDefault="00C27CE0" w:rsidP="00C27C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CE0">
        <w:rPr>
          <w:rFonts w:ascii="Times New Roman" w:hAnsi="Times New Roman" w:cs="Times New Roman"/>
          <w:b/>
          <w:bCs/>
          <w:sz w:val="28"/>
          <w:szCs w:val="28"/>
        </w:rPr>
        <w:t>ИНФОРМИРУЮЕТ</w:t>
      </w:r>
    </w:p>
    <w:p w14:paraId="30BA9786" w14:textId="77777777" w:rsidR="000E34D9" w:rsidRDefault="000E34D9" w:rsidP="00BA2089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  <w:r w:rsidRPr="00741027">
        <w:rPr>
          <w:sz w:val="26"/>
          <w:szCs w:val="26"/>
        </w:rPr>
        <w:t xml:space="preserve">На основании </w:t>
      </w:r>
      <w:hyperlink r:id="rId5" w:history="1">
        <w:r w:rsidRPr="00741027">
          <w:rPr>
            <w:sz w:val="26"/>
            <w:szCs w:val="26"/>
          </w:rPr>
          <w:t>части 1 статьи 46</w:t>
        </w:r>
      </w:hyperlink>
      <w:r w:rsidRPr="00741027">
        <w:rPr>
          <w:sz w:val="26"/>
          <w:szCs w:val="26"/>
        </w:rPr>
        <w:t xml:space="preserve"> Фед</w:t>
      </w:r>
      <w:r w:rsidR="00BA2089">
        <w:rPr>
          <w:sz w:val="26"/>
          <w:szCs w:val="26"/>
        </w:rPr>
        <w:t>ерального закона от 31.07.2020 №</w:t>
      </w:r>
      <w:r w:rsidRPr="00741027">
        <w:rPr>
          <w:sz w:val="26"/>
          <w:szCs w:val="26"/>
        </w:rPr>
        <w:t xml:space="preserve">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 w:rsidRPr="000509DC">
        <w:rPr>
          <w:b/>
          <w:sz w:val="26"/>
          <w:szCs w:val="26"/>
        </w:rPr>
        <w:t>информирование контролируемых лиц и иных заинтересованных лиц по вопросам соблюдения обязательных требований.</w:t>
      </w:r>
    </w:p>
    <w:p w14:paraId="0153C002" w14:textId="77777777" w:rsidR="005072E3" w:rsidRDefault="00BA2089" w:rsidP="00BA20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2E3" w:rsidRPr="00507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6" w:history="1">
        <w:r w:rsidR="005072E3" w:rsidRPr="005072E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ч. 2 ст. 7</w:t>
        </w:r>
      </w:hyperlink>
      <w:r w:rsidR="005072E3" w:rsidRPr="00507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14.07.2022 года № 248-ФЗ "О побочных продуктах животноводства и о внесении изменений в отдельные законодательные акты Российской Федерации" при обращении с побочными продуктами животноводства не допускается загрязнение окружающей среды и ее компонентов, в том числе почв, водных объектов, лесов.</w:t>
      </w:r>
    </w:p>
    <w:p w14:paraId="04F9B56B" w14:textId="77777777" w:rsidR="00BA2089" w:rsidRPr="00BA2089" w:rsidRDefault="00BA2089" w:rsidP="00BA20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обращению побочных продуктов животноводства установлены </w:t>
      </w:r>
      <w:hyperlink r:id="rId7" w:history="1">
        <w:r w:rsidRPr="00BA20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31.10.2022 N 1940 "Об утверждении требований к обращению побочных продуктов животнов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одства" (далее - Постановление №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1940). </w:t>
      </w:r>
    </w:p>
    <w:p w14:paraId="7AB16F2F" w14:textId="77777777" w:rsidR="00BA2089" w:rsidRDefault="00BA2089" w:rsidP="00BA20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п. 21-27 Постановления №1940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D6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спользование необработанных, 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переработанных</w:t>
      </w:r>
      <w:r w:rsidRPr="00ED6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побочных продукто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животноводства не допускается,</w:t>
      </w:r>
      <w:r w:rsidRPr="00ED6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побочных продуктов животноводства не должно приводить к истощению, деградации, порче, уничтожению земель и почв и к иному негативному воздействию на земли и почвы, внесение побочных продуктов животноводства в почву земель сельскохозяйственного назначения должно осуществляться на расстоянии не менее 300 метров от границ жилой застройки, объемы и периодичность внесения побочных продуктов животноводства в почву земель сельскохозяйственного назначения должны исключать, смыв питательных веществ в подземные и поверхностные водные объекты, допускается внесение обработанных и переработанных побочных продуктов животноводства в почву земель сельскохозяйственного назначения при высоте снежного покрова 20 сантиметров и менее при условии исключения смыва питательных веществ в подземные и поверхностные водные объекты, побочные продукты животноводства вносятся в почву земель сельскохозяйственного назначения, относящихся к сельскохозяйственным угодьям, посредством равномерного внесения по площади указанных земель, использование и реализация побочных продуктов животноводства осуществляются на основании технических условий, утвержденных их изготовителем, определяющих характеристики побочных продуктов животноводства, способы их обработки, переработки и условия использования, методы контроля и требования к безопасности. </w:t>
      </w:r>
    </w:p>
    <w:p w14:paraId="040354F2" w14:textId="77777777" w:rsidR="002F01D0" w:rsidRDefault="005F2472" w:rsidP="00BA20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2F01D0" w:rsidRPr="002F01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42</w:t>
        </w:r>
      </w:hyperlink>
      <w:r w:rsidR="002F01D0" w:rsidRPr="002F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 от 25.10.2001</w:t>
      </w:r>
      <w:r w:rsidR="002F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09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F01D0" w:rsidRPr="002F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136-ФЗ, установлено,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</w:t>
      </w:r>
      <w:r w:rsidR="002F01D0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не должны причинить вред земле как природному </w:t>
      </w:r>
      <w:r w:rsid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объекту.</w:t>
      </w:r>
    </w:p>
    <w:p w14:paraId="0EDE8DAD" w14:textId="77777777" w:rsidR="00BA2089" w:rsidRDefault="00355D3C" w:rsidP="00BA20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</w:t>
      </w:r>
      <w:r w:rsidR="00741027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обращении с побочными продуктами животноводства, а также </w:t>
      </w:r>
      <w:r w:rsidR="008E00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их</w:t>
      </w:r>
      <w:r w:rsidR="00980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использовании на</w:t>
      </w:r>
      <w:r w:rsidR="00980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участках</w:t>
      </w:r>
      <w:r w:rsidR="00741027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с/х назначения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соблюдаться вышеперечисленные нормы </w:t>
      </w:r>
      <w:r w:rsidR="008E00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="008E0056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00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80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 самым не совершать </w:t>
      </w:r>
      <w:r w:rsidR="008E00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действия,</w:t>
      </w:r>
      <w:r w:rsidR="00980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привели бы </w:t>
      </w:r>
      <w:r w:rsidR="008E0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8E0056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деградации</w:t>
      </w:r>
      <w:r w:rsidR="00741027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загрязнению, захламлению земель, отравлению, порче, уничтожению плодородного слоя почвы и иным негативным (вредным) </w:t>
      </w:r>
      <w:r w:rsidR="00BA2089" w:rsidRPr="0074102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</w:t>
      </w:r>
      <w:r w:rsidR="00BA2089">
        <w:rPr>
          <w:rFonts w:ascii="Times New Roman" w:eastAsia="Times New Roman" w:hAnsi="Times New Roman" w:cs="Times New Roman"/>
          <w:sz w:val="26"/>
          <w:szCs w:val="26"/>
          <w:lang w:eastAsia="ru-RU"/>
        </w:rPr>
        <w:t>иям от хозяйственной деятельности.</w:t>
      </w:r>
    </w:p>
    <w:p w14:paraId="0AEDDD73" w14:textId="77777777" w:rsidR="00AA1F55" w:rsidRDefault="00C22BF0" w:rsidP="00571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9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Управлением Россельхознадзора по Саратовской и Самарской областям вышеуказанных нарушений будут приниматься меры </w:t>
      </w:r>
      <w:r w:rsidR="00E46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привлечению</w:t>
      </w:r>
      <w:r w:rsidR="00E46D67"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виновных лиц</w:t>
      </w:r>
      <w:r w:rsidR="0019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ответственности,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в случае выявления </w:t>
      </w:r>
      <w:r w:rsidR="00980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загрязнения, снижения плодородного слоя почвы и т.д., будет </w:t>
      </w:r>
      <w:r w:rsidR="00AA1F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рассчитываться ущерб, причиненный окружающей среде.</w:t>
      </w:r>
    </w:p>
    <w:p w14:paraId="62552FB6" w14:textId="77777777" w:rsidR="0057163C" w:rsidRPr="0057163C" w:rsidRDefault="0057163C" w:rsidP="00571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 03 мая 2024</w:t>
      </w:r>
      <w:r w:rsidR="00F325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введена административная ответственность за несоблюдение </w:t>
      </w:r>
      <w:hyperlink r:id="rId9" w:history="1">
        <w:r w:rsidRPr="005716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требований</w:t>
        </w:r>
      </w:hyperlink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hyperlink r:id="rId10" w:history="1">
        <w:r w:rsidRPr="005716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обращению</w:t>
        </w:r>
      </w:hyperlink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побочными </w:t>
      </w:r>
      <w:hyperlink r:id="rId11" w:history="1">
        <w:r w:rsidRPr="005716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продуктами</w:t>
        </w:r>
      </w:hyperlink>
      <w:r w:rsidRPr="0057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животноводства (ППЖ). </w:t>
      </w:r>
    </w:p>
    <w:p w14:paraId="79143606" w14:textId="77777777" w:rsidR="0057163C" w:rsidRPr="0057163C" w:rsidRDefault="0057163C" w:rsidP="0057163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7163C">
        <w:rPr>
          <w:sz w:val="26"/>
          <w:szCs w:val="26"/>
        </w:rPr>
        <w:t xml:space="preserve">Согласно ч.2 ст. 8.6 КоАП РФ </w:t>
      </w:r>
      <w:r>
        <w:rPr>
          <w:sz w:val="26"/>
          <w:szCs w:val="26"/>
        </w:rPr>
        <w:t>у</w:t>
      </w:r>
      <w:r w:rsidRPr="0057163C">
        <w:rPr>
          <w:sz w:val="26"/>
          <w:szCs w:val="26"/>
        </w:rPr>
        <w:t xml:space="preserve">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потребления, </w:t>
      </w:r>
      <w:hyperlink r:id="rId12" w:history="1">
        <w:r w:rsidRPr="0057163C">
          <w:rPr>
            <w:sz w:val="26"/>
            <w:szCs w:val="26"/>
          </w:rPr>
          <w:t>требований</w:t>
        </w:r>
      </w:hyperlink>
      <w:r w:rsidRPr="0057163C">
        <w:rPr>
          <w:sz w:val="26"/>
          <w:szCs w:val="26"/>
        </w:rPr>
        <w:t xml:space="preserve"> к обращению побочных продуктов животноводства при использовании побочных продуктов животноводства - 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14:paraId="17698D60" w14:textId="77777777" w:rsidR="0057163C" w:rsidRPr="0057163C" w:rsidRDefault="0057163C" w:rsidP="0057163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14:paraId="476165D4" w14:textId="77777777" w:rsidR="0057163C" w:rsidRDefault="0057163C" w:rsidP="00571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8C5A91" w14:textId="77777777" w:rsidR="003A65DE" w:rsidRPr="0057163C" w:rsidRDefault="00AA1F55" w:rsidP="00571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6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97B63BC" w14:textId="77777777" w:rsidR="000E34D9" w:rsidRPr="0057163C" w:rsidRDefault="000E34D9" w:rsidP="00571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E34D9" w:rsidRPr="0057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4F"/>
    <w:rsid w:val="000509DC"/>
    <w:rsid w:val="000640B5"/>
    <w:rsid w:val="000757AB"/>
    <w:rsid w:val="000E1F4F"/>
    <w:rsid w:val="000E34D9"/>
    <w:rsid w:val="001963FA"/>
    <w:rsid w:val="001D0A91"/>
    <w:rsid w:val="00245140"/>
    <w:rsid w:val="002D5961"/>
    <w:rsid w:val="002F01D0"/>
    <w:rsid w:val="00355D3C"/>
    <w:rsid w:val="00361A1C"/>
    <w:rsid w:val="003A65DE"/>
    <w:rsid w:val="003F0528"/>
    <w:rsid w:val="004E0073"/>
    <w:rsid w:val="005072E3"/>
    <w:rsid w:val="0057163C"/>
    <w:rsid w:val="005F2472"/>
    <w:rsid w:val="00741027"/>
    <w:rsid w:val="007F5F1F"/>
    <w:rsid w:val="008B0B91"/>
    <w:rsid w:val="008E0056"/>
    <w:rsid w:val="009319B5"/>
    <w:rsid w:val="009806C0"/>
    <w:rsid w:val="00AA1886"/>
    <w:rsid w:val="00AA1F55"/>
    <w:rsid w:val="00B41878"/>
    <w:rsid w:val="00BA2089"/>
    <w:rsid w:val="00C22BF0"/>
    <w:rsid w:val="00C27CE0"/>
    <w:rsid w:val="00CF6095"/>
    <w:rsid w:val="00E46D67"/>
    <w:rsid w:val="00F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5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64&amp;dst=100391&amp;field=134&amp;date=16.04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534&amp;date=18.04.2024" TargetMode="External"/><Relationship Id="rId12" Type="http://schemas.openxmlformats.org/officeDocument/2006/relationships/hyperlink" Target="https://login.consultant.ru/link/?req=doc&amp;base=LAW&amp;n=421776&amp;dst=100044&amp;field=134&amp;date=05.12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776&amp;dst=100046&amp;field=134&amp;date=17.04.2024" TargetMode="External"/><Relationship Id="rId11" Type="http://schemas.openxmlformats.org/officeDocument/2006/relationships/hyperlink" Target="https://login.consultant.ru/link/?req=doc&amp;base=LAW&amp;n=421776&amp;dst=100012&amp;field=134&amp;date=05.12.2024" TargetMode="External"/><Relationship Id="rId5" Type="http://schemas.openxmlformats.org/officeDocument/2006/relationships/hyperlink" Target="https://login.consultant.ru/link/?req=doc&amp;base=LAW&amp;n=422186&amp;dst=100510&amp;field=134&amp;date=26.02.2024" TargetMode="External"/><Relationship Id="rId10" Type="http://schemas.openxmlformats.org/officeDocument/2006/relationships/hyperlink" Target="https://login.consultant.ru/link/?req=doc&amp;base=LAW&amp;n=421776&amp;dst=100013&amp;field=134&amp;date=05.1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534&amp;dst=100009&amp;field=134&amp;date=05.12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rshn1</dc:creator>
  <cp:lastModifiedBy>adminsite</cp:lastModifiedBy>
  <cp:revision>2</cp:revision>
  <dcterms:created xsi:type="dcterms:W3CDTF">2024-12-11T04:38:00Z</dcterms:created>
  <dcterms:modified xsi:type="dcterms:W3CDTF">2024-12-11T04:38:00Z</dcterms:modified>
</cp:coreProperties>
</file>