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F" w:rsidRPr="001912BF" w:rsidRDefault="001912BF" w:rsidP="001912BF">
      <w:pPr>
        <w:jc w:val="center"/>
        <w:rPr>
          <w:b/>
          <w:sz w:val="28"/>
          <w:szCs w:val="28"/>
        </w:rPr>
      </w:pPr>
      <w:r w:rsidRPr="001912BF">
        <w:rPr>
          <w:b/>
          <w:sz w:val="28"/>
          <w:szCs w:val="28"/>
        </w:rPr>
        <w:t>Информационное сообщение</w:t>
      </w:r>
    </w:p>
    <w:p w:rsidR="001912BF" w:rsidRDefault="001912BF" w:rsidP="001912BF">
      <w:pPr>
        <w:jc w:val="center"/>
        <w:rPr>
          <w:b/>
          <w:sz w:val="28"/>
          <w:szCs w:val="28"/>
        </w:rPr>
      </w:pPr>
      <w:r w:rsidRPr="001912BF">
        <w:rPr>
          <w:b/>
          <w:sz w:val="28"/>
          <w:szCs w:val="28"/>
        </w:rPr>
        <w:t>об итогах аукциона</w:t>
      </w:r>
    </w:p>
    <w:p w:rsidR="001912BF" w:rsidRPr="001912BF" w:rsidRDefault="001912BF" w:rsidP="001912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912BF" w:rsidRDefault="001912BF" w:rsidP="001912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Администрация муниципального района </w:t>
      </w:r>
      <w:proofErr w:type="spellStart"/>
      <w:r>
        <w:rPr>
          <w:b/>
          <w:sz w:val="24"/>
          <w:szCs w:val="24"/>
        </w:rPr>
        <w:t>Кинельский</w:t>
      </w:r>
      <w:proofErr w:type="spellEnd"/>
      <w:r>
        <w:rPr>
          <w:b/>
          <w:sz w:val="24"/>
          <w:szCs w:val="24"/>
        </w:rPr>
        <w:t xml:space="preserve"> Самарской области, </w:t>
      </w:r>
      <w:r>
        <w:rPr>
          <w:sz w:val="24"/>
          <w:szCs w:val="24"/>
        </w:rPr>
        <w:t>руководствуясь Федеральным законом №178-ФЗ от 21.12.2001 года «О приватизации государственного и муниципального имущества», информирует о результатах открытого аукциона  по продаже муниципального имущества - транспортных средств.</w:t>
      </w:r>
    </w:p>
    <w:p w:rsidR="001912BF" w:rsidRPr="001912BF" w:rsidRDefault="001912BF" w:rsidP="001912BF">
      <w:pPr>
        <w:jc w:val="both"/>
        <w:rPr>
          <w:sz w:val="24"/>
          <w:szCs w:val="24"/>
        </w:rPr>
      </w:pPr>
      <w:proofErr w:type="gramStart"/>
      <w:r w:rsidRPr="001912BF">
        <w:rPr>
          <w:b/>
          <w:sz w:val="24"/>
          <w:szCs w:val="24"/>
        </w:rPr>
        <w:t>0</w:t>
      </w:r>
      <w:r w:rsidRPr="001912BF">
        <w:rPr>
          <w:b/>
          <w:sz w:val="24"/>
          <w:szCs w:val="24"/>
        </w:rPr>
        <w:t xml:space="preserve">2 </w:t>
      </w:r>
      <w:r w:rsidRPr="001912BF">
        <w:rPr>
          <w:b/>
          <w:sz w:val="24"/>
          <w:szCs w:val="24"/>
        </w:rPr>
        <w:t>сентября</w:t>
      </w:r>
      <w:r w:rsidRPr="001912BF">
        <w:rPr>
          <w:b/>
          <w:sz w:val="24"/>
          <w:szCs w:val="24"/>
        </w:rPr>
        <w:t xml:space="preserve"> 2016 года в 10 часов</w:t>
      </w:r>
      <w:r w:rsidRPr="001912BF">
        <w:rPr>
          <w:sz w:val="24"/>
          <w:szCs w:val="24"/>
        </w:rPr>
        <w:t xml:space="preserve"> в здании администрации муниципального района </w:t>
      </w:r>
      <w:proofErr w:type="spellStart"/>
      <w:r w:rsidRPr="001912BF">
        <w:rPr>
          <w:sz w:val="24"/>
          <w:szCs w:val="24"/>
        </w:rPr>
        <w:t>Кинельский</w:t>
      </w:r>
      <w:proofErr w:type="spellEnd"/>
      <w:r w:rsidRPr="001912BF">
        <w:rPr>
          <w:sz w:val="24"/>
          <w:szCs w:val="24"/>
        </w:rPr>
        <w:t xml:space="preserve"> Самарской области (зал заседания), по адресу: 446433, Самарская область, город </w:t>
      </w:r>
      <w:proofErr w:type="spellStart"/>
      <w:r w:rsidRPr="001912BF">
        <w:rPr>
          <w:sz w:val="24"/>
          <w:szCs w:val="24"/>
        </w:rPr>
        <w:t>Кинель</w:t>
      </w:r>
      <w:proofErr w:type="spellEnd"/>
      <w:r w:rsidRPr="001912BF">
        <w:rPr>
          <w:sz w:val="24"/>
          <w:szCs w:val="24"/>
        </w:rPr>
        <w:t>, улица Ленина, 36, состоялось заседание комиссии по проведению конкурсов, аукционов</w:t>
      </w:r>
      <w:r>
        <w:rPr>
          <w:sz w:val="24"/>
          <w:szCs w:val="24"/>
        </w:rPr>
        <w:t xml:space="preserve"> </w:t>
      </w:r>
      <w:r w:rsidRPr="001912BF">
        <w:rPr>
          <w:sz w:val="24"/>
          <w:szCs w:val="24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  <w:r>
        <w:rPr>
          <w:sz w:val="24"/>
          <w:szCs w:val="24"/>
        </w:rPr>
        <w:t xml:space="preserve"> </w:t>
      </w:r>
      <w:r w:rsidRPr="001912BF">
        <w:rPr>
          <w:sz w:val="24"/>
          <w:szCs w:val="24"/>
        </w:rPr>
        <w:t>переход прав владений и (или) пользования в отношении муниципального имущества по продаже</w:t>
      </w:r>
      <w:proofErr w:type="gramEnd"/>
      <w:r w:rsidRPr="001912BF">
        <w:rPr>
          <w:sz w:val="24"/>
          <w:szCs w:val="24"/>
        </w:rPr>
        <w:t xml:space="preserve"> муниципального имущества – транспортных средств</w:t>
      </w:r>
      <w:r>
        <w:rPr>
          <w:sz w:val="24"/>
          <w:szCs w:val="24"/>
        </w:rPr>
        <w:t>,</w:t>
      </w:r>
      <w:r w:rsidRPr="001912BF">
        <w:rPr>
          <w:sz w:val="24"/>
          <w:szCs w:val="24"/>
        </w:rPr>
        <w:t xml:space="preserve"> в собственность.</w:t>
      </w:r>
    </w:p>
    <w:p w:rsidR="001912BF" w:rsidRDefault="001912BF" w:rsidP="001912BF">
      <w:pPr>
        <w:shd w:val="clear" w:color="auto" w:fill="FFFFFF"/>
        <w:tabs>
          <w:tab w:val="left" w:pos="2282"/>
        </w:tabs>
        <w:ind w:left="5" w:right="5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Организатор аукциона</w:t>
      </w:r>
      <w:r>
        <w:rPr>
          <w:sz w:val="24"/>
          <w:szCs w:val="24"/>
        </w:rPr>
        <w:t xml:space="preserve">: Администрация муниципального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Самарской области, адрес: 446433, Самарская область, город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>, улица Ленина, 36</w:t>
      </w:r>
      <w:r>
        <w:rPr>
          <w:color w:val="000000"/>
          <w:sz w:val="24"/>
          <w:szCs w:val="24"/>
        </w:rPr>
        <w:t>.</w:t>
      </w:r>
    </w:p>
    <w:p w:rsidR="001912BF" w:rsidRPr="001912BF" w:rsidRDefault="001912BF" w:rsidP="001912BF">
      <w:pPr>
        <w:pStyle w:val="a3"/>
        <w:spacing w:before="0" w:after="0"/>
        <w:jc w:val="both"/>
        <w:rPr>
          <w:color w:val="000000"/>
        </w:rPr>
      </w:pPr>
      <w:r>
        <w:rPr>
          <w:b/>
          <w:u w:val="single"/>
        </w:rPr>
        <w:t>Лот №1</w:t>
      </w:r>
      <w:r>
        <w:rPr>
          <w:b/>
        </w:rPr>
        <w:t xml:space="preserve"> - </w:t>
      </w:r>
      <w:r w:rsidRPr="001912BF">
        <w:t xml:space="preserve">автомобиль специализированный КО4403, 2007 года выпуска, </w:t>
      </w:r>
      <w:r w:rsidRPr="001912BF">
        <w:rPr>
          <w:iCs/>
        </w:rPr>
        <w:t>идентификационный номер (</w:t>
      </w:r>
      <w:r w:rsidRPr="001912BF">
        <w:rPr>
          <w:iCs/>
          <w:lang w:val="en-US"/>
        </w:rPr>
        <w:t>VIN</w:t>
      </w:r>
      <w:r w:rsidRPr="001912BF">
        <w:rPr>
          <w:iCs/>
        </w:rPr>
        <w:t>)Х</w:t>
      </w:r>
      <w:r w:rsidRPr="001912BF">
        <w:rPr>
          <w:iCs/>
          <w:lang w:val="en-US"/>
        </w:rPr>
        <w:t>VL</w:t>
      </w:r>
      <w:r w:rsidRPr="001912BF">
        <w:rPr>
          <w:iCs/>
        </w:rPr>
        <w:t>48321070001646, модель, № двигателя 51300</w:t>
      </w:r>
      <w:r w:rsidRPr="001912BF">
        <w:rPr>
          <w:iCs/>
          <w:lang w:val="en-US"/>
        </w:rPr>
        <w:t>M</w:t>
      </w:r>
      <w:r w:rsidRPr="001912BF">
        <w:rPr>
          <w:iCs/>
        </w:rPr>
        <w:t xml:space="preserve">=71025772, шасси (рама) № 33070070952245, кузов №  33070070143525, цвет кузова белый, паспорт транспортного средства 63 МН 653198, выдан 08.08.2008  года РЭО </w:t>
      </w:r>
      <w:proofErr w:type="spellStart"/>
      <w:r w:rsidRPr="001912BF">
        <w:rPr>
          <w:iCs/>
        </w:rPr>
        <w:t>г</w:t>
      </w:r>
      <w:proofErr w:type="gramStart"/>
      <w:r w:rsidRPr="001912BF">
        <w:rPr>
          <w:iCs/>
        </w:rPr>
        <w:t>.К</w:t>
      </w:r>
      <w:proofErr w:type="gramEnd"/>
      <w:r w:rsidRPr="001912BF">
        <w:rPr>
          <w:iCs/>
        </w:rPr>
        <w:t>инель</w:t>
      </w:r>
      <w:proofErr w:type="spellEnd"/>
      <w:r w:rsidRPr="001912BF">
        <w:rPr>
          <w:iCs/>
        </w:rPr>
        <w:t>, регистрационный знак М 230 ЕТ 163</w:t>
      </w:r>
      <w:r w:rsidRPr="001912BF">
        <w:rPr>
          <w:color w:val="000000"/>
        </w:rPr>
        <w:t>.</w:t>
      </w:r>
      <w:r w:rsidRPr="001912BF">
        <w:t xml:space="preserve"> Предыдущие торги по продаже </w:t>
      </w:r>
      <w:r w:rsidRPr="001912BF">
        <w:rPr>
          <w:bCs/>
        </w:rPr>
        <w:t>муниципального имущества – транспортных средств</w:t>
      </w:r>
      <w:r w:rsidRPr="001912BF">
        <w:t xml:space="preserve"> (лот №1) проводились 26.04.2016 года, 26.07.2016 года - торги по данному лоту не состоялись, в связи отсутствия претендентов.</w:t>
      </w:r>
    </w:p>
    <w:p w:rsidR="001912BF" w:rsidRPr="001912BF" w:rsidRDefault="001912BF" w:rsidP="001912BF">
      <w:pPr>
        <w:jc w:val="both"/>
        <w:rPr>
          <w:sz w:val="24"/>
          <w:szCs w:val="24"/>
        </w:rPr>
      </w:pPr>
      <w:r w:rsidRPr="001912BF">
        <w:rPr>
          <w:bCs/>
          <w:sz w:val="24"/>
          <w:szCs w:val="24"/>
        </w:rPr>
        <w:t>Начальная цена имущества</w:t>
      </w:r>
      <w:r w:rsidRPr="001912BF">
        <w:rPr>
          <w:sz w:val="24"/>
          <w:szCs w:val="24"/>
        </w:rPr>
        <w:t xml:space="preserve">: </w:t>
      </w:r>
      <w:r w:rsidRPr="001912BF">
        <w:rPr>
          <w:iCs/>
          <w:sz w:val="24"/>
          <w:szCs w:val="24"/>
        </w:rPr>
        <w:t xml:space="preserve">279661,02  (двести семьдесят девять тысяч шестьсот шестьдесят один рубль 02 копейки), </w:t>
      </w:r>
      <w:r w:rsidRPr="001912BF">
        <w:rPr>
          <w:sz w:val="24"/>
          <w:szCs w:val="24"/>
        </w:rPr>
        <w:t>без учета НДС 18%.</w:t>
      </w:r>
    </w:p>
    <w:p w:rsidR="001912BF" w:rsidRDefault="001912BF" w:rsidP="001912BF">
      <w:pPr>
        <w:pStyle w:val="a3"/>
        <w:spacing w:before="0" w:after="0"/>
        <w:jc w:val="both"/>
      </w:pPr>
      <w:r w:rsidRPr="001912BF">
        <w:t>Шаг аукциона (5%):</w:t>
      </w:r>
      <w:r w:rsidRPr="001912BF">
        <w:rPr>
          <w:b/>
        </w:rPr>
        <w:t xml:space="preserve"> </w:t>
      </w:r>
      <w:r w:rsidRPr="001912BF">
        <w:t>13983,05 рубля</w:t>
      </w:r>
      <w:r>
        <w:t xml:space="preserve">.  </w:t>
      </w:r>
    </w:p>
    <w:p w:rsidR="001912BF" w:rsidRDefault="001912BF" w:rsidP="001912BF">
      <w:pPr>
        <w:jc w:val="both"/>
        <w:rPr>
          <w:sz w:val="24"/>
          <w:szCs w:val="24"/>
        </w:rPr>
      </w:pPr>
      <w:r>
        <w:rPr>
          <w:sz w:val="24"/>
          <w:szCs w:val="24"/>
        </w:rPr>
        <w:t>На лот №1 заявок не поступило. Снять с торгов лот №1, в связи отсутствия заявителей. Аукцион по лоту №1 признать несостоявшимся.</w:t>
      </w:r>
    </w:p>
    <w:p w:rsidR="001912BF" w:rsidRPr="001912BF" w:rsidRDefault="001912BF" w:rsidP="001912BF">
      <w:pPr>
        <w:pStyle w:val="a3"/>
        <w:spacing w:after="0"/>
        <w:jc w:val="both"/>
      </w:pPr>
      <w:r>
        <w:rPr>
          <w:b/>
          <w:u w:val="single"/>
        </w:rPr>
        <w:t>Лот №2</w:t>
      </w:r>
      <w:r>
        <w:rPr>
          <w:b/>
        </w:rPr>
        <w:t xml:space="preserve"> - </w:t>
      </w:r>
      <w:r w:rsidRPr="001912BF">
        <w:t>автомобиль  специализированный КО-440-5 мусоровоз, 2008 года выпуска, идентификационный номер (</w:t>
      </w:r>
      <w:r w:rsidRPr="001912BF">
        <w:rPr>
          <w:lang w:val="en-US"/>
        </w:rPr>
        <w:t>VIN</w:t>
      </w:r>
      <w:r w:rsidRPr="001912BF">
        <w:t xml:space="preserve">) </w:t>
      </w:r>
      <w:r w:rsidRPr="001912BF">
        <w:rPr>
          <w:lang w:val="en-US"/>
        </w:rPr>
        <w:t>XVL</w:t>
      </w:r>
      <w:r w:rsidRPr="001912BF">
        <w:t xml:space="preserve">48323080000736, модель, № двигателя 740.31.240 72453367, шасси </w:t>
      </w:r>
      <w:r w:rsidRPr="001912BF">
        <w:rPr>
          <w:lang w:val="en-US"/>
        </w:rPr>
        <w:t>XTC</w:t>
      </w:r>
      <w:r w:rsidRPr="001912BF">
        <w:t>53215</w:t>
      </w:r>
      <w:r w:rsidRPr="001912BF">
        <w:rPr>
          <w:lang w:val="en-US"/>
        </w:rPr>
        <w:t>R</w:t>
      </w:r>
      <w:r w:rsidRPr="001912BF">
        <w:t xml:space="preserve">72323835, кузов 2066713, цвет оранжевый, паспорт транспортного средства 52 МР 666134, выдан 31.01.2008 года ОАО «КОММАШ», адрес: город Арзамас, улица 3-я Вокзальная, дом 2, регистрационный знак М 224 ЕТ 163. Предыдущие торги по продаже </w:t>
      </w:r>
      <w:r w:rsidRPr="001912BF">
        <w:rPr>
          <w:bCs/>
        </w:rPr>
        <w:t>муниципального имущества – транспортных средств</w:t>
      </w:r>
      <w:r w:rsidRPr="001912BF">
        <w:t xml:space="preserve"> (лот №2) проводились 26.04.2016 года, 26.07.2016 года - торги по данному лоту не состоялись, в связи отсутствия претендентов.</w:t>
      </w:r>
    </w:p>
    <w:p w:rsidR="001912BF" w:rsidRPr="001912BF" w:rsidRDefault="001912BF" w:rsidP="001912BF">
      <w:pPr>
        <w:jc w:val="both"/>
        <w:rPr>
          <w:sz w:val="24"/>
          <w:szCs w:val="24"/>
        </w:rPr>
      </w:pPr>
      <w:r w:rsidRPr="001912BF">
        <w:rPr>
          <w:bCs/>
          <w:sz w:val="24"/>
          <w:szCs w:val="24"/>
        </w:rPr>
        <w:t>Начальная цена имущества</w:t>
      </w:r>
      <w:r w:rsidRPr="001912BF">
        <w:rPr>
          <w:sz w:val="24"/>
          <w:szCs w:val="24"/>
        </w:rPr>
        <w:t xml:space="preserve">: </w:t>
      </w:r>
      <w:r w:rsidRPr="001912BF">
        <w:rPr>
          <w:rFonts w:eastAsiaTheme="minorHAnsi"/>
          <w:iCs/>
          <w:sz w:val="24"/>
          <w:szCs w:val="24"/>
          <w:lang w:eastAsia="en-US"/>
        </w:rPr>
        <w:t>469915,25 (четыреста шестьдесят девять тысяч девятьсот пятнадцать рублей 25 копеек)</w:t>
      </w:r>
      <w:r w:rsidRPr="001912BF">
        <w:rPr>
          <w:sz w:val="24"/>
          <w:szCs w:val="24"/>
        </w:rPr>
        <w:t>, без учета НДС 18%.</w:t>
      </w:r>
    </w:p>
    <w:p w:rsidR="001912BF" w:rsidRDefault="001912BF" w:rsidP="001912BF">
      <w:pPr>
        <w:pStyle w:val="a3"/>
        <w:spacing w:after="0"/>
        <w:jc w:val="both"/>
      </w:pPr>
      <w:r w:rsidRPr="001912BF">
        <w:t>Шаг аукциона (5%):</w:t>
      </w:r>
      <w:r w:rsidRPr="001912BF">
        <w:rPr>
          <w:b/>
        </w:rPr>
        <w:t xml:space="preserve"> </w:t>
      </w:r>
      <w:r w:rsidRPr="001912BF">
        <w:t>23495,76 рублей</w:t>
      </w:r>
      <w:r>
        <w:rPr>
          <w:rStyle w:val="a4"/>
          <w:i w:val="0"/>
        </w:rPr>
        <w:t>.</w:t>
      </w:r>
      <w:r>
        <w:t xml:space="preserve"> </w:t>
      </w:r>
    </w:p>
    <w:p w:rsidR="001912BF" w:rsidRDefault="001912BF" w:rsidP="001912BF">
      <w:pPr>
        <w:jc w:val="both"/>
        <w:rPr>
          <w:sz w:val="24"/>
          <w:szCs w:val="24"/>
        </w:rPr>
      </w:pPr>
      <w:r>
        <w:rPr>
          <w:sz w:val="24"/>
          <w:szCs w:val="24"/>
        </w:rPr>
        <w:t>На лот №2 заявок не поступило. Снять с торгов лот №2, в связи отсутствия заявителей. Аукцион по лоту №2 признать несостоявшимся.</w:t>
      </w:r>
    </w:p>
    <w:p w:rsidR="001912BF" w:rsidRPr="001912BF" w:rsidRDefault="001912BF" w:rsidP="001912BF">
      <w:pPr>
        <w:pStyle w:val="a3"/>
        <w:spacing w:before="0" w:after="0"/>
        <w:jc w:val="both"/>
      </w:pPr>
      <w:r>
        <w:rPr>
          <w:b/>
          <w:u w:val="single"/>
        </w:rPr>
        <w:t>Лот №3</w:t>
      </w:r>
      <w:r>
        <w:rPr>
          <w:b/>
        </w:rPr>
        <w:t xml:space="preserve"> - </w:t>
      </w:r>
      <w:r w:rsidRPr="001912BF">
        <w:rPr>
          <w:iCs/>
        </w:rPr>
        <w:t>автомобиль КАМАЗ55102С (самосвалы), 2001 года выпуска, идентификационный номер (</w:t>
      </w:r>
      <w:r w:rsidRPr="001912BF">
        <w:rPr>
          <w:iCs/>
          <w:lang w:val="en-US"/>
        </w:rPr>
        <w:t>VIN</w:t>
      </w:r>
      <w:r w:rsidRPr="001912BF">
        <w:rPr>
          <w:iCs/>
        </w:rPr>
        <w:t>)Х1</w:t>
      </w:r>
      <w:r w:rsidRPr="001912BF">
        <w:rPr>
          <w:iCs/>
          <w:lang w:val="en-US"/>
        </w:rPr>
        <w:t>F</w:t>
      </w:r>
      <w:r w:rsidRPr="001912BF">
        <w:rPr>
          <w:iCs/>
        </w:rPr>
        <w:t xml:space="preserve">55102С10203213, модель, № двигателя 74011240=184214, шасси (рама) №2157837, кузов № 0203213, цвет кузова (кабины) оранжевый, паспорт транспортного средства 63 МН 653191, выдан 05.08.2008 года РЭО </w:t>
      </w:r>
      <w:proofErr w:type="spellStart"/>
      <w:r w:rsidRPr="001912BF">
        <w:rPr>
          <w:iCs/>
        </w:rPr>
        <w:t>г</w:t>
      </w:r>
      <w:proofErr w:type="gramStart"/>
      <w:r w:rsidRPr="001912BF">
        <w:rPr>
          <w:iCs/>
        </w:rPr>
        <w:t>.К</w:t>
      </w:r>
      <w:proofErr w:type="gramEnd"/>
      <w:r w:rsidRPr="001912BF">
        <w:rPr>
          <w:iCs/>
        </w:rPr>
        <w:t>инель</w:t>
      </w:r>
      <w:proofErr w:type="spellEnd"/>
      <w:r w:rsidRPr="001912BF">
        <w:rPr>
          <w:iCs/>
        </w:rPr>
        <w:t>, регистрационный номер А 594 РК 163</w:t>
      </w:r>
      <w:r w:rsidRPr="001912BF">
        <w:t xml:space="preserve">. Предыдущие торги по продаже </w:t>
      </w:r>
      <w:r w:rsidRPr="001912BF">
        <w:rPr>
          <w:bCs/>
        </w:rPr>
        <w:t>муниципального имущества – транспортных средств</w:t>
      </w:r>
      <w:r w:rsidRPr="001912BF">
        <w:t xml:space="preserve"> (лот №3) проводились 26.04.2016 года, 26.07.2016 года - торги по данному лоту не состоялись, в связи отсутствия претендентов.</w:t>
      </w:r>
    </w:p>
    <w:p w:rsidR="001912BF" w:rsidRPr="001912BF" w:rsidRDefault="001912BF" w:rsidP="001912BF">
      <w:pPr>
        <w:jc w:val="both"/>
        <w:rPr>
          <w:sz w:val="24"/>
          <w:szCs w:val="24"/>
        </w:rPr>
      </w:pPr>
      <w:r w:rsidRPr="001912BF">
        <w:rPr>
          <w:bCs/>
          <w:sz w:val="24"/>
          <w:szCs w:val="24"/>
        </w:rPr>
        <w:t>Начальная цена имущества</w:t>
      </w:r>
      <w:r w:rsidRPr="001912BF">
        <w:rPr>
          <w:sz w:val="24"/>
          <w:szCs w:val="24"/>
        </w:rPr>
        <w:t xml:space="preserve">: </w:t>
      </w:r>
      <w:r w:rsidRPr="001912BF">
        <w:rPr>
          <w:rFonts w:eastAsiaTheme="minorHAnsi"/>
          <w:iCs/>
          <w:sz w:val="24"/>
          <w:szCs w:val="24"/>
          <w:lang w:eastAsia="en-US"/>
        </w:rPr>
        <w:t>308983,05 (триста восемь тысяч девятьсот восемьдесят три рубля 05 копеек)</w:t>
      </w:r>
      <w:r w:rsidRPr="001912BF">
        <w:rPr>
          <w:sz w:val="24"/>
          <w:szCs w:val="24"/>
        </w:rPr>
        <w:t>, без учета НДС 18%.</w:t>
      </w:r>
    </w:p>
    <w:p w:rsidR="001912BF" w:rsidRDefault="001912BF" w:rsidP="001912BF">
      <w:pPr>
        <w:pStyle w:val="a3"/>
        <w:spacing w:after="0"/>
        <w:jc w:val="both"/>
      </w:pPr>
      <w:r w:rsidRPr="001912BF">
        <w:t>Шаг аукциона (5%):</w:t>
      </w:r>
      <w:r w:rsidRPr="001912BF">
        <w:rPr>
          <w:b/>
        </w:rPr>
        <w:t xml:space="preserve"> </w:t>
      </w:r>
      <w:r w:rsidRPr="001912BF">
        <w:t>15449,15 рублей</w:t>
      </w:r>
      <w:r>
        <w:t xml:space="preserve">. </w:t>
      </w:r>
    </w:p>
    <w:p w:rsidR="001912BF" w:rsidRDefault="001912BF" w:rsidP="001912BF">
      <w:pPr>
        <w:pStyle w:val="a3"/>
        <w:spacing w:after="0"/>
        <w:jc w:val="both"/>
      </w:pPr>
      <w:r>
        <w:t>На лот №3 заявок не поступило. Снять с торгов лот №3, в связи отсутствия заявителей. Аукцион по лоту №3 признать несостоявшимся.</w:t>
      </w:r>
    </w:p>
    <w:p w:rsidR="001912BF" w:rsidRPr="001912BF" w:rsidRDefault="001912BF" w:rsidP="001912BF">
      <w:pPr>
        <w:pStyle w:val="a3"/>
        <w:spacing w:before="0" w:after="0"/>
        <w:jc w:val="both"/>
      </w:pPr>
      <w:r>
        <w:rPr>
          <w:b/>
          <w:u w:val="single"/>
        </w:rPr>
        <w:lastRenderedPageBreak/>
        <w:t>Лот №4</w:t>
      </w:r>
      <w:r>
        <w:rPr>
          <w:b/>
        </w:rPr>
        <w:t xml:space="preserve"> - </w:t>
      </w:r>
      <w:r w:rsidRPr="001912BF">
        <w:rPr>
          <w:iCs/>
        </w:rPr>
        <w:t>автомобиль – 48501000001001ВС22А (специализированные), 2002 года выпуска, идентификационный номер (</w:t>
      </w:r>
      <w:r w:rsidRPr="001912BF">
        <w:rPr>
          <w:iCs/>
          <w:lang w:val="en-US"/>
        </w:rPr>
        <w:t>VIN</w:t>
      </w:r>
      <w:r w:rsidRPr="001912BF">
        <w:rPr>
          <w:iCs/>
        </w:rPr>
        <w:t>)Х894850АА20А</w:t>
      </w:r>
      <w:r w:rsidRPr="001912BF">
        <w:rPr>
          <w:iCs/>
          <w:lang w:val="en-US"/>
        </w:rPr>
        <w:t>W</w:t>
      </w:r>
      <w:r w:rsidRPr="001912BF">
        <w:rPr>
          <w:iCs/>
        </w:rPr>
        <w:t xml:space="preserve">1138, модель, № двигателя Д245. 12С. 667719, шасси (рама) №43336223465692, кузов № отсутствует, цвет кузова (кабины) белый, паспорт транспортного средства 63 НМ 343749, выдан 27.03.2012 года РЭО </w:t>
      </w:r>
      <w:proofErr w:type="spellStart"/>
      <w:r w:rsidRPr="001912BF">
        <w:rPr>
          <w:iCs/>
        </w:rPr>
        <w:t>г</w:t>
      </w:r>
      <w:proofErr w:type="gramStart"/>
      <w:r w:rsidRPr="001912BF">
        <w:rPr>
          <w:iCs/>
        </w:rPr>
        <w:t>.К</w:t>
      </w:r>
      <w:proofErr w:type="gramEnd"/>
      <w:r w:rsidRPr="001912BF">
        <w:rPr>
          <w:iCs/>
        </w:rPr>
        <w:t>инель</w:t>
      </w:r>
      <w:proofErr w:type="spellEnd"/>
      <w:r w:rsidRPr="001912BF">
        <w:rPr>
          <w:iCs/>
        </w:rPr>
        <w:t>, регистрационный номер А 596 РК 163</w:t>
      </w:r>
      <w:r w:rsidRPr="001912BF">
        <w:rPr>
          <w:i/>
          <w:iCs/>
        </w:rPr>
        <w:t>.</w:t>
      </w:r>
      <w:r w:rsidRPr="001912BF">
        <w:t xml:space="preserve"> Предыдущие торги по продаже </w:t>
      </w:r>
      <w:r w:rsidRPr="001912BF">
        <w:rPr>
          <w:bCs/>
        </w:rPr>
        <w:t>муниципального имущества – транспортных средств</w:t>
      </w:r>
      <w:r w:rsidRPr="001912BF">
        <w:t xml:space="preserve"> (лот №4) проводились 26.04.2016 года, 26.07.2016 года - торги по данному лоту не состоялись, в связи отсутствия претендентов.</w:t>
      </w:r>
    </w:p>
    <w:p w:rsidR="001912BF" w:rsidRPr="001912BF" w:rsidRDefault="001912BF" w:rsidP="001912BF">
      <w:pPr>
        <w:jc w:val="both"/>
        <w:rPr>
          <w:sz w:val="24"/>
          <w:szCs w:val="24"/>
        </w:rPr>
      </w:pPr>
      <w:r w:rsidRPr="001912BF">
        <w:rPr>
          <w:bCs/>
          <w:sz w:val="24"/>
          <w:szCs w:val="24"/>
        </w:rPr>
        <w:t>Начальная цена имущества</w:t>
      </w:r>
      <w:r w:rsidRPr="001912BF">
        <w:rPr>
          <w:sz w:val="24"/>
          <w:szCs w:val="24"/>
        </w:rPr>
        <w:t xml:space="preserve">: </w:t>
      </w:r>
      <w:r w:rsidRPr="001912BF">
        <w:rPr>
          <w:rFonts w:eastAsiaTheme="minorHAnsi"/>
          <w:iCs/>
          <w:sz w:val="24"/>
          <w:szCs w:val="24"/>
          <w:lang w:eastAsia="en-US"/>
        </w:rPr>
        <w:t>383050,85 (триста восемьдесят три тысячи пятьдесят рублей 85 копеек)</w:t>
      </w:r>
      <w:r w:rsidRPr="001912BF">
        <w:rPr>
          <w:sz w:val="24"/>
          <w:szCs w:val="24"/>
        </w:rPr>
        <w:t>, без учета НДС 18%.</w:t>
      </w:r>
    </w:p>
    <w:p w:rsidR="001912BF" w:rsidRDefault="001912BF" w:rsidP="001912BF">
      <w:pPr>
        <w:pStyle w:val="a3"/>
        <w:spacing w:after="0"/>
        <w:jc w:val="both"/>
      </w:pPr>
      <w:r w:rsidRPr="001912BF">
        <w:t>Шаг аукциона (5%):</w:t>
      </w:r>
      <w:r w:rsidRPr="001912BF">
        <w:rPr>
          <w:b/>
        </w:rPr>
        <w:t xml:space="preserve"> </w:t>
      </w:r>
      <w:r w:rsidRPr="001912BF">
        <w:t>19152,54 рубля</w:t>
      </w:r>
      <w:r>
        <w:rPr>
          <w:rStyle w:val="a4"/>
        </w:rPr>
        <w:t>.</w:t>
      </w:r>
      <w:r>
        <w:t xml:space="preserve"> </w:t>
      </w:r>
    </w:p>
    <w:p w:rsidR="001912BF" w:rsidRDefault="001912BF" w:rsidP="001912BF">
      <w:pPr>
        <w:pStyle w:val="a3"/>
        <w:spacing w:after="0"/>
        <w:jc w:val="both"/>
      </w:pPr>
      <w:r>
        <w:t>На лот №4 заявок не поступило. Снять с торгов лот №4, в связи отсутствия заявителей. Аукцион по лоту №4 признать несостоявшимся.</w:t>
      </w:r>
    </w:p>
    <w:p w:rsidR="001912BF" w:rsidRDefault="001912BF" w:rsidP="001912BF">
      <w:pPr>
        <w:jc w:val="both"/>
        <w:rPr>
          <w:sz w:val="24"/>
          <w:szCs w:val="24"/>
        </w:rPr>
      </w:pPr>
    </w:p>
    <w:p w:rsidR="001912BF" w:rsidRDefault="001912BF" w:rsidP="001912BF">
      <w:pPr>
        <w:rPr>
          <w:b/>
          <w:sz w:val="24"/>
          <w:szCs w:val="24"/>
        </w:rPr>
      </w:pPr>
    </w:p>
    <w:p w:rsidR="001912BF" w:rsidRDefault="001912BF" w:rsidP="001912BF">
      <w:pPr>
        <w:rPr>
          <w:b/>
          <w:sz w:val="24"/>
          <w:szCs w:val="24"/>
        </w:rPr>
      </w:pPr>
    </w:p>
    <w:p w:rsidR="001912BF" w:rsidRDefault="001912BF" w:rsidP="001912BF">
      <w:pPr>
        <w:rPr>
          <w:sz w:val="24"/>
          <w:szCs w:val="24"/>
        </w:rPr>
      </w:pPr>
    </w:p>
    <w:p w:rsidR="001912BF" w:rsidRDefault="001912BF" w:rsidP="001912BF">
      <w:pPr>
        <w:rPr>
          <w:sz w:val="24"/>
          <w:szCs w:val="24"/>
        </w:rPr>
      </w:pPr>
    </w:p>
    <w:p w:rsidR="001912BF" w:rsidRDefault="001912BF" w:rsidP="001912BF">
      <w:pPr>
        <w:jc w:val="both"/>
        <w:rPr>
          <w:sz w:val="24"/>
          <w:szCs w:val="24"/>
        </w:rPr>
      </w:pPr>
    </w:p>
    <w:p w:rsidR="001912BF" w:rsidRDefault="001912BF" w:rsidP="001912BF">
      <w:pPr>
        <w:rPr>
          <w:sz w:val="24"/>
          <w:szCs w:val="24"/>
        </w:rPr>
      </w:pPr>
    </w:p>
    <w:p w:rsidR="001912BF" w:rsidRDefault="001912BF" w:rsidP="001912BF">
      <w:pPr>
        <w:rPr>
          <w:sz w:val="24"/>
          <w:szCs w:val="24"/>
        </w:rPr>
      </w:pPr>
    </w:p>
    <w:p w:rsidR="001912BF" w:rsidRDefault="001912BF" w:rsidP="001912BF"/>
    <w:p w:rsidR="001912BF" w:rsidRDefault="001912BF" w:rsidP="001912BF"/>
    <w:p w:rsidR="00182868" w:rsidRDefault="00182868"/>
    <w:sectPr w:rsidR="00182868" w:rsidSect="001912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5"/>
    <w:rsid w:val="000D2355"/>
    <w:rsid w:val="00182868"/>
    <w:rsid w:val="001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2BF"/>
    <w:pPr>
      <w:spacing w:before="45" w:after="105"/>
    </w:pPr>
    <w:rPr>
      <w:sz w:val="24"/>
      <w:szCs w:val="24"/>
    </w:rPr>
  </w:style>
  <w:style w:type="character" w:styleId="a4">
    <w:name w:val="Emphasis"/>
    <w:basedOn w:val="a0"/>
    <w:qFormat/>
    <w:rsid w:val="001912BF"/>
    <w:rPr>
      <w:i/>
      <w:iCs/>
    </w:rPr>
  </w:style>
  <w:style w:type="character" w:styleId="a5">
    <w:name w:val="Hyperlink"/>
    <w:basedOn w:val="a0"/>
    <w:uiPriority w:val="99"/>
    <w:semiHidden/>
    <w:unhideWhenUsed/>
    <w:rsid w:val="001912BF"/>
    <w:rPr>
      <w:color w:val="009BE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2BF"/>
    <w:pPr>
      <w:spacing w:before="45" w:after="105"/>
    </w:pPr>
    <w:rPr>
      <w:sz w:val="24"/>
      <w:szCs w:val="24"/>
    </w:rPr>
  </w:style>
  <w:style w:type="character" w:styleId="a4">
    <w:name w:val="Emphasis"/>
    <w:basedOn w:val="a0"/>
    <w:qFormat/>
    <w:rsid w:val="001912BF"/>
    <w:rPr>
      <w:i/>
      <w:iCs/>
    </w:rPr>
  </w:style>
  <w:style w:type="character" w:styleId="a5">
    <w:name w:val="Hyperlink"/>
    <w:basedOn w:val="a0"/>
    <w:uiPriority w:val="99"/>
    <w:semiHidden/>
    <w:unhideWhenUsed/>
    <w:rsid w:val="001912BF"/>
    <w:rPr>
      <w:color w:val="009B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2016-08-31T10:59:00Z</cp:lastPrinted>
  <dcterms:created xsi:type="dcterms:W3CDTF">2016-08-31T10:53:00Z</dcterms:created>
  <dcterms:modified xsi:type="dcterms:W3CDTF">2016-08-31T11:00:00Z</dcterms:modified>
</cp:coreProperties>
</file>