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D" w:rsidRDefault="00FC221E" w:rsidP="001840F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B356BD">
        <w:rPr>
          <w:rFonts w:ascii="Times New Roman" w:hAnsi="Times New Roman" w:cs="Times New Roman"/>
          <w:sz w:val="28"/>
          <w:szCs w:val="28"/>
        </w:rPr>
        <w:t>202</w:t>
      </w:r>
      <w:r w:rsidR="00861ABB">
        <w:rPr>
          <w:rFonts w:ascii="Times New Roman" w:hAnsi="Times New Roman" w:cs="Times New Roman"/>
          <w:sz w:val="28"/>
          <w:szCs w:val="28"/>
        </w:rPr>
        <w:t>5</w:t>
      </w:r>
      <w:r w:rsidR="00B356BD"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4037B9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="00B356BD">
        <w:rPr>
          <w:rFonts w:ascii="Times New Roman" w:hAnsi="Times New Roman" w:cs="Times New Roman"/>
          <w:sz w:val="28"/>
          <w:szCs w:val="28"/>
        </w:rPr>
        <w:t xml:space="preserve"> 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района Кинельский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725" w:rsidRPr="0024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941D1D" w:rsidRPr="00941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объёма и условия предоставления субсидий Фонду поддержки предпринимательства муниципального района Кинельский Самарской области в целях реализации мероприятий, направленных на развитие и поддержку субъектов малого и среднего предпринимательства в муниципальном районе Кинельский Самарской области</w:t>
      </w:r>
      <w:r w:rsidR="0094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56BD">
        <w:rPr>
          <w:rFonts w:ascii="Times New Roman" w:hAnsi="Times New Roman" w:cs="Times New Roman"/>
          <w:sz w:val="28"/>
          <w:szCs w:val="28"/>
        </w:rPr>
        <w:t>.</w:t>
      </w:r>
    </w:p>
    <w:p w:rsidR="00996FF9" w:rsidRDefault="00996FF9" w:rsidP="001840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F9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</w:t>
      </w:r>
      <w:r w:rsidR="001840FD" w:rsidRPr="001840FD">
        <w:rPr>
          <w:rFonts w:ascii="Times New Roman" w:hAnsi="Times New Roman" w:cs="Times New Roman"/>
          <w:sz w:val="28"/>
          <w:szCs w:val="28"/>
        </w:rPr>
        <w:t xml:space="preserve">реализации мероприятий, направленных на создание, развитие и поддержку субъектов малого и среднего </w:t>
      </w:r>
      <w:bookmarkStart w:id="0" w:name="_GoBack"/>
      <w:bookmarkEnd w:id="0"/>
      <w:r w:rsidR="001840FD" w:rsidRPr="001840FD">
        <w:rPr>
          <w:rFonts w:ascii="Times New Roman" w:hAnsi="Times New Roman" w:cs="Times New Roman"/>
          <w:sz w:val="28"/>
          <w:szCs w:val="28"/>
        </w:rPr>
        <w:t>пр</w:t>
      </w:r>
      <w:r w:rsidR="001840FD">
        <w:rPr>
          <w:rFonts w:ascii="Times New Roman" w:hAnsi="Times New Roman" w:cs="Times New Roman"/>
          <w:sz w:val="28"/>
          <w:szCs w:val="28"/>
        </w:rPr>
        <w:t>едпринимательства</w:t>
      </w:r>
      <w:r w:rsidR="001840FD" w:rsidRPr="001840FD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 "Налог на профессиональный доход</w:t>
      </w:r>
      <w:r w:rsidR="001840FD">
        <w:rPr>
          <w:rFonts w:ascii="Times New Roman" w:hAnsi="Times New Roman" w:cs="Times New Roman"/>
          <w:sz w:val="28"/>
          <w:szCs w:val="28"/>
        </w:rPr>
        <w:t>"</w:t>
      </w:r>
      <w:r w:rsidR="001840FD" w:rsidRPr="001840FD">
        <w:rPr>
          <w:rFonts w:ascii="Times New Roman" w:hAnsi="Times New Roman" w:cs="Times New Roman"/>
          <w:sz w:val="28"/>
          <w:szCs w:val="28"/>
        </w:rPr>
        <w:t>, физических лиц, заинтересованных в начале осуществления предпринимательской деятельно</w:t>
      </w:r>
      <w:r w:rsidR="001840FD">
        <w:rPr>
          <w:rFonts w:ascii="Times New Roman" w:hAnsi="Times New Roman" w:cs="Times New Roman"/>
          <w:sz w:val="28"/>
          <w:szCs w:val="28"/>
        </w:rPr>
        <w:t>сти</w:t>
      </w:r>
      <w:r w:rsidR="001840FD" w:rsidRPr="001840FD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«Развитие и поддержка малого и среднего предпринимательства в муниципальном районе Кинельский Самарской области на 2022 - 2027 годы»</w:t>
      </w:r>
      <w:r w:rsidR="00184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8D" w:rsidRPr="0006188D" w:rsidRDefault="0006188D" w:rsidP="001840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840FD">
        <w:rPr>
          <w:rFonts w:ascii="Times New Roman" w:hAnsi="Times New Roman" w:cs="Times New Roman"/>
          <w:sz w:val="28"/>
          <w:szCs w:val="28"/>
        </w:rPr>
        <w:t>– Отделом по инвестициям, предпринимательству, потребительскому рынку и защите прав потребителей</w:t>
      </w:r>
      <w:r w:rsidRPr="0006188D">
        <w:rPr>
          <w:rFonts w:ascii="Times New Roman" w:hAnsi="Times New Roman" w:cs="Times New Roman"/>
          <w:sz w:val="28"/>
          <w:szCs w:val="28"/>
        </w:rPr>
        <w:t>:</w:t>
      </w:r>
    </w:p>
    <w:p w:rsidR="0006188D" w:rsidRPr="0006188D" w:rsidRDefault="0006188D" w:rsidP="001840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соблюден порядок проведения ОРВ;</w:t>
      </w:r>
    </w:p>
    <w:p w:rsidR="0006188D" w:rsidRPr="0006188D" w:rsidRDefault="0006188D" w:rsidP="001840F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информация, представленная в Отчете о проведении оценки регулирующего воздействия, свидетельствует о качественном проведении процедур ОРВ;</w:t>
      </w:r>
    </w:p>
    <w:p w:rsid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организованы публичные консультации, информация о проведении публичных консультаций размещена на</w:t>
      </w:r>
      <w:r w:rsidR="001840FD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района Кинельский Самарской области,</w:t>
      </w:r>
      <w:r w:rsidRPr="0006188D">
        <w:rPr>
          <w:rFonts w:ascii="Times New Roman" w:hAnsi="Times New Roman" w:cs="Times New Roman"/>
          <w:sz w:val="28"/>
          <w:szCs w:val="28"/>
        </w:rPr>
        <w:t xml:space="preserve"> Территориального объединения работод</w:t>
      </w:r>
      <w:r w:rsidR="001840FD">
        <w:rPr>
          <w:rFonts w:ascii="Times New Roman" w:hAnsi="Times New Roman" w:cs="Times New Roman"/>
          <w:sz w:val="28"/>
          <w:szCs w:val="28"/>
        </w:rPr>
        <w:t xml:space="preserve">ателей муниципального района Кинельский </w:t>
      </w:r>
      <w:r w:rsidRPr="0006188D">
        <w:rPr>
          <w:rFonts w:ascii="Times New Roman" w:hAnsi="Times New Roman" w:cs="Times New Roman"/>
          <w:sz w:val="28"/>
          <w:szCs w:val="28"/>
        </w:rPr>
        <w:t>Самарской области «</w:t>
      </w:r>
      <w:r w:rsidR="001840FD">
        <w:rPr>
          <w:rFonts w:ascii="Times New Roman" w:hAnsi="Times New Roman" w:cs="Times New Roman"/>
          <w:sz w:val="28"/>
          <w:szCs w:val="28"/>
        </w:rPr>
        <w:t>Союз работодателей» и начальника отдела по инвестициям, предпринимательству, потребительскому рынку и защите прав потребителей</w:t>
      </w:r>
      <w:r w:rsidR="00E15732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</w:t>
      </w:r>
      <w:r w:rsidRPr="0006188D">
        <w:rPr>
          <w:rFonts w:ascii="Times New Roman" w:hAnsi="Times New Roman" w:cs="Times New Roman"/>
          <w:sz w:val="28"/>
          <w:szCs w:val="28"/>
        </w:rPr>
        <w:t>;</w:t>
      </w:r>
    </w:p>
    <w:p w:rsidR="0006188D" w:rsidRP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проведено исследование альтернативных вариантов правового регулирования;</w:t>
      </w:r>
    </w:p>
    <w:p w:rsidR="0006188D" w:rsidRP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- в проекте </w:t>
      </w:r>
      <w:r w:rsidR="00221053">
        <w:rPr>
          <w:rFonts w:ascii="Times New Roman" w:hAnsi="Times New Roman" w:cs="Times New Roman"/>
          <w:sz w:val="28"/>
          <w:szCs w:val="28"/>
        </w:rPr>
        <w:t>постановления</w:t>
      </w:r>
      <w:r w:rsidR="006F5C48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r w:rsidRPr="0006188D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</w:t>
      </w:r>
      <w:r w:rsidR="006F5C48">
        <w:rPr>
          <w:rFonts w:ascii="Times New Roman" w:hAnsi="Times New Roman" w:cs="Times New Roman"/>
          <w:sz w:val="28"/>
          <w:szCs w:val="28"/>
        </w:rPr>
        <w:t>принимательской и иной экономической</w:t>
      </w:r>
      <w:r w:rsidRPr="0006188D">
        <w:rPr>
          <w:rFonts w:ascii="Times New Roman" w:hAnsi="Times New Roman" w:cs="Times New Roman"/>
          <w:sz w:val="28"/>
          <w:szCs w:val="28"/>
        </w:rPr>
        <w:t xml:space="preserve"> деятельности, а также положения, способствующие возникновению необоснованных расходов </w:t>
      </w:r>
      <w:r w:rsidR="006F5C48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</w:t>
      </w:r>
      <w:r w:rsidR="006F5C48" w:rsidRPr="006F5C48">
        <w:rPr>
          <w:rFonts w:ascii="Times New Roman" w:hAnsi="Times New Roman" w:cs="Times New Roman"/>
          <w:sz w:val="28"/>
          <w:szCs w:val="28"/>
        </w:rPr>
        <w:t>и иной экономической деятельност</w:t>
      </w:r>
      <w:r w:rsidR="006F5C48">
        <w:rPr>
          <w:rFonts w:ascii="Times New Roman" w:hAnsi="Times New Roman" w:cs="Times New Roman"/>
          <w:sz w:val="28"/>
          <w:szCs w:val="28"/>
        </w:rPr>
        <w:t>и</w:t>
      </w:r>
      <w:r w:rsidR="006F5C48" w:rsidRPr="006F5C48">
        <w:rPr>
          <w:rFonts w:ascii="Times New Roman" w:hAnsi="Times New Roman" w:cs="Times New Roman"/>
          <w:sz w:val="28"/>
          <w:szCs w:val="28"/>
        </w:rPr>
        <w:t>.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По итогам проведения процедуры ОРВ уполномоченным органом выдано положительное заключение.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Ознакомиться с материала</w:t>
      </w:r>
      <w:r w:rsidR="00A77616">
        <w:rPr>
          <w:rFonts w:ascii="Times New Roman" w:hAnsi="Times New Roman" w:cs="Times New Roman"/>
          <w:sz w:val="28"/>
          <w:szCs w:val="28"/>
        </w:rPr>
        <w:t>ми возможно на официальном сайте администрации муниципального района Кинельский Самарской области и на интернет – портале.</w:t>
      </w:r>
    </w:p>
    <w:p w:rsidR="00221DA7" w:rsidRDefault="00221DA7" w:rsidP="00932300"/>
    <w:sectPr w:rsidR="00221DA7" w:rsidSect="00932300">
      <w:pgSz w:w="11906" w:h="16838"/>
      <w:pgMar w:top="90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FC"/>
    <w:rsid w:val="000068F1"/>
    <w:rsid w:val="00017D9A"/>
    <w:rsid w:val="000220D1"/>
    <w:rsid w:val="00033701"/>
    <w:rsid w:val="0006188D"/>
    <w:rsid w:val="000E126C"/>
    <w:rsid w:val="000E702D"/>
    <w:rsid w:val="00105B48"/>
    <w:rsid w:val="001840FD"/>
    <w:rsid w:val="001B2E05"/>
    <w:rsid w:val="001C36B5"/>
    <w:rsid w:val="00221053"/>
    <w:rsid w:val="00221DA7"/>
    <w:rsid w:val="0022689A"/>
    <w:rsid w:val="00241725"/>
    <w:rsid w:val="00296A72"/>
    <w:rsid w:val="003C3BF8"/>
    <w:rsid w:val="004037B9"/>
    <w:rsid w:val="00433DAB"/>
    <w:rsid w:val="00437D82"/>
    <w:rsid w:val="004A72ED"/>
    <w:rsid w:val="005652A3"/>
    <w:rsid w:val="00590762"/>
    <w:rsid w:val="005B3F61"/>
    <w:rsid w:val="005B684B"/>
    <w:rsid w:val="005B7845"/>
    <w:rsid w:val="00613B37"/>
    <w:rsid w:val="006234D4"/>
    <w:rsid w:val="0066423B"/>
    <w:rsid w:val="006D316B"/>
    <w:rsid w:val="006E500C"/>
    <w:rsid w:val="006F2158"/>
    <w:rsid w:val="006F4ACE"/>
    <w:rsid w:val="006F5C48"/>
    <w:rsid w:val="007030D8"/>
    <w:rsid w:val="007055B9"/>
    <w:rsid w:val="00710AEE"/>
    <w:rsid w:val="007634CD"/>
    <w:rsid w:val="007B4A3D"/>
    <w:rsid w:val="008226FC"/>
    <w:rsid w:val="00861ABB"/>
    <w:rsid w:val="008A2537"/>
    <w:rsid w:val="00932300"/>
    <w:rsid w:val="00941D1D"/>
    <w:rsid w:val="0097010D"/>
    <w:rsid w:val="00996FF9"/>
    <w:rsid w:val="009B3CBA"/>
    <w:rsid w:val="00A67C63"/>
    <w:rsid w:val="00A77616"/>
    <w:rsid w:val="00A82E2A"/>
    <w:rsid w:val="00A922B9"/>
    <w:rsid w:val="00AB3E93"/>
    <w:rsid w:val="00B356BD"/>
    <w:rsid w:val="00B77943"/>
    <w:rsid w:val="00B90636"/>
    <w:rsid w:val="00BD0DAF"/>
    <w:rsid w:val="00C2613D"/>
    <w:rsid w:val="00C33139"/>
    <w:rsid w:val="00C37228"/>
    <w:rsid w:val="00CA5129"/>
    <w:rsid w:val="00CC18A6"/>
    <w:rsid w:val="00CC30B1"/>
    <w:rsid w:val="00CE4518"/>
    <w:rsid w:val="00D2679A"/>
    <w:rsid w:val="00D4020D"/>
    <w:rsid w:val="00DF1B03"/>
    <w:rsid w:val="00E15732"/>
    <w:rsid w:val="00E27AF4"/>
    <w:rsid w:val="00E4054F"/>
    <w:rsid w:val="00E745BE"/>
    <w:rsid w:val="00F23CBF"/>
    <w:rsid w:val="00F46DAA"/>
    <w:rsid w:val="00F72CC2"/>
    <w:rsid w:val="00F74AD8"/>
    <w:rsid w:val="00FC221E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8789-99BB-4FD8-8094-98AE66B0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Zeezina</dc:creator>
  <cp:lastModifiedBy>adminsite</cp:lastModifiedBy>
  <cp:revision>2</cp:revision>
  <dcterms:created xsi:type="dcterms:W3CDTF">2025-10-17T06:14:00Z</dcterms:created>
  <dcterms:modified xsi:type="dcterms:W3CDTF">2025-10-17T06:14:00Z</dcterms:modified>
</cp:coreProperties>
</file>