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85" w:rsidRPr="0038712C" w:rsidRDefault="009C4EA4" w:rsidP="0038712C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3871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AA3A85" w:rsidRPr="003871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Итоги социально-экономического развития</w:t>
      </w:r>
    </w:p>
    <w:p w:rsidR="00AA3A85" w:rsidRPr="0038712C" w:rsidRDefault="00AA3A85" w:rsidP="0038712C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871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муниципального района Кинельский за 1 квартал 20</w:t>
      </w:r>
      <w:r w:rsidR="00C21F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Pr="003871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года</w:t>
      </w:r>
    </w:p>
    <w:p w:rsidR="00AA3A85" w:rsidRPr="00685C40" w:rsidRDefault="00AA3A85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308E" w:rsidRPr="00685C40" w:rsidRDefault="00E3308E" w:rsidP="00685C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C40">
        <w:rPr>
          <w:rFonts w:ascii="Times New Roman" w:hAnsi="Times New Roman" w:cs="Times New Roman"/>
          <w:sz w:val="28"/>
          <w:szCs w:val="28"/>
        </w:rPr>
        <w:t>По итогам I квартала 20</w:t>
      </w:r>
      <w:r w:rsidR="00C21F75">
        <w:rPr>
          <w:rFonts w:ascii="Times New Roman" w:hAnsi="Times New Roman" w:cs="Times New Roman"/>
          <w:sz w:val="28"/>
          <w:szCs w:val="28"/>
        </w:rPr>
        <w:t>20</w:t>
      </w:r>
      <w:r w:rsidRPr="00685C40">
        <w:rPr>
          <w:rFonts w:ascii="Times New Roman" w:hAnsi="Times New Roman" w:cs="Times New Roman"/>
          <w:sz w:val="28"/>
          <w:szCs w:val="28"/>
        </w:rPr>
        <w:t xml:space="preserve"> года социально-экономическая ситуация в муниципальном районе Кинельский Самарской области характеризуется сохранением финансовой стабильности большинства организаций, увеличением номинальной начисленной средней заработной платы, ростом оборота розничной торговли. В январе-марте</w:t>
      </w:r>
      <w:r w:rsidR="00D774DF" w:rsidRPr="00685C40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685C40">
        <w:rPr>
          <w:rFonts w:ascii="Times New Roman" w:hAnsi="Times New Roman" w:cs="Times New Roman"/>
          <w:sz w:val="28"/>
          <w:szCs w:val="28"/>
        </w:rPr>
        <w:t xml:space="preserve"> динамика большинства основных показателей позитивна.</w:t>
      </w:r>
    </w:p>
    <w:p w:rsidR="00E3308E" w:rsidRPr="00685C40" w:rsidRDefault="00E3308E" w:rsidP="00685C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C40">
        <w:rPr>
          <w:rFonts w:ascii="Times New Roman" w:hAnsi="Times New Roman" w:cs="Times New Roman"/>
          <w:sz w:val="28"/>
          <w:szCs w:val="28"/>
        </w:rPr>
        <w:t>В I квартале 20</w:t>
      </w:r>
      <w:r w:rsidR="00AE5402">
        <w:rPr>
          <w:rFonts w:ascii="Times New Roman" w:hAnsi="Times New Roman" w:cs="Times New Roman"/>
          <w:sz w:val="28"/>
          <w:szCs w:val="28"/>
        </w:rPr>
        <w:t>20</w:t>
      </w:r>
      <w:r w:rsidRPr="00685C40">
        <w:rPr>
          <w:rFonts w:ascii="Times New Roman" w:hAnsi="Times New Roman" w:cs="Times New Roman"/>
          <w:sz w:val="28"/>
          <w:szCs w:val="28"/>
        </w:rPr>
        <w:t xml:space="preserve"> года объем отгруженных товаров собственного производства, выполненных работ и услуг крупных и средних предприятий составил </w:t>
      </w:r>
      <w:r w:rsidR="00AE5402">
        <w:rPr>
          <w:rFonts w:ascii="Times New Roman" w:hAnsi="Times New Roman" w:cs="Times New Roman"/>
          <w:sz w:val="28"/>
          <w:szCs w:val="28"/>
        </w:rPr>
        <w:t>4003,4</w:t>
      </w:r>
      <w:r w:rsidRPr="00685C40">
        <w:rPr>
          <w:rFonts w:ascii="Times New Roman" w:hAnsi="Times New Roman" w:cs="Times New Roman"/>
          <w:sz w:val="28"/>
          <w:szCs w:val="28"/>
        </w:rPr>
        <w:t xml:space="preserve"> млн.руб., что на </w:t>
      </w:r>
      <w:r w:rsidR="00AE5402">
        <w:rPr>
          <w:rFonts w:ascii="Times New Roman" w:hAnsi="Times New Roman" w:cs="Times New Roman"/>
          <w:sz w:val="28"/>
          <w:szCs w:val="28"/>
        </w:rPr>
        <w:t>1,2</w:t>
      </w:r>
      <w:r w:rsidRPr="00685C40">
        <w:rPr>
          <w:rFonts w:ascii="Times New Roman" w:hAnsi="Times New Roman" w:cs="Times New Roman"/>
          <w:sz w:val="28"/>
          <w:szCs w:val="28"/>
        </w:rPr>
        <w:t xml:space="preserve">% (в действующих ценах) </w:t>
      </w:r>
      <w:r w:rsidR="00AE5402">
        <w:rPr>
          <w:rFonts w:ascii="Times New Roman" w:hAnsi="Times New Roman" w:cs="Times New Roman"/>
          <w:sz w:val="28"/>
          <w:szCs w:val="28"/>
        </w:rPr>
        <w:t>выше</w:t>
      </w:r>
      <w:r w:rsidRPr="00685C40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(</w:t>
      </w:r>
      <w:r w:rsidR="00AE5402">
        <w:rPr>
          <w:rFonts w:ascii="Times New Roman" w:hAnsi="Times New Roman" w:cs="Times New Roman"/>
          <w:sz w:val="28"/>
          <w:szCs w:val="28"/>
        </w:rPr>
        <w:t>3954,7</w:t>
      </w:r>
      <w:r w:rsidRPr="00685C40">
        <w:rPr>
          <w:rFonts w:ascii="Times New Roman" w:hAnsi="Times New Roman" w:cs="Times New Roman"/>
          <w:sz w:val="28"/>
          <w:szCs w:val="28"/>
        </w:rPr>
        <w:t xml:space="preserve"> млн.руб.).</w:t>
      </w:r>
    </w:p>
    <w:p w:rsidR="006D3A2F" w:rsidRDefault="00E3308E" w:rsidP="00685C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C40">
        <w:rPr>
          <w:rFonts w:ascii="Times New Roman" w:hAnsi="Times New Roman" w:cs="Times New Roman"/>
          <w:sz w:val="28"/>
          <w:szCs w:val="28"/>
        </w:rPr>
        <w:t>Наибольший удельный вес (</w:t>
      </w:r>
      <w:r w:rsidR="006D3A2F">
        <w:rPr>
          <w:rFonts w:ascii="Times New Roman" w:hAnsi="Times New Roman" w:cs="Times New Roman"/>
          <w:sz w:val="28"/>
          <w:szCs w:val="28"/>
        </w:rPr>
        <w:t>74,1</w:t>
      </w:r>
      <w:r w:rsidRPr="00685C40">
        <w:rPr>
          <w:rFonts w:ascii="Times New Roman" w:hAnsi="Times New Roman" w:cs="Times New Roman"/>
          <w:sz w:val="28"/>
          <w:szCs w:val="28"/>
        </w:rPr>
        <w:t xml:space="preserve">%) в общем объеме собственного производства приходится на </w:t>
      </w:r>
      <w:r w:rsidR="006D3A2F">
        <w:rPr>
          <w:rFonts w:ascii="Times New Roman" w:hAnsi="Times New Roman" w:cs="Times New Roman"/>
          <w:sz w:val="28"/>
          <w:szCs w:val="28"/>
        </w:rPr>
        <w:t>обрабатывающие производства (</w:t>
      </w:r>
      <w:r w:rsidR="006D3A2F" w:rsidRPr="00685C40">
        <w:rPr>
          <w:rFonts w:ascii="Times New Roman" w:hAnsi="Times New Roman" w:cs="Times New Roman"/>
          <w:sz w:val="28"/>
          <w:szCs w:val="28"/>
        </w:rPr>
        <w:t>в 201</w:t>
      </w:r>
      <w:r w:rsidR="006D3A2F">
        <w:rPr>
          <w:rFonts w:ascii="Times New Roman" w:hAnsi="Times New Roman" w:cs="Times New Roman"/>
          <w:sz w:val="28"/>
          <w:szCs w:val="28"/>
        </w:rPr>
        <w:t>9</w:t>
      </w:r>
      <w:r w:rsidR="006D3A2F" w:rsidRPr="00685C40">
        <w:rPr>
          <w:rFonts w:ascii="Times New Roman" w:hAnsi="Times New Roman" w:cs="Times New Roman"/>
          <w:sz w:val="28"/>
          <w:szCs w:val="28"/>
        </w:rPr>
        <w:t xml:space="preserve"> г. - </w:t>
      </w:r>
      <w:r w:rsidR="006D3A2F">
        <w:rPr>
          <w:rFonts w:ascii="Times New Roman" w:hAnsi="Times New Roman" w:cs="Times New Roman"/>
          <w:sz w:val="28"/>
          <w:szCs w:val="28"/>
        </w:rPr>
        <w:t xml:space="preserve">69,9%). </w:t>
      </w:r>
      <w:r w:rsidRPr="00685C40">
        <w:rPr>
          <w:rFonts w:ascii="Times New Roman" w:hAnsi="Times New Roman" w:cs="Times New Roman"/>
          <w:sz w:val="28"/>
          <w:szCs w:val="28"/>
        </w:rPr>
        <w:t xml:space="preserve">Доля </w:t>
      </w:r>
      <w:r w:rsidR="006D3A2F">
        <w:rPr>
          <w:rFonts w:ascii="Times New Roman" w:hAnsi="Times New Roman" w:cs="Times New Roman"/>
          <w:sz w:val="28"/>
          <w:szCs w:val="28"/>
        </w:rPr>
        <w:t>добычи полезных ископаемых</w:t>
      </w:r>
      <w:r w:rsidRPr="00685C40">
        <w:rPr>
          <w:rFonts w:ascii="Times New Roman" w:hAnsi="Times New Roman" w:cs="Times New Roman"/>
          <w:sz w:val="28"/>
          <w:szCs w:val="28"/>
        </w:rPr>
        <w:t xml:space="preserve"> в общем объеме составила </w:t>
      </w:r>
      <w:r w:rsidR="006B020D">
        <w:rPr>
          <w:rFonts w:ascii="Times New Roman" w:hAnsi="Times New Roman" w:cs="Times New Roman"/>
          <w:sz w:val="28"/>
          <w:szCs w:val="28"/>
        </w:rPr>
        <w:t>25,8</w:t>
      </w:r>
      <w:r w:rsidRPr="00685C40">
        <w:rPr>
          <w:rFonts w:ascii="Times New Roman" w:hAnsi="Times New Roman" w:cs="Times New Roman"/>
          <w:sz w:val="28"/>
          <w:szCs w:val="28"/>
        </w:rPr>
        <w:t>%</w:t>
      </w:r>
      <w:r w:rsidR="005B1C44">
        <w:rPr>
          <w:rFonts w:ascii="Times New Roman" w:hAnsi="Times New Roman" w:cs="Times New Roman"/>
          <w:sz w:val="28"/>
          <w:szCs w:val="28"/>
        </w:rPr>
        <w:t>,</w:t>
      </w:r>
      <w:r w:rsidRPr="00685C40">
        <w:rPr>
          <w:rFonts w:ascii="Times New Roman" w:hAnsi="Times New Roman" w:cs="Times New Roman"/>
          <w:sz w:val="28"/>
          <w:szCs w:val="28"/>
        </w:rPr>
        <w:t xml:space="preserve">  совсем небольшой удельный вес в отгрузке приходится на обеспечение электрической энергией, газом и паром – 0,</w:t>
      </w:r>
      <w:r w:rsidR="00AE5402">
        <w:rPr>
          <w:rFonts w:ascii="Times New Roman" w:hAnsi="Times New Roman" w:cs="Times New Roman"/>
          <w:sz w:val="28"/>
          <w:szCs w:val="28"/>
        </w:rPr>
        <w:t>1</w:t>
      </w:r>
      <w:r w:rsidRPr="00685C40">
        <w:rPr>
          <w:rFonts w:ascii="Times New Roman" w:hAnsi="Times New Roman" w:cs="Times New Roman"/>
          <w:sz w:val="28"/>
          <w:szCs w:val="28"/>
        </w:rPr>
        <w:t>%</w:t>
      </w:r>
      <w:r w:rsidR="006D3A2F">
        <w:rPr>
          <w:rFonts w:ascii="Times New Roman" w:hAnsi="Times New Roman" w:cs="Times New Roman"/>
          <w:sz w:val="28"/>
          <w:szCs w:val="28"/>
        </w:rPr>
        <w:t>.</w:t>
      </w:r>
    </w:p>
    <w:p w:rsidR="00E3308E" w:rsidRPr="00AF2899" w:rsidRDefault="00E3308E" w:rsidP="00685C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5C40">
        <w:rPr>
          <w:rFonts w:ascii="Times New Roman" w:hAnsi="Times New Roman" w:cs="Times New Roman"/>
          <w:sz w:val="28"/>
          <w:szCs w:val="28"/>
        </w:rPr>
        <w:t xml:space="preserve">Объем отгруженной продукции предприятий </w:t>
      </w:r>
      <w:r w:rsidR="00D774DF" w:rsidRPr="00685C40">
        <w:rPr>
          <w:rFonts w:ascii="Times New Roman" w:hAnsi="Times New Roman" w:cs="Times New Roman"/>
          <w:sz w:val="28"/>
          <w:szCs w:val="28"/>
        </w:rPr>
        <w:t xml:space="preserve">по </w:t>
      </w:r>
      <w:r w:rsidRPr="00685C40">
        <w:rPr>
          <w:rFonts w:ascii="Times New Roman" w:hAnsi="Times New Roman" w:cs="Times New Roman"/>
          <w:sz w:val="28"/>
          <w:szCs w:val="28"/>
        </w:rPr>
        <w:t>добыч</w:t>
      </w:r>
      <w:r w:rsidR="00D774DF" w:rsidRPr="00685C40">
        <w:rPr>
          <w:rFonts w:ascii="Times New Roman" w:hAnsi="Times New Roman" w:cs="Times New Roman"/>
          <w:sz w:val="28"/>
          <w:szCs w:val="28"/>
        </w:rPr>
        <w:t>е</w:t>
      </w:r>
      <w:r w:rsidRPr="00685C40">
        <w:rPr>
          <w:rFonts w:ascii="Times New Roman" w:hAnsi="Times New Roman" w:cs="Times New Roman"/>
          <w:sz w:val="28"/>
          <w:szCs w:val="28"/>
        </w:rPr>
        <w:t xml:space="preserve"> полезных ископаемых в I квартале 20</w:t>
      </w:r>
      <w:r w:rsidR="006D3A2F">
        <w:rPr>
          <w:rFonts w:ascii="Times New Roman" w:hAnsi="Times New Roman" w:cs="Times New Roman"/>
          <w:sz w:val="28"/>
          <w:szCs w:val="28"/>
        </w:rPr>
        <w:t xml:space="preserve">20 </w:t>
      </w:r>
      <w:r w:rsidRPr="00685C40">
        <w:rPr>
          <w:rFonts w:ascii="Times New Roman" w:hAnsi="Times New Roman" w:cs="Times New Roman"/>
          <w:sz w:val="28"/>
          <w:szCs w:val="28"/>
        </w:rPr>
        <w:t xml:space="preserve">года </w:t>
      </w:r>
      <w:r w:rsidR="006D3A2F">
        <w:rPr>
          <w:rFonts w:ascii="Times New Roman" w:hAnsi="Times New Roman" w:cs="Times New Roman"/>
          <w:sz w:val="28"/>
          <w:szCs w:val="28"/>
        </w:rPr>
        <w:t xml:space="preserve">снизился к уровню прошлого года на 13,0% и </w:t>
      </w:r>
      <w:r w:rsidRPr="00685C4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D3A2F">
        <w:rPr>
          <w:rFonts w:ascii="Times New Roman" w:hAnsi="Times New Roman" w:cs="Times New Roman"/>
          <w:sz w:val="28"/>
          <w:szCs w:val="28"/>
        </w:rPr>
        <w:t>1033,2</w:t>
      </w:r>
      <w:r w:rsidRPr="00685C40">
        <w:rPr>
          <w:rFonts w:ascii="Times New Roman" w:hAnsi="Times New Roman" w:cs="Times New Roman"/>
          <w:sz w:val="28"/>
          <w:szCs w:val="28"/>
        </w:rPr>
        <w:t xml:space="preserve"> млн.руб. Основным фактором </w:t>
      </w:r>
      <w:r w:rsidR="006D3A2F">
        <w:rPr>
          <w:rFonts w:ascii="Times New Roman" w:hAnsi="Times New Roman" w:cs="Times New Roman"/>
          <w:sz w:val="28"/>
          <w:szCs w:val="28"/>
        </w:rPr>
        <w:t xml:space="preserve">снижения </w:t>
      </w:r>
      <w:r w:rsidRPr="00685C40">
        <w:rPr>
          <w:rFonts w:ascii="Times New Roman" w:hAnsi="Times New Roman" w:cs="Times New Roman"/>
          <w:sz w:val="28"/>
          <w:szCs w:val="28"/>
        </w:rPr>
        <w:t xml:space="preserve"> </w:t>
      </w:r>
      <w:r w:rsidR="00D1796F">
        <w:rPr>
          <w:rFonts w:ascii="Times New Roman" w:hAnsi="Times New Roman" w:cs="Times New Roman"/>
          <w:sz w:val="28"/>
          <w:szCs w:val="28"/>
        </w:rPr>
        <w:t>стали обвал цен</w:t>
      </w:r>
      <w:r w:rsidRPr="00685C40">
        <w:rPr>
          <w:rFonts w:ascii="Times New Roman" w:hAnsi="Times New Roman" w:cs="Times New Roman"/>
          <w:sz w:val="28"/>
          <w:szCs w:val="28"/>
        </w:rPr>
        <w:t xml:space="preserve"> нефть</w:t>
      </w:r>
      <w:r w:rsidR="002E44FA">
        <w:rPr>
          <w:rFonts w:ascii="Times New Roman" w:hAnsi="Times New Roman" w:cs="Times New Roman"/>
          <w:sz w:val="28"/>
          <w:szCs w:val="28"/>
        </w:rPr>
        <w:t>,</w:t>
      </w:r>
      <w:r w:rsidRPr="00685C40">
        <w:rPr>
          <w:rFonts w:ascii="Times New Roman" w:hAnsi="Times New Roman" w:cs="Times New Roman"/>
          <w:sz w:val="28"/>
          <w:szCs w:val="28"/>
        </w:rPr>
        <w:t xml:space="preserve"> </w:t>
      </w:r>
      <w:r w:rsidR="00D1796F">
        <w:rPr>
          <w:rFonts w:ascii="Times New Roman" w:hAnsi="Times New Roman" w:cs="Times New Roman"/>
          <w:sz w:val="28"/>
          <w:szCs w:val="28"/>
        </w:rPr>
        <w:t>снижение спроса</w:t>
      </w:r>
      <w:r w:rsidR="002E44FA">
        <w:rPr>
          <w:rFonts w:ascii="Times New Roman" w:hAnsi="Times New Roman" w:cs="Times New Roman"/>
          <w:sz w:val="28"/>
          <w:szCs w:val="28"/>
        </w:rPr>
        <w:t xml:space="preserve"> и ввод ограничений на добычу.</w:t>
      </w:r>
      <w:r w:rsidR="00AF28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3308E" w:rsidRPr="00685C40" w:rsidRDefault="00E3308E" w:rsidP="00685C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C40">
        <w:rPr>
          <w:rFonts w:ascii="Times New Roman" w:hAnsi="Times New Roman" w:cs="Times New Roman"/>
          <w:sz w:val="28"/>
          <w:szCs w:val="28"/>
        </w:rPr>
        <w:t xml:space="preserve">В обрабатывающих производствах объем отгруженной продукции, выполненных работ и услуг </w:t>
      </w:r>
      <w:r w:rsidR="000E293F">
        <w:rPr>
          <w:rFonts w:ascii="Times New Roman" w:hAnsi="Times New Roman" w:cs="Times New Roman"/>
          <w:sz w:val="28"/>
          <w:szCs w:val="28"/>
        </w:rPr>
        <w:t xml:space="preserve">за 1 квартал 2020 г. </w:t>
      </w:r>
      <w:r w:rsidR="00D1796F">
        <w:rPr>
          <w:rFonts w:ascii="Times New Roman" w:hAnsi="Times New Roman" w:cs="Times New Roman"/>
          <w:sz w:val="28"/>
          <w:szCs w:val="28"/>
        </w:rPr>
        <w:t>увеличился на 7</w:t>
      </w:r>
      <w:r w:rsidRPr="00685C40">
        <w:rPr>
          <w:rFonts w:ascii="Times New Roman" w:hAnsi="Times New Roman" w:cs="Times New Roman"/>
          <w:sz w:val="28"/>
          <w:szCs w:val="28"/>
        </w:rPr>
        <w:t xml:space="preserve">,4% </w:t>
      </w:r>
      <w:r w:rsidR="000E293F">
        <w:rPr>
          <w:rFonts w:ascii="Times New Roman" w:hAnsi="Times New Roman" w:cs="Times New Roman"/>
          <w:sz w:val="28"/>
          <w:szCs w:val="28"/>
        </w:rPr>
        <w:t xml:space="preserve">к соответствующему периоду прошлого года </w:t>
      </w:r>
      <w:r w:rsidRPr="00685C40">
        <w:rPr>
          <w:rFonts w:ascii="Times New Roman" w:hAnsi="Times New Roman" w:cs="Times New Roman"/>
          <w:sz w:val="28"/>
          <w:szCs w:val="28"/>
        </w:rPr>
        <w:t xml:space="preserve">и составил </w:t>
      </w:r>
      <w:r w:rsidR="00D1796F">
        <w:rPr>
          <w:rFonts w:ascii="Times New Roman" w:hAnsi="Times New Roman" w:cs="Times New Roman"/>
          <w:sz w:val="28"/>
          <w:szCs w:val="28"/>
        </w:rPr>
        <w:t>2967,1</w:t>
      </w:r>
      <w:r w:rsidRPr="00685C40">
        <w:rPr>
          <w:rFonts w:ascii="Times New Roman" w:hAnsi="Times New Roman" w:cs="Times New Roman"/>
          <w:sz w:val="28"/>
          <w:szCs w:val="28"/>
        </w:rPr>
        <w:t xml:space="preserve"> млн.руб. </w:t>
      </w:r>
    </w:p>
    <w:p w:rsidR="00685C40" w:rsidRDefault="00685C40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BA" w:rsidRPr="002E1483" w:rsidRDefault="00AA3A85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C40">
        <w:rPr>
          <w:rFonts w:ascii="Times New Roman" w:eastAsia="Times New Roman" w:hAnsi="Times New Roman" w:cs="Times New Roman"/>
          <w:bCs/>
          <w:sz w:val="28"/>
          <w:szCs w:val="28"/>
        </w:rPr>
        <w:sym w:font="Wingdings 3" w:char="F086"/>
      </w:r>
      <w:r w:rsidRPr="00685C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5C40">
        <w:rPr>
          <w:rFonts w:ascii="Times New Roman" w:eastAsia="Times New Roman" w:hAnsi="Times New Roman" w:cs="Times New Roman"/>
          <w:bCs/>
          <w:sz w:val="28"/>
          <w:szCs w:val="28"/>
        </w:rPr>
        <w:t xml:space="preserve">Уверенными темпами развивается в районе </w:t>
      </w:r>
      <w:r w:rsidR="00685C40" w:rsidRPr="002E1483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сельское хозяйство</w:t>
      </w:r>
      <w:r w:rsidR="00685C4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922DBA" w:rsidRPr="00685C40">
        <w:rPr>
          <w:rFonts w:ascii="Times New Roman" w:eastAsia="Times New Roman" w:hAnsi="Times New Roman" w:cs="Times New Roman"/>
          <w:bCs/>
          <w:sz w:val="28"/>
          <w:szCs w:val="28"/>
        </w:rPr>
        <w:t>Осенью прошлого года</w:t>
      </w:r>
      <w:r w:rsidRPr="00685C40">
        <w:rPr>
          <w:rFonts w:ascii="Times New Roman" w:eastAsia="Times New Roman" w:hAnsi="Times New Roman" w:cs="Times New Roman"/>
          <w:iCs/>
          <w:sz w:val="28"/>
          <w:szCs w:val="28"/>
        </w:rPr>
        <w:t xml:space="preserve"> была создана хорошая база для проведения </w:t>
      </w:r>
      <w:r w:rsidR="000E1F85" w:rsidRPr="002E1483">
        <w:rPr>
          <w:rFonts w:ascii="Times New Roman" w:eastAsia="Times New Roman" w:hAnsi="Times New Roman" w:cs="Times New Roman"/>
          <w:iCs/>
          <w:sz w:val="28"/>
          <w:szCs w:val="28"/>
        </w:rPr>
        <w:t>весенних</w:t>
      </w:r>
      <w:r w:rsidRPr="002E1483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полевых работ в 20</w:t>
      </w:r>
      <w:r w:rsidR="0037405C">
        <w:rPr>
          <w:rFonts w:ascii="Times New Roman" w:eastAsia="Times New Roman" w:hAnsi="Times New Roman" w:cs="Times New Roman"/>
          <w:iCs/>
          <w:sz w:val="28"/>
          <w:szCs w:val="28"/>
        </w:rPr>
        <w:t>20</w:t>
      </w:r>
      <w:r w:rsidRPr="002E1483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году. </w:t>
      </w:r>
      <w:r w:rsidR="002E1483">
        <w:rPr>
          <w:rFonts w:ascii="Times New Roman" w:eastAsia="Times New Roman" w:hAnsi="Times New Roman" w:cs="Times New Roman"/>
          <w:iCs/>
          <w:sz w:val="28"/>
          <w:szCs w:val="28"/>
        </w:rPr>
        <w:t>Во избежание</w:t>
      </w:r>
      <w:r w:rsidR="00922DBA" w:rsidRPr="002E1483">
        <w:rPr>
          <w:rFonts w:ascii="Times New Roman" w:eastAsia="Times New Roman" w:hAnsi="Times New Roman" w:cs="Times New Roman"/>
          <w:iCs/>
          <w:sz w:val="28"/>
          <w:szCs w:val="28"/>
        </w:rPr>
        <w:t xml:space="preserve"> сбоев в </w:t>
      </w:r>
      <w:r w:rsidR="002E1483">
        <w:rPr>
          <w:rFonts w:ascii="Times New Roman" w:eastAsia="Times New Roman" w:hAnsi="Times New Roman" w:cs="Times New Roman"/>
          <w:iCs/>
          <w:sz w:val="28"/>
          <w:szCs w:val="28"/>
        </w:rPr>
        <w:t>работе</w:t>
      </w:r>
      <w:r w:rsidR="00922DBA" w:rsidRPr="002E1483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для координации действий </w:t>
      </w:r>
      <w:r w:rsidR="002E1483">
        <w:rPr>
          <w:rFonts w:ascii="Times New Roman" w:eastAsia="Times New Roman" w:hAnsi="Times New Roman" w:cs="Times New Roman"/>
          <w:iCs/>
          <w:sz w:val="28"/>
          <w:szCs w:val="28"/>
        </w:rPr>
        <w:t>в 1 квартале 20</w:t>
      </w:r>
      <w:r w:rsidR="0037405C">
        <w:rPr>
          <w:rFonts w:ascii="Times New Roman" w:eastAsia="Times New Roman" w:hAnsi="Times New Roman" w:cs="Times New Roman"/>
          <w:iCs/>
          <w:sz w:val="28"/>
          <w:szCs w:val="28"/>
        </w:rPr>
        <w:t>20</w:t>
      </w:r>
      <w:r w:rsidR="002E1483">
        <w:rPr>
          <w:rFonts w:ascii="Times New Roman" w:eastAsia="Times New Roman" w:hAnsi="Times New Roman" w:cs="Times New Roman"/>
          <w:iCs/>
          <w:sz w:val="28"/>
          <w:szCs w:val="28"/>
        </w:rPr>
        <w:t xml:space="preserve"> г. состоялось</w:t>
      </w:r>
      <w:r w:rsidR="00922DBA" w:rsidRPr="002E148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заседание штаба </w:t>
      </w:r>
      <w:r w:rsidR="00922DBA" w:rsidRPr="002E148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 проведению весенне-полевых работ с участием </w:t>
      </w:r>
      <w:r w:rsidR="0037405C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руководства района,  </w:t>
      </w:r>
      <w:r w:rsidR="00922DBA" w:rsidRPr="002E1483">
        <w:rPr>
          <w:rFonts w:ascii="Times New Roman" w:eastAsia="Times New Roman" w:hAnsi="Times New Roman" w:cs="Times New Roman"/>
          <w:bCs/>
          <w:sz w:val="28"/>
          <w:szCs w:val="28"/>
        </w:rPr>
        <w:t>Управления сельского хозяйства и руководител</w:t>
      </w:r>
      <w:r w:rsidR="00737FB7" w:rsidRPr="002E1483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922DBA" w:rsidRPr="002E148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сельхозпредприятий</w:t>
      </w:r>
      <w:r w:rsidR="00737FB7" w:rsidRPr="002E148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922DBA" w:rsidRPr="002E14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7FB7" w:rsidRPr="002E1483">
        <w:rPr>
          <w:rFonts w:ascii="Times New Roman" w:eastAsia="Times New Roman" w:hAnsi="Times New Roman" w:cs="Times New Roman"/>
          <w:bCs/>
          <w:sz w:val="28"/>
          <w:szCs w:val="28"/>
        </w:rPr>
        <w:t xml:space="preserve">Аграрии </w:t>
      </w:r>
      <w:r w:rsidR="00922DBA" w:rsidRPr="002E1483">
        <w:rPr>
          <w:rFonts w:ascii="Times New Roman" w:eastAsia="Times New Roman" w:hAnsi="Times New Roman" w:cs="Times New Roman"/>
          <w:bCs/>
          <w:sz w:val="28"/>
          <w:szCs w:val="28"/>
        </w:rPr>
        <w:t>обсудили степень готовности района к началу сева и </w:t>
      </w:r>
      <w:r w:rsidR="00737FB7" w:rsidRPr="002E1483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выработали </w:t>
      </w:r>
      <w:r w:rsidR="00922DBA" w:rsidRPr="002E1483">
        <w:rPr>
          <w:rFonts w:ascii="Times New Roman" w:eastAsia="Times New Roman" w:hAnsi="Times New Roman" w:cs="Times New Roman"/>
          <w:bCs/>
          <w:sz w:val="28"/>
          <w:szCs w:val="28"/>
        </w:rPr>
        <w:t>стратегию посевной кампании.</w:t>
      </w:r>
    </w:p>
    <w:p w:rsidR="00922DBA" w:rsidRDefault="00922DBA" w:rsidP="0034413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Высокая планка, </w:t>
      </w:r>
      <w:r w:rsidR="00737FB7" w:rsidRPr="00685C40">
        <w:rPr>
          <w:rFonts w:ascii="Times New Roman" w:eastAsia="Times New Roman" w:hAnsi="Times New Roman" w:cs="Times New Roman"/>
          <w:sz w:val="28"/>
          <w:szCs w:val="28"/>
        </w:rPr>
        <w:t xml:space="preserve">достигнутая 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>сельхозпроизводителями Кинельского района в прошлом году, должна быть сохранена</w:t>
      </w:r>
      <w:r w:rsidR="00737FB7" w:rsidRPr="00685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4DF" w:rsidRPr="00685C4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37FB7" w:rsidRPr="00685C40">
        <w:rPr>
          <w:rFonts w:ascii="Times New Roman" w:eastAsia="Times New Roman" w:hAnsi="Times New Roman" w:cs="Times New Roman"/>
          <w:sz w:val="28"/>
          <w:szCs w:val="28"/>
        </w:rPr>
        <w:t>в текущем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>. По итогам 201</w:t>
      </w:r>
      <w:r w:rsidR="003740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 года район перевыполнил нормативные показатели по </w:t>
      </w:r>
      <w:r w:rsidR="0037405C">
        <w:rPr>
          <w:rFonts w:ascii="Times New Roman" w:eastAsia="Times New Roman" w:hAnsi="Times New Roman" w:cs="Times New Roman"/>
          <w:sz w:val="28"/>
          <w:szCs w:val="28"/>
        </w:rPr>
        <w:t>производству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 молока, птицы и мяса, став вторым в области по </w:t>
      </w:r>
      <w:r w:rsidR="0037405C">
        <w:rPr>
          <w:rFonts w:ascii="Times New Roman" w:eastAsia="Times New Roman" w:hAnsi="Times New Roman" w:cs="Times New Roman"/>
          <w:sz w:val="28"/>
          <w:szCs w:val="28"/>
        </w:rPr>
        <w:t>объему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 продукции животноводства.</w:t>
      </w:r>
    </w:p>
    <w:p w:rsidR="00521956" w:rsidRDefault="00521956" w:rsidP="003441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E30">
        <w:rPr>
          <w:rFonts w:ascii="Times New Roman" w:hAnsi="Times New Roman" w:cs="Times New Roman"/>
          <w:sz w:val="28"/>
          <w:szCs w:val="28"/>
        </w:rPr>
        <w:t>Отрасль животноводства на территории района представлена 11 сельскохозяйственными предприятиями, 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2E30">
        <w:rPr>
          <w:rFonts w:ascii="Times New Roman" w:hAnsi="Times New Roman" w:cs="Times New Roman"/>
          <w:sz w:val="28"/>
          <w:szCs w:val="28"/>
        </w:rPr>
        <w:t xml:space="preserve"> крестьянскими (фермерскими) хозяйствами и личными подсобными хозяйствами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956" w:rsidRDefault="00521956" w:rsidP="005B1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CE1">
        <w:rPr>
          <w:rFonts w:ascii="Times New Roman" w:hAnsi="Times New Roman" w:cs="Times New Roman"/>
          <w:sz w:val="28"/>
          <w:szCs w:val="28"/>
        </w:rPr>
        <w:t>На 1 апреля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A6CE1">
        <w:rPr>
          <w:rFonts w:ascii="Times New Roman" w:hAnsi="Times New Roman" w:cs="Times New Roman"/>
          <w:sz w:val="28"/>
          <w:szCs w:val="28"/>
        </w:rPr>
        <w:t xml:space="preserve"> года поголовье крупного рогатого скота в хозяйствах всех форм собственности составило </w:t>
      </w:r>
      <w:r>
        <w:rPr>
          <w:rFonts w:ascii="Times New Roman" w:hAnsi="Times New Roman" w:cs="Times New Roman"/>
          <w:sz w:val="28"/>
          <w:szCs w:val="28"/>
        </w:rPr>
        <w:t xml:space="preserve">16306 </w:t>
      </w:r>
      <w:r w:rsidRPr="002A6CE1">
        <w:rPr>
          <w:rFonts w:ascii="Times New Roman" w:hAnsi="Times New Roman" w:cs="Times New Roman"/>
          <w:sz w:val="28"/>
          <w:szCs w:val="28"/>
        </w:rPr>
        <w:t xml:space="preserve"> голов, что на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2A6CE1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2A6CE1">
        <w:rPr>
          <w:rFonts w:ascii="Times New Roman" w:hAnsi="Times New Roman" w:cs="Times New Roman"/>
          <w:sz w:val="28"/>
          <w:szCs w:val="28"/>
        </w:rPr>
        <w:t xml:space="preserve">ше уровня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CE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A6CE1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 в  том числе </w:t>
      </w:r>
      <w:r w:rsidRPr="002A6CE1">
        <w:rPr>
          <w:rFonts w:ascii="Times New Roman" w:hAnsi="Times New Roman" w:cs="Times New Roman"/>
          <w:sz w:val="28"/>
          <w:szCs w:val="28"/>
        </w:rPr>
        <w:t xml:space="preserve">коров – </w:t>
      </w:r>
      <w:r>
        <w:rPr>
          <w:rFonts w:ascii="Times New Roman" w:hAnsi="Times New Roman" w:cs="Times New Roman"/>
          <w:sz w:val="28"/>
          <w:szCs w:val="28"/>
        </w:rPr>
        <w:t xml:space="preserve">5709 </w:t>
      </w:r>
      <w:r w:rsidRPr="002A6CE1">
        <w:rPr>
          <w:rFonts w:ascii="Times New Roman" w:hAnsi="Times New Roman" w:cs="Times New Roman"/>
          <w:sz w:val="28"/>
          <w:szCs w:val="28"/>
        </w:rPr>
        <w:t xml:space="preserve"> голов (</w:t>
      </w:r>
      <w:r>
        <w:rPr>
          <w:rFonts w:ascii="Times New Roman" w:hAnsi="Times New Roman" w:cs="Times New Roman"/>
          <w:sz w:val="28"/>
          <w:szCs w:val="28"/>
        </w:rPr>
        <w:t>+1,3</w:t>
      </w:r>
      <w:r w:rsidRPr="002A6CE1">
        <w:rPr>
          <w:rFonts w:ascii="Times New Roman" w:hAnsi="Times New Roman" w:cs="Times New Roman"/>
          <w:sz w:val="28"/>
          <w:szCs w:val="28"/>
        </w:rPr>
        <w:t xml:space="preserve">%), свиней – </w:t>
      </w:r>
      <w:r>
        <w:rPr>
          <w:rFonts w:ascii="Times New Roman" w:hAnsi="Times New Roman" w:cs="Times New Roman"/>
          <w:sz w:val="28"/>
          <w:szCs w:val="28"/>
        </w:rPr>
        <w:t>9908</w:t>
      </w:r>
      <w:r w:rsidRPr="002A6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CE1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6CE1">
        <w:rPr>
          <w:rFonts w:ascii="Times New Roman" w:hAnsi="Times New Roman" w:cs="Times New Roman"/>
          <w:sz w:val="28"/>
          <w:szCs w:val="28"/>
        </w:rPr>
        <w:t xml:space="preserve"> (- </w:t>
      </w:r>
      <w:r>
        <w:rPr>
          <w:rFonts w:ascii="Times New Roman" w:hAnsi="Times New Roman" w:cs="Times New Roman"/>
          <w:sz w:val="28"/>
          <w:szCs w:val="28"/>
        </w:rPr>
        <w:t>5,8</w:t>
      </w:r>
      <w:r w:rsidRPr="002A6CE1">
        <w:rPr>
          <w:rFonts w:ascii="Times New Roman" w:hAnsi="Times New Roman" w:cs="Times New Roman"/>
          <w:sz w:val="28"/>
          <w:szCs w:val="28"/>
        </w:rPr>
        <w:t xml:space="preserve">%), овец и коз – </w:t>
      </w:r>
      <w:r>
        <w:rPr>
          <w:rFonts w:ascii="Times New Roman" w:hAnsi="Times New Roman" w:cs="Times New Roman"/>
          <w:sz w:val="28"/>
          <w:szCs w:val="28"/>
        </w:rPr>
        <w:t xml:space="preserve">7898 </w:t>
      </w:r>
      <w:r w:rsidRPr="002A6CE1">
        <w:rPr>
          <w:rFonts w:ascii="Times New Roman" w:hAnsi="Times New Roman" w:cs="Times New Roman"/>
          <w:sz w:val="28"/>
          <w:szCs w:val="28"/>
        </w:rPr>
        <w:t xml:space="preserve"> голов (</w:t>
      </w:r>
      <w:r>
        <w:rPr>
          <w:rFonts w:ascii="Times New Roman" w:hAnsi="Times New Roman" w:cs="Times New Roman"/>
          <w:sz w:val="28"/>
          <w:szCs w:val="28"/>
        </w:rPr>
        <w:t>+10,7</w:t>
      </w:r>
      <w:r w:rsidRPr="002A6CE1">
        <w:rPr>
          <w:rFonts w:ascii="Times New Roman" w:hAnsi="Times New Roman" w:cs="Times New Roman"/>
          <w:sz w:val="28"/>
          <w:szCs w:val="28"/>
        </w:rPr>
        <w:t>%), птицы –</w:t>
      </w:r>
      <w:r>
        <w:rPr>
          <w:rFonts w:ascii="Times New Roman" w:hAnsi="Times New Roman" w:cs="Times New Roman"/>
          <w:sz w:val="28"/>
          <w:szCs w:val="28"/>
        </w:rPr>
        <w:t xml:space="preserve"> 23792</w:t>
      </w:r>
      <w:r w:rsidRPr="002A6CE1">
        <w:rPr>
          <w:rFonts w:ascii="Times New Roman" w:hAnsi="Times New Roman" w:cs="Times New Roman"/>
          <w:sz w:val="28"/>
          <w:szCs w:val="28"/>
        </w:rPr>
        <w:t xml:space="preserve"> голов (</w:t>
      </w:r>
      <w:r>
        <w:rPr>
          <w:rFonts w:ascii="Times New Roman" w:hAnsi="Times New Roman" w:cs="Times New Roman"/>
          <w:sz w:val="28"/>
          <w:szCs w:val="28"/>
        </w:rPr>
        <w:t xml:space="preserve">- 4,3 </w:t>
      </w:r>
      <w:r w:rsidRPr="002A6CE1">
        <w:rPr>
          <w:rFonts w:ascii="Times New Roman" w:hAnsi="Times New Roman" w:cs="Times New Roman"/>
          <w:sz w:val="28"/>
          <w:szCs w:val="28"/>
        </w:rPr>
        <w:t>%).</w:t>
      </w:r>
    </w:p>
    <w:p w:rsidR="00521956" w:rsidRPr="00F71CE0" w:rsidRDefault="00521956" w:rsidP="003441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За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2020 года производство молока в сельскохозяйственных организациях и крестьянских (фермерских) хозяйствах составило 5578 тонн (</w:t>
      </w:r>
      <w:r w:rsidR="00135DE6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473 т</w:t>
      </w:r>
      <w:r w:rsidR="00135DE6">
        <w:rPr>
          <w:rFonts w:ascii="Times New Roman" w:eastAsia="Times New Roman" w:hAnsi="Times New Roman" w:cs="Times New Roman"/>
          <w:sz w:val="28"/>
          <w:szCs w:val="28"/>
        </w:rPr>
        <w:t xml:space="preserve"> выше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уровн</w:t>
      </w:r>
      <w:r w:rsidR="00135DE6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периода предыдущего года), производство скота на убой в живом весе</w:t>
      </w:r>
      <w:r w:rsidRPr="00F71CE0">
        <w:t xml:space="preserve"> </w:t>
      </w:r>
      <w:r w:rsidRPr="00F71CE0">
        <w:rPr>
          <w:rFonts w:ascii="Times New Roman" w:eastAsia="Times New Roman" w:hAnsi="Times New Roman" w:cs="Times New Roman"/>
          <w:sz w:val="28"/>
          <w:szCs w:val="28"/>
        </w:rPr>
        <w:t>в сельскохозяйственных организациях и крестьянских (фермерских) хозяйствах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2849 тонн (</w:t>
      </w:r>
      <w:r w:rsidR="00135DE6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451</w:t>
      </w:r>
      <w:r w:rsidR="00135DE6">
        <w:rPr>
          <w:rFonts w:ascii="Times New Roman" w:eastAsia="Times New Roman" w:hAnsi="Times New Roman" w:cs="Times New Roman"/>
          <w:sz w:val="28"/>
          <w:szCs w:val="28"/>
        </w:rPr>
        <w:t xml:space="preserve"> т выше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уровн</w:t>
      </w:r>
      <w:r w:rsidR="00135DE6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года). </w:t>
      </w:r>
    </w:p>
    <w:p w:rsidR="00737FB7" w:rsidRPr="00C62D32" w:rsidRDefault="00922DBA" w:rsidP="00C62D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Задачи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> поставлен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>ы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Правительством области 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перед районом на текущий год, очень серьезные</w:t>
      </w:r>
      <w:r w:rsid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D6130"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утверждены 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показатели по 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>валов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>ому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сбор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зерновых </w:t>
      </w:r>
      <w:r w:rsidR="00521956">
        <w:rPr>
          <w:rFonts w:ascii="Times New Roman" w:eastAsia="Times New Roman" w:hAnsi="Times New Roman" w:cs="Times New Roman"/>
          <w:bCs/>
          <w:iCs/>
          <w:sz w:val="28"/>
          <w:szCs w:val="28"/>
        </w:rPr>
        <w:t>во всех категориях хозяйств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— </w:t>
      </w:r>
      <w:r w:rsidR="0037405C">
        <w:rPr>
          <w:rFonts w:ascii="Times New Roman" w:eastAsia="Times New Roman" w:hAnsi="Times New Roman" w:cs="Times New Roman"/>
          <w:bCs/>
          <w:iCs/>
          <w:sz w:val="28"/>
          <w:szCs w:val="28"/>
        </w:rPr>
        <w:t>70,6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тыс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тонн, </w:t>
      </w:r>
      <w:r w:rsidR="0037405C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производству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>молока</w:t>
      </w:r>
      <w:r w:rsidR="0052195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 всех категориях хозяйств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> — 2</w:t>
      </w:r>
      <w:r w:rsidR="0037405C">
        <w:rPr>
          <w:rFonts w:ascii="Times New Roman" w:eastAsia="Times New Roman" w:hAnsi="Times New Roman" w:cs="Times New Roman"/>
          <w:bCs/>
          <w:iCs/>
          <w:sz w:val="28"/>
          <w:szCs w:val="28"/>
        </w:rPr>
        <w:t>4,6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тыс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тонн, 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производству 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мяса — </w:t>
      </w:r>
      <w:r w:rsidR="0037405C">
        <w:rPr>
          <w:rFonts w:ascii="Times New Roman" w:eastAsia="Times New Roman" w:hAnsi="Times New Roman" w:cs="Times New Roman"/>
          <w:bCs/>
          <w:iCs/>
          <w:sz w:val="28"/>
          <w:szCs w:val="28"/>
        </w:rPr>
        <w:t>9,5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тыс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тонн. </w:t>
      </w:r>
      <w:r w:rsidR="005B1C44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их выполнения</w:t>
      </w:r>
      <w:r w:rsidR="00737FB7" w:rsidRPr="002E148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 располагает всем необходимым. </w:t>
      </w:r>
      <w:r w:rsidR="0052195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итогам 1 </w:t>
      </w:r>
      <w:r w:rsidR="00521956" w:rsidRPr="00C62D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квартала годовое задание по производству молока выполнено на 25,3% и составило 6,2 тыс.т, по производству скота и </w:t>
      </w:r>
      <w:r w:rsidR="00521956" w:rsidRPr="00C62D32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птицы на убой (в живом весе) - на 34,7% и составило 3,3 тыс.т. </w:t>
      </w:r>
      <w:r w:rsidR="002E1483" w:rsidRPr="00C62D32">
        <w:rPr>
          <w:rFonts w:ascii="Times New Roman" w:eastAsia="Times New Roman" w:hAnsi="Times New Roman" w:cs="Times New Roman"/>
          <w:bCs/>
          <w:iCs/>
          <w:sz w:val="28"/>
          <w:szCs w:val="28"/>
        </w:rPr>
        <w:t>В достижении результата</w:t>
      </w:r>
      <w:r w:rsidR="00737FB7" w:rsidRPr="00C62D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</w:t>
      </w:r>
      <w:r w:rsidR="00521956" w:rsidRPr="00C62D32">
        <w:rPr>
          <w:rFonts w:ascii="Times New Roman" w:eastAsia="Times New Roman" w:hAnsi="Times New Roman" w:cs="Times New Roman"/>
          <w:bCs/>
          <w:iCs/>
          <w:sz w:val="28"/>
          <w:szCs w:val="28"/>
        </w:rPr>
        <w:t>нимаю</w:t>
      </w:r>
      <w:r w:rsidR="00737FB7" w:rsidRPr="00C62D32">
        <w:rPr>
          <w:rFonts w:ascii="Times New Roman" w:eastAsia="Times New Roman" w:hAnsi="Times New Roman" w:cs="Times New Roman"/>
          <w:bCs/>
          <w:iCs/>
          <w:sz w:val="28"/>
          <w:szCs w:val="28"/>
        </w:rPr>
        <w:t>т участие</w:t>
      </w:r>
      <w:r w:rsidRPr="00C62D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 40 сельскохозяйственных организаций, 70 КФХ, 11,5 тысяч ЛПХ, 15 перерабатывающих предприятий. </w:t>
      </w:r>
    </w:p>
    <w:p w:rsidR="00922DBA" w:rsidRPr="00C62D32" w:rsidRDefault="00737FB7" w:rsidP="00C62D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D32">
        <w:rPr>
          <w:rFonts w:ascii="Times New Roman" w:eastAsia="Times New Roman" w:hAnsi="Times New Roman" w:cs="Times New Roman"/>
          <w:sz w:val="28"/>
          <w:szCs w:val="28"/>
        </w:rPr>
        <w:t xml:space="preserve">Основной упор в развитии АПК района </w:t>
      </w:r>
      <w:r w:rsidR="00521956" w:rsidRPr="00C62D32">
        <w:rPr>
          <w:rFonts w:ascii="Times New Roman" w:eastAsia="Times New Roman" w:hAnsi="Times New Roman" w:cs="Times New Roman"/>
          <w:sz w:val="28"/>
          <w:szCs w:val="28"/>
        </w:rPr>
        <w:t>делается</w:t>
      </w:r>
      <w:r w:rsidRPr="00C62D32">
        <w:rPr>
          <w:rFonts w:ascii="Times New Roman" w:eastAsia="Times New Roman" w:hAnsi="Times New Roman" w:cs="Times New Roman"/>
          <w:sz w:val="28"/>
          <w:szCs w:val="28"/>
        </w:rPr>
        <w:t xml:space="preserve"> на в</w:t>
      </w:r>
      <w:r w:rsidR="00922DBA" w:rsidRPr="00C62D32">
        <w:rPr>
          <w:rFonts w:ascii="Times New Roman" w:eastAsia="Times New Roman" w:hAnsi="Times New Roman" w:cs="Times New Roman"/>
          <w:sz w:val="28"/>
          <w:szCs w:val="28"/>
        </w:rPr>
        <w:t>вод в оборот неиспользуемых земель</w:t>
      </w:r>
      <w:r w:rsidRPr="00C62D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2DBA" w:rsidRPr="00C62D32">
        <w:rPr>
          <w:rFonts w:ascii="Times New Roman" w:eastAsia="Times New Roman" w:hAnsi="Times New Roman" w:cs="Times New Roman"/>
          <w:sz w:val="28"/>
          <w:szCs w:val="28"/>
        </w:rPr>
        <w:t xml:space="preserve"> Кроме того, совершенствуется структура посевных площадей в сторону увеличения доли </w:t>
      </w:r>
      <w:proofErr w:type="spellStart"/>
      <w:r w:rsidR="00922DBA" w:rsidRPr="00C62D32">
        <w:rPr>
          <w:rFonts w:ascii="Times New Roman" w:eastAsia="Times New Roman" w:hAnsi="Times New Roman" w:cs="Times New Roman"/>
          <w:sz w:val="28"/>
          <w:szCs w:val="28"/>
        </w:rPr>
        <w:t>экспортно</w:t>
      </w:r>
      <w:proofErr w:type="spellEnd"/>
      <w:r w:rsidR="00922DBA" w:rsidRPr="00C62D32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ориентированной продукции. В соответствии с требованием рынка на полях района появятся пшеница твердых сортов, нут, соя, овес, ячмень</w:t>
      </w:r>
      <w:r w:rsidR="002E1483" w:rsidRPr="00C62D32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922DBA" w:rsidRPr="00C62D32">
        <w:rPr>
          <w:rFonts w:ascii="Times New Roman" w:eastAsia="Times New Roman" w:hAnsi="Times New Roman" w:cs="Times New Roman"/>
          <w:sz w:val="28"/>
          <w:szCs w:val="28"/>
        </w:rPr>
        <w:t xml:space="preserve">осле десятилетнего перерыва на поля </w:t>
      </w:r>
      <w:r w:rsidRPr="00C62D32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="00922DBA" w:rsidRPr="00C62D32">
        <w:rPr>
          <w:rFonts w:ascii="Times New Roman" w:eastAsia="Times New Roman" w:hAnsi="Times New Roman" w:cs="Times New Roman"/>
          <w:sz w:val="28"/>
          <w:szCs w:val="28"/>
        </w:rPr>
        <w:t>возвращена озимая рожь.</w:t>
      </w:r>
    </w:p>
    <w:p w:rsidR="00EB4968" w:rsidRPr="00C62D32" w:rsidRDefault="00EB4968" w:rsidP="00C62D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D32">
        <w:rPr>
          <w:rFonts w:ascii="Times New Roman" w:hAnsi="Times New Roman" w:cs="Times New Roman"/>
          <w:sz w:val="28"/>
          <w:szCs w:val="28"/>
        </w:rPr>
        <w:t>Предварительно посевная площадь по сельскохозяйственным предприятиям и крестьянско-фермерским хозяйствам в 2020 году составит 74,3 тыс. га, паровые поля займут 21,5 тыс. га, площадь пашни составит 95,8 тыс. га.</w:t>
      </w:r>
    </w:p>
    <w:p w:rsidR="00EB4968" w:rsidRPr="00C62D32" w:rsidRDefault="00EB4968" w:rsidP="00C62D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D32">
        <w:rPr>
          <w:rFonts w:ascii="Times New Roman" w:hAnsi="Times New Roman" w:cs="Times New Roman"/>
          <w:sz w:val="28"/>
          <w:szCs w:val="28"/>
        </w:rPr>
        <w:t>Структура посевных площадей:</w:t>
      </w:r>
    </w:p>
    <w:p w:rsidR="00EB4968" w:rsidRPr="00C62D32" w:rsidRDefault="00EB4968" w:rsidP="00C62D32">
      <w:pPr>
        <w:pStyle w:val="af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D32">
        <w:rPr>
          <w:rFonts w:ascii="Times New Roman" w:hAnsi="Times New Roman" w:cs="Times New Roman"/>
          <w:sz w:val="28"/>
          <w:szCs w:val="28"/>
        </w:rPr>
        <w:t>зерновые и зернобобовые культуры – 38,7 тыс. га</w:t>
      </w:r>
      <w:r w:rsidR="008D5017">
        <w:rPr>
          <w:rFonts w:ascii="Times New Roman" w:hAnsi="Times New Roman" w:cs="Times New Roman"/>
          <w:sz w:val="28"/>
          <w:szCs w:val="28"/>
        </w:rPr>
        <w:t xml:space="preserve"> (52,1)</w:t>
      </w:r>
      <w:r w:rsidRPr="00C62D32">
        <w:rPr>
          <w:rFonts w:ascii="Times New Roman" w:hAnsi="Times New Roman" w:cs="Times New Roman"/>
          <w:sz w:val="28"/>
          <w:szCs w:val="28"/>
        </w:rPr>
        <w:t>;</w:t>
      </w:r>
    </w:p>
    <w:p w:rsidR="00EB4968" w:rsidRPr="00C62D32" w:rsidRDefault="00EB4968" w:rsidP="00C62D32">
      <w:pPr>
        <w:pStyle w:val="af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D32">
        <w:rPr>
          <w:rFonts w:ascii="Times New Roman" w:hAnsi="Times New Roman" w:cs="Times New Roman"/>
          <w:sz w:val="28"/>
          <w:szCs w:val="28"/>
        </w:rPr>
        <w:t>технические культуры – 25,1 тыс. га</w:t>
      </w:r>
      <w:r w:rsidR="008D5017">
        <w:rPr>
          <w:rFonts w:ascii="Times New Roman" w:hAnsi="Times New Roman" w:cs="Times New Roman"/>
          <w:sz w:val="28"/>
          <w:szCs w:val="28"/>
        </w:rPr>
        <w:t xml:space="preserve"> (33,8%)</w:t>
      </w:r>
      <w:r w:rsidRPr="00C62D32">
        <w:rPr>
          <w:rFonts w:ascii="Times New Roman" w:hAnsi="Times New Roman" w:cs="Times New Roman"/>
          <w:sz w:val="28"/>
          <w:szCs w:val="28"/>
        </w:rPr>
        <w:t>;</w:t>
      </w:r>
    </w:p>
    <w:p w:rsidR="00EB4968" w:rsidRPr="00C62D32" w:rsidRDefault="00EB4968" w:rsidP="00C62D32">
      <w:pPr>
        <w:pStyle w:val="af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D32">
        <w:rPr>
          <w:rFonts w:ascii="Times New Roman" w:hAnsi="Times New Roman" w:cs="Times New Roman"/>
          <w:sz w:val="28"/>
          <w:szCs w:val="28"/>
        </w:rPr>
        <w:t>кормовые культуры – 10,4 тыс. га</w:t>
      </w:r>
      <w:r w:rsidR="008D5017">
        <w:rPr>
          <w:rFonts w:ascii="Times New Roman" w:hAnsi="Times New Roman" w:cs="Times New Roman"/>
          <w:sz w:val="28"/>
          <w:szCs w:val="28"/>
        </w:rPr>
        <w:t xml:space="preserve"> (14,0%)</w:t>
      </w:r>
      <w:r w:rsidRPr="00C62D32">
        <w:rPr>
          <w:rFonts w:ascii="Times New Roman" w:hAnsi="Times New Roman" w:cs="Times New Roman"/>
          <w:sz w:val="28"/>
          <w:szCs w:val="28"/>
        </w:rPr>
        <w:t>;</w:t>
      </w:r>
    </w:p>
    <w:p w:rsidR="00EB4968" w:rsidRPr="00C62D32" w:rsidRDefault="00EB4968" w:rsidP="00C62D32">
      <w:pPr>
        <w:pStyle w:val="af0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D32">
        <w:rPr>
          <w:rFonts w:ascii="Times New Roman" w:hAnsi="Times New Roman" w:cs="Times New Roman"/>
          <w:sz w:val="28"/>
          <w:szCs w:val="28"/>
        </w:rPr>
        <w:t>овощи – 0,1 тыс. га</w:t>
      </w:r>
      <w:r w:rsidR="008D5017">
        <w:rPr>
          <w:rFonts w:ascii="Times New Roman" w:hAnsi="Times New Roman" w:cs="Times New Roman"/>
          <w:sz w:val="28"/>
          <w:szCs w:val="28"/>
        </w:rPr>
        <w:t xml:space="preserve"> (0,1%)</w:t>
      </w:r>
      <w:r w:rsidRPr="00C62D32">
        <w:rPr>
          <w:rFonts w:ascii="Times New Roman" w:hAnsi="Times New Roman" w:cs="Times New Roman"/>
          <w:sz w:val="28"/>
          <w:szCs w:val="28"/>
        </w:rPr>
        <w:t>.</w:t>
      </w:r>
    </w:p>
    <w:p w:rsidR="00C62D32" w:rsidRPr="00685C40" w:rsidRDefault="00EB4968" w:rsidP="00C62D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D32">
        <w:rPr>
          <w:rFonts w:ascii="Times New Roman" w:hAnsi="Times New Roman" w:cs="Times New Roman"/>
          <w:sz w:val="28"/>
          <w:szCs w:val="28"/>
        </w:rPr>
        <w:t xml:space="preserve">Сельскохозяйственные предприятия м.р. Кинельский приступили к полевым работам 31 марта 2020 года. </w:t>
      </w:r>
      <w:r w:rsidR="00C62D32" w:rsidRPr="00685C40"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 w:rsidR="00C62D32">
        <w:rPr>
          <w:rFonts w:ascii="Times New Roman" w:eastAsia="Times New Roman" w:hAnsi="Times New Roman" w:cs="Times New Roman"/>
          <w:sz w:val="28"/>
          <w:szCs w:val="28"/>
        </w:rPr>
        <w:t>малоснежной зимой</w:t>
      </w:r>
      <w:r w:rsidR="00C62D32" w:rsidRPr="00685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D32">
        <w:rPr>
          <w:rFonts w:ascii="Times New Roman" w:eastAsia="Times New Roman" w:hAnsi="Times New Roman" w:cs="Times New Roman"/>
          <w:sz w:val="28"/>
          <w:szCs w:val="28"/>
        </w:rPr>
        <w:t>яровой сев</w:t>
      </w:r>
      <w:r w:rsidR="00C62D32" w:rsidRPr="00685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D32">
        <w:rPr>
          <w:rFonts w:ascii="Times New Roman" w:eastAsia="Times New Roman" w:hAnsi="Times New Roman" w:cs="Times New Roman"/>
          <w:sz w:val="28"/>
          <w:szCs w:val="28"/>
        </w:rPr>
        <w:t xml:space="preserve">вызывает у полеводов </w:t>
      </w:r>
      <w:r w:rsidR="00C62D32" w:rsidRPr="00685C40">
        <w:rPr>
          <w:rFonts w:ascii="Times New Roman" w:eastAsia="Times New Roman" w:hAnsi="Times New Roman" w:cs="Times New Roman"/>
          <w:sz w:val="28"/>
          <w:szCs w:val="28"/>
        </w:rPr>
        <w:t>серьезные опасения</w:t>
      </w:r>
      <w:r w:rsidR="00C62D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2D32" w:rsidRPr="00685C40">
        <w:rPr>
          <w:rFonts w:ascii="Times New Roman" w:eastAsia="Times New Roman" w:hAnsi="Times New Roman" w:cs="Times New Roman"/>
          <w:sz w:val="28"/>
          <w:szCs w:val="28"/>
        </w:rPr>
        <w:t xml:space="preserve"> Основные задачи, стоящие перед растениеводческими хозяйствами, это сохранение влаги на зяби и боронование многолетних трав.  Большую роль в проведении посевной кампании играет подкормка озимых культур</w:t>
      </w:r>
      <w:r w:rsidR="00C62D32">
        <w:rPr>
          <w:rFonts w:ascii="Times New Roman" w:eastAsia="Times New Roman" w:hAnsi="Times New Roman" w:cs="Times New Roman"/>
          <w:sz w:val="28"/>
          <w:szCs w:val="28"/>
        </w:rPr>
        <w:t xml:space="preserve">, общая </w:t>
      </w:r>
      <w:r w:rsidR="00C62D32" w:rsidRPr="00685C40">
        <w:rPr>
          <w:rFonts w:ascii="Times New Roman" w:eastAsia="Times New Roman" w:hAnsi="Times New Roman" w:cs="Times New Roman"/>
          <w:sz w:val="28"/>
          <w:szCs w:val="28"/>
        </w:rPr>
        <w:t xml:space="preserve">площадь </w:t>
      </w:r>
      <w:r w:rsidR="00C62D32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C62D32" w:rsidRPr="00685C40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C62D32">
        <w:rPr>
          <w:rFonts w:ascii="Times New Roman" w:eastAsia="Times New Roman" w:hAnsi="Times New Roman" w:cs="Times New Roman"/>
          <w:sz w:val="28"/>
          <w:szCs w:val="28"/>
        </w:rPr>
        <w:t xml:space="preserve">более </w:t>
      </w:r>
      <w:r w:rsidR="00C62D32" w:rsidRPr="00685C40">
        <w:rPr>
          <w:rFonts w:ascii="Times New Roman" w:eastAsia="Times New Roman" w:hAnsi="Times New Roman" w:cs="Times New Roman"/>
          <w:sz w:val="28"/>
          <w:szCs w:val="28"/>
        </w:rPr>
        <w:t>18 тыс.га.</w:t>
      </w:r>
    </w:p>
    <w:p w:rsidR="00D76A08" w:rsidRPr="00685C40" w:rsidRDefault="00D76A08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Получение хорошего результата напрямую связано с качеством </w:t>
      </w:r>
      <w:r w:rsidR="00922DBA" w:rsidRPr="00685C40">
        <w:rPr>
          <w:rFonts w:ascii="Times New Roman" w:eastAsia="Times New Roman" w:hAnsi="Times New Roman" w:cs="Times New Roman"/>
          <w:sz w:val="28"/>
          <w:szCs w:val="28"/>
        </w:rPr>
        <w:t xml:space="preserve">посевного материала. </w:t>
      </w:r>
      <w:r w:rsidR="00C62D32">
        <w:rPr>
          <w:rFonts w:ascii="Times New Roman" w:eastAsia="Times New Roman" w:hAnsi="Times New Roman" w:cs="Times New Roman"/>
          <w:sz w:val="28"/>
          <w:szCs w:val="28"/>
        </w:rPr>
        <w:t>Растениеводы района продолжают наращивать</w:t>
      </w:r>
      <w:r w:rsidR="00922DBA" w:rsidRPr="00685C40">
        <w:rPr>
          <w:rFonts w:ascii="Times New Roman" w:eastAsia="Times New Roman" w:hAnsi="Times New Roman" w:cs="Times New Roman"/>
          <w:sz w:val="28"/>
          <w:szCs w:val="28"/>
        </w:rPr>
        <w:t xml:space="preserve"> процент высева элитных семян и семян первой репродукции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lastRenderedPageBreak/>
        <w:t>сегодняшний день</w:t>
      </w:r>
      <w:r w:rsidR="00922DBA" w:rsidRPr="00685C40">
        <w:rPr>
          <w:rFonts w:ascii="Times New Roman" w:eastAsia="Times New Roman" w:hAnsi="Times New Roman" w:cs="Times New Roman"/>
          <w:sz w:val="28"/>
          <w:szCs w:val="28"/>
        </w:rPr>
        <w:t xml:space="preserve"> их доля составляет свыше 25%. Семена заготовлены в полном объеме и проверены. </w:t>
      </w:r>
    </w:p>
    <w:p w:rsidR="00922DBA" w:rsidRPr="001135AF" w:rsidRDefault="00D85223" w:rsidP="00685C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эффективности подкормки на протяжении последних четырех лет хозяйствами проводится агрохимическое обследование полей. Данное мероприятие позволяет получить достоверную информацию </w:t>
      </w:r>
      <w:r w:rsidR="00922DBA" w:rsidRPr="001135AF">
        <w:rPr>
          <w:rFonts w:ascii="Times New Roman" w:hAnsi="Times New Roman" w:cs="Times New Roman"/>
          <w:iCs/>
          <w:sz w:val="28"/>
          <w:szCs w:val="28"/>
        </w:rPr>
        <w:t>о минеральном составе почвы и недостатке тех или иных необходимых веществ. В этом году обследование почвы будут проводить еще пять хозяйств. И если ранее с удобрениями работали только крупные сельхозпроизводители, то сегодня подключились и КФХ.</w:t>
      </w:r>
    </w:p>
    <w:p w:rsidR="00EB4968" w:rsidRPr="00EB4968" w:rsidRDefault="004D6130" w:rsidP="00685C40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1135AF">
        <w:rPr>
          <w:iCs/>
          <w:sz w:val="28"/>
          <w:szCs w:val="28"/>
        </w:rPr>
        <w:t xml:space="preserve">Вместе с тем </w:t>
      </w:r>
      <w:r w:rsidR="001135AF">
        <w:rPr>
          <w:iCs/>
          <w:sz w:val="28"/>
          <w:szCs w:val="28"/>
        </w:rPr>
        <w:t xml:space="preserve">в рамках реализации национального проекта «Развитие АПК», </w:t>
      </w:r>
      <w:r w:rsidRPr="001135AF">
        <w:rPr>
          <w:iCs/>
          <w:sz w:val="28"/>
          <w:szCs w:val="28"/>
        </w:rPr>
        <w:t>в</w:t>
      </w:r>
      <w:r w:rsidR="00D85223" w:rsidRPr="001135AF">
        <w:rPr>
          <w:iCs/>
          <w:sz w:val="28"/>
          <w:szCs w:val="28"/>
        </w:rPr>
        <w:t xml:space="preserve"> районе</w:t>
      </w:r>
      <w:r w:rsidR="00922DBA" w:rsidRPr="001135AF">
        <w:rPr>
          <w:iCs/>
          <w:sz w:val="28"/>
          <w:szCs w:val="28"/>
        </w:rPr>
        <w:t xml:space="preserve"> ведется </w:t>
      </w:r>
      <w:r w:rsidR="00D85223" w:rsidRPr="001135AF">
        <w:rPr>
          <w:iCs/>
          <w:sz w:val="28"/>
          <w:szCs w:val="28"/>
        </w:rPr>
        <w:t>работа</w:t>
      </w:r>
      <w:r w:rsidR="00922DBA" w:rsidRPr="001135AF">
        <w:rPr>
          <w:iCs/>
          <w:sz w:val="28"/>
          <w:szCs w:val="28"/>
        </w:rPr>
        <w:t xml:space="preserve">  с карантинными сорняками, </w:t>
      </w:r>
      <w:r w:rsidR="00922DBA" w:rsidRPr="00EB4968">
        <w:rPr>
          <w:iCs/>
          <w:sz w:val="28"/>
          <w:szCs w:val="28"/>
        </w:rPr>
        <w:t>разрабатываются проекты по мелиорации земель. </w:t>
      </w:r>
    </w:p>
    <w:p w:rsidR="00922DBA" w:rsidRPr="00EB4968" w:rsidRDefault="00EB4968" w:rsidP="00685C40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EB4968">
        <w:rPr>
          <w:sz w:val="28"/>
          <w:szCs w:val="28"/>
        </w:rPr>
        <w:t xml:space="preserve">В целях вовлечения обучающихся образовательных организаций сельской местности в работу над технологическими приоритетами Национальной технологической инициативы (НТИ), в том числе ознакомление с применением цифровых технологий в сельском хозяйстве, задачами роботизации АПК, использованием </w:t>
      </w:r>
      <w:proofErr w:type="spellStart"/>
      <w:r w:rsidRPr="00EB4968">
        <w:rPr>
          <w:sz w:val="28"/>
          <w:szCs w:val="28"/>
        </w:rPr>
        <w:t>беспилотников</w:t>
      </w:r>
      <w:proofErr w:type="spellEnd"/>
      <w:r w:rsidRPr="00EB4968">
        <w:rPr>
          <w:sz w:val="28"/>
          <w:szCs w:val="28"/>
        </w:rPr>
        <w:t xml:space="preserve"> в сельском хозяйстве и  раннюю профессиональную ориентацию школьников</w:t>
      </w:r>
      <w:r w:rsidR="00C62D32">
        <w:rPr>
          <w:sz w:val="28"/>
          <w:szCs w:val="28"/>
        </w:rPr>
        <w:t>,</w:t>
      </w:r>
      <w:r w:rsidRPr="00EB4968">
        <w:rPr>
          <w:sz w:val="28"/>
          <w:szCs w:val="28"/>
        </w:rPr>
        <w:t xml:space="preserve">  в текущем году </w:t>
      </w:r>
      <w:r w:rsidR="00C62D32">
        <w:rPr>
          <w:sz w:val="28"/>
          <w:szCs w:val="28"/>
        </w:rPr>
        <w:t xml:space="preserve">будет </w:t>
      </w:r>
      <w:r w:rsidRPr="00EB4968">
        <w:rPr>
          <w:sz w:val="28"/>
          <w:szCs w:val="28"/>
        </w:rPr>
        <w:t>проводит</w:t>
      </w:r>
      <w:r w:rsidR="00C62D32">
        <w:rPr>
          <w:sz w:val="28"/>
          <w:szCs w:val="28"/>
        </w:rPr>
        <w:t>ь</w:t>
      </w:r>
      <w:r w:rsidRPr="00EB4968">
        <w:rPr>
          <w:sz w:val="28"/>
          <w:szCs w:val="28"/>
        </w:rPr>
        <w:t>ся Всероссийский конкурс "АгроНТИ-2020". Региональные этапы конкурса пройдут на базе ФГБОУ ВО Самарский государственный аграрный университет.</w:t>
      </w:r>
    </w:p>
    <w:p w:rsidR="009C4EA4" w:rsidRPr="00685C40" w:rsidRDefault="009C4EA4" w:rsidP="00685C4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4EA4" w:rsidRPr="00A60A0B" w:rsidRDefault="009C4EA4" w:rsidP="00A60A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C40">
        <w:rPr>
          <w:rFonts w:ascii="Times New Roman" w:eastAsia="Times New Roman" w:hAnsi="Times New Roman" w:cs="Times New Roman"/>
          <w:bCs/>
          <w:sz w:val="28"/>
          <w:szCs w:val="28"/>
        </w:rPr>
        <w:sym w:font="Wingdings 3" w:char="F086"/>
      </w:r>
      <w:r w:rsidR="001135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5C40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685C40">
        <w:rPr>
          <w:rFonts w:ascii="Times New Roman" w:eastAsia="Times New Roman" w:hAnsi="Times New Roman" w:cs="Times New Roman"/>
          <w:bCs/>
          <w:sz w:val="28"/>
          <w:szCs w:val="28"/>
        </w:rPr>
        <w:t>Кинельском</w:t>
      </w:r>
      <w:proofErr w:type="spellEnd"/>
      <w:r w:rsidRPr="00685C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районе продолжаются работы </w:t>
      </w:r>
      <w:r w:rsidRPr="00685C40">
        <w:rPr>
          <w:rFonts w:ascii="Times New Roman" w:eastAsia="Times New Roman" w:hAnsi="Times New Roman" w:cs="Times New Roman"/>
          <w:b/>
          <w:bCs/>
          <w:sz w:val="28"/>
          <w:szCs w:val="28"/>
        </w:rPr>
        <w:t>по строительству</w:t>
      </w:r>
      <w:r w:rsidRPr="00685C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020D">
        <w:rPr>
          <w:rFonts w:ascii="Times New Roman" w:eastAsia="Times New Roman" w:hAnsi="Times New Roman" w:cs="Times New Roman"/>
          <w:bCs/>
          <w:sz w:val="28"/>
          <w:szCs w:val="28"/>
        </w:rPr>
        <w:t>и ремон</w:t>
      </w:r>
      <w:r w:rsidR="006B020D" w:rsidRPr="00A60A0B">
        <w:rPr>
          <w:rFonts w:ascii="Times New Roman" w:eastAsia="Times New Roman" w:hAnsi="Times New Roman" w:cs="Times New Roman"/>
          <w:bCs/>
          <w:sz w:val="28"/>
          <w:szCs w:val="28"/>
        </w:rPr>
        <w:t xml:space="preserve">ту </w:t>
      </w:r>
      <w:r w:rsidRPr="00A60A0B">
        <w:rPr>
          <w:rFonts w:ascii="Times New Roman" w:eastAsia="Times New Roman" w:hAnsi="Times New Roman" w:cs="Times New Roman"/>
          <w:bCs/>
          <w:sz w:val="28"/>
          <w:szCs w:val="28"/>
        </w:rPr>
        <w:t>жилья и социальных объектов</w:t>
      </w:r>
      <w:r w:rsidR="001135AF" w:rsidRPr="00A60A0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A60A0B">
        <w:rPr>
          <w:rFonts w:ascii="Times New Roman" w:eastAsia="Times New Roman" w:hAnsi="Times New Roman" w:cs="Times New Roman"/>
          <w:bCs/>
          <w:sz w:val="28"/>
          <w:szCs w:val="28"/>
        </w:rPr>
        <w:t>способствующи</w:t>
      </w:r>
      <w:r w:rsidR="006B020D" w:rsidRPr="00A60A0B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A60A0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повышению привлекательности территории.</w:t>
      </w:r>
    </w:p>
    <w:p w:rsidR="004D6130" w:rsidRPr="00A60A0B" w:rsidRDefault="004D6130" w:rsidP="00A60A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A0B">
        <w:rPr>
          <w:rFonts w:ascii="Times New Roman" w:eastAsia="Times New Roman" w:hAnsi="Times New Roman" w:cs="Times New Roman"/>
          <w:sz w:val="28"/>
          <w:szCs w:val="28"/>
        </w:rPr>
        <w:t xml:space="preserve">Кроме этого, в 1 квартале текущего года на улучшение жилищных условий труженика тыла из средств областного бюджета было выделено </w:t>
      </w:r>
      <w:r w:rsidR="00B72762" w:rsidRPr="00A60A0B">
        <w:rPr>
          <w:rFonts w:ascii="Times New Roman" w:eastAsia="Times New Roman" w:hAnsi="Times New Roman" w:cs="Times New Roman"/>
          <w:sz w:val="28"/>
          <w:szCs w:val="28"/>
        </w:rPr>
        <w:t>1250,4</w:t>
      </w:r>
      <w:r w:rsidRPr="00A60A0B">
        <w:rPr>
          <w:rFonts w:ascii="Times New Roman" w:eastAsia="Times New Roman" w:hAnsi="Times New Roman" w:cs="Times New Roman"/>
          <w:sz w:val="28"/>
          <w:szCs w:val="28"/>
        </w:rPr>
        <w:t xml:space="preserve"> тыс.руб.</w:t>
      </w:r>
      <w:r w:rsidR="00B72762" w:rsidRPr="00A60A0B">
        <w:rPr>
          <w:rFonts w:ascii="Times New Roman" w:eastAsia="Times New Roman" w:hAnsi="Times New Roman" w:cs="Times New Roman"/>
          <w:sz w:val="28"/>
          <w:szCs w:val="28"/>
        </w:rPr>
        <w:t>, на которые им приобретено жилье площадью 29,8 кв.м.</w:t>
      </w:r>
    </w:p>
    <w:p w:rsidR="00125826" w:rsidRPr="00A60A0B" w:rsidRDefault="00125826" w:rsidP="00A60A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705" w:rsidRPr="00A60A0B" w:rsidRDefault="00B72762" w:rsidP="00A60A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0A0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</w:t>
      </w:r>
      <w:r w:rsidR="00B90705" w:rsidRPr="00A60A0B">
        <w:rPr>
          <w:rFonts w:ascii="Times New Roman" w:eastAsia="Times New Roman" w:hAnsi="Times New Roman" w:cs="Times New Roman"/>
          <w:bCs/>
          <w:sz w:val="28"/>
          <w:szCs w:val="28"/>
        </w:rPr>
        <w:t>олее 1,4 млн.руб.</w:t>
      </w:r>
      <w:r w:rsidR="00125826" w:rsidRPr="00A60A0B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муниципалитет направил на ремонт помещений </w:t>
      </w:r>
      <w:proofErr w:type="spellStart"/>
      <w:r w:rsidR="00125826" w:rsidRPr="00A60A0B">
        <w:rPr>
          <w:rFonts w:ascii="Times New Roman" w:eastAsia="Times New Roman" w:hAnsi="Times New Roman" w:cs="Times New Roman"/>
          <w:bCs/>
          <w:sz w:val="28"/>
          <w:szCs w:val="28"/>
        </w:rPr>
        <w:t>Алакаевской</w:t>
      </w:r>
      <w:proofErr w:type="spellEnd"/>
      <w:r w:rsidR="00125826" w:rsidRPr="00A60A0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средней школы. </w:t>
      </w:r>
      <w:r w:rsidR="00B90705" w:rsidRPr="00A60A0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результате  школа преобразилась до неузнаваемости: </w:t>
      </w:r>
      <w:r w:rsidR="00B90705" w:rsidRPr="00A60A0B">
        <w:rPr>
          <w:rFonts w:ascii="Times New Roman" w:eastAsia="Times New Roman" w:hAnsi="Times New Roman" w:cs="Times New Roman"/>
          <w:sz w:val="28"/>
          <w:szCs w:val="28"/>
        </w:rPr>
        <w:t xml:space="preserve">половая плитка, стены, потолки </w:t>
      </w:r>
      <w:proofErr w:type="spellStart"/>
      <w:r w:rsidR="00B90705" w:rsidRPr="00A60A0B">
        <w:rPr>
          <w:rFonts w:ascii="Times New Roman" w:eastAsia="Times New Roman" w:hAnsi="Times New Roman" w:cs="Times New Roman"/>
          <w:sz w:val="28"/>
          <w:szCs w:val="28"/>
        </w:rPr>
        <w:t>Амстронг</w:t>
      </w:r>
      <w:proofErr w:type="spellEnd"/>
      <w:r w:rsidR="00B90705" w:rsidRPr="00A60A0B">
        <w:rPr>
          <w:rFonts w:ascii="Times New Roman" w:eastAsia="Times New Roman" w:hAnsi="Times New Roman" w:cs="Times New Roman"/>
          <w:sz w:val="28"/>
          <w:szCs w:val="28"/>
        </w:rPr>
        <w:t xml:space="preserve"> со светильниками, горячая и холодная вода — все здесь теперь светлое, яркое и новое</w:t>
      </w:r>
      <w:r w:rsidR="00B90705" w:rsidRPr="00A60A0B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</w:p>
    <w:p w:rsidR="00B72762" w:rsidRPr="00A60A0B" w:rsidRDefault="00B72762" w:rsidP="00A60A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0A0B">
        <w:rPr>
          <w:rFonts w:ascii="Times New Roman" w:eastAsia="Times New Roman" w:hAnsi="Times New Roman" w:cs="Times New Roman"/>
          <w:bCs/>
          <w:sz w:val="28"/>
          <w:szCs w:val="28"/>
        </w:rPr>
        <w:t>На ремонт детского сада в с. Малая Малышевка было направлено 120,0 тыс.руб., на ремонт ограждения школы в ауле Казахский - 298,3 тыс.руб.</w:t>
      </w:r>
    </w:p>
    <w:p w:rsidR="00B72762" w:rsidRPr="00A60A0B" w:rsidRDefault="00B72762" w:rsidP="00A60A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0A0B">
        <w:rPr>
          <w:rFonts w:ascii="Times New Roman" w:eastAsia="Times New Roman" w:hAnsi="Times New Roman" w:cs="Times New Roman"/>
          <w:bCs/>
          <w:sz w:val="28"/>
          <w:szCs w:val="28"/>
        </w:rPr>
        <w:t>За отчетный период была также отремонтирована кровля СДК с. Бобровка на сумму 1200,4 тыс.руб. и система водоснабжения с. Чубовка  - на 222,0 тыс.руб.</w:t>
      </w:r>
    </w:p>
    <w:p w:rsidR="007D2EA4" w:rsidRPr="00A60A0B" w:rsidRDefault="007D2EA4" w:rsidP="00A60A0B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A0B">
        <w:rPr>
          <w:bCs/>
          <w:sz w:val="28"/>
          <w:szCs w:val="28"/>
        </w:rPr>
        <w:t>Продолжают укрепляться традиции социального партнерства администрации Кинельского района с нефтегазодобывающей компанией АО «</w:t>
      </w:r>
      <w:proofErr w:type="spellStart"/>
      <w:r w:rsidRPr="00A60A0B">
        <w:rPr>
          <w:bCs/>
          <w:sz w:val="28"/>
          <w:szCs w:val="28"/>
        </w:rPr>
        <w:t>Самаранефтегаз</w:t>
      </w:r>
      <w:proofErr w:type="spellEnd"/>
      <w:r w:rsidRPr="00A60A0B">
        <w:rPr>
          <w:bCs/>
          <w:sz w:val="28"/>
          <w:szCs w:val="28"/>
        </w:rPr>
        <w:t xml:space="preserve">». Сотрудничество направлено на развитие социальной инфраструктуры муниципалитета. Ремонт нескольких объектов завершен в 2019 году, в настоящее время работы ведутся в школах трех сельских поселений: Алакаевка, Домашка, Покровка (СП Комсомольский). </w:t>
      </w:r>
      <w:r w:rsidRPr="00A60A0B">
        <w:rPr>
          <w:bCs/>
          <w:iCs/>
          <w:sz w:val="28"/>
          <w:szCs w:val="28"/>
        </w:rPr>
        <w:t xml:space="preserve"> Ремонтные работы проведены в них на сумму более 4,1 млн.руб.</w:t>
      </w:r>
    </w:p>
    <w:p w:rsidR="002E44FA" w:rsidRDefault="00B72762" w:rsidP="00A60A0B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7F3A63">
        <w:rPr>
          <w:bCs/>
          <w:sz w:val="28"/>
          <w:szCs w:val="28"/>
        </w:rPr>
        <w:t>В</w:t>
      </w:r>
      <w:r w:rsidR="002D60FB" w:rsidRPr="007F3A63">
        <w:rPr>
          <w:bCs/>
          <w:sz w:val="28"/>
          <w:szCs w:val="28"/>
        </w:rPr>
        <w:t> селе Богдановка, реализован новый инвестиционный проект</w:t>
      </w:r>
      <w:r w:rsidRPr="007F3A63">
        <w:rPr>
          <w:bCs/>
          <w:sz w:val="28"/>
          <w:szCs w:val="28"/>
        </w:rPr>
        <w:t xml:space="preserve">. </w:t>
      </w:r>
      <w:r w:rsidR="00074334" w:rsidRPr="007F3A63">
        <w:rPr>
          <w:bCs/>
          <w:sz w:val="28"/>
          <w:szCs w:val="28"/>
        </w:rPr>
        <w:t xml:space="preserve"> </w:t>
      </w:r>
      <w:r w:rsidR="002D60FB" w:rsidRPr="007F3A63">
        <w:rPr>
          <w:bCs/>
          <w:sz w:val="28"/>
          <w:szCs w:val="28"/>
        </w:rPr>
        <w:t xml:space="preserve">ООО «НПО БИОГРИН» </w:t>
      </w:r>
      <w:r w:rsidR="00074334" w:rsidRPr="007F3A63">
        <w:rPr>
          <w:bCs/>
          <w:sz w:val="28"/>
          <w:szCs w:val="28"/>
        </w:rPr>
        <w:t xml:space="preserve">запустило первую линию по производству </w:t>
      </w:r>
      <w:r w:rsidR="002D60FB" w:rsidRPr="007F3A63">
        <w:rPr>
          <w:bCs/>
          <w:sz w:val="28"/>
          <w:szCs w:val="28"/>
        </w:rPr>
        <w:t>грибов</w:t>
      </w:r>
      <w:r w:rsidRPr="007F3A63">
        <w:rPr>
          <w:bCs/>
          <w:sz w:val="28"/>
          <w:szCs w:val="28"/>
        </w:rPr>
        <w:t xml:space="preserve"> </w:t>
      </w:r>
      <w:proofErr w:type="spellStart"/>
      <w:r w:rsidR="002D60FB" w:rsidRPr="007F3A63">
        <w:rPr>
          <w:bCs/>
          <w:sz w:val="28"/>
          <w:szCs w:val="28"/>
        </w:rPr>
        <w:t>вешенок</w:t>
      </w:r>
      <w:proofErr w:type="spellEnd"/>
      <w:r w:rsidR="002D60FB" w:rsidRPr="007F3A63">
        <w:rPr>
          <w:bCs/>
          <w:sz w:val="28"/>
          <w:szCs w:val="28"/>
        </w:rPr>
        <w:t xml:space="preserve">. </w:t>
      </w:r>
      <w:r w:rsidR="00D906E5" w:rsidRPr="007F3A63">
        <w:rPr>
          <w:bCs/>
          <w:sz w:val="28"/>
          <w:szCs w:val="28"/>
        </w:rPr>
        <w:t xml:space="preserve">Инвесторы  вложили в производство более 800 млн.руб. </w:t>
      </w:r>
      <w:r w:rsidR="00D906E5" w:rsidRPr="007F3A63">
        <w:rPr>
          <w:iCs/>
          <w:sz w:val="28"/>
          <w:szCs w:val="28"/>
        </w:rPr>
        <w:t>Ежемесячно здесь п</w:t>
      </w:r>
      <w:r w:rsidR="00074334" w:rsidRPr="007F3A63">
        <w:rPr>
          <w:iCs/>
          <w:sz w:val="28"/>
          <w:szCs w:val="28"/>
        </w:rPr>
        <w:t>ланируется  производить  до 1000 тонн субстрата и 97 тонн свежих грибов</w:t>
      </w:r>
      <w:r w:rsidR="002E44FA">
        <w:rPr>
          <w:iCs/>
          <w:sz w:val="28"/>
          <w:szCs w:val="28"/>
        </w:rPr>
        <w:t xml:space="preserve">, но в связи с введением ограничений из-за </w:t>
      </w:r>
      <w:proofErr w:type="spellStart"/>
      <w:r w:rsidR="002E44FA">
        <w:rPr>
          <w:iCs/>
          <w:sz w:val="28"/>
          <w:szCs w:val="28"/>
          <w:lang w:val="en-US"/>
        </w:rPr>
        <w:t>covid</w:t>
      </w:r>
      <w:proofErr w:type="spellEnd"/>
      <w:r w:rsidR="002E44FA" w:rsidRPr="002E44FA">
        <w:rPr>
          <w:iCs/>
          <w:sz w:val="28"/>
          <w:szCs w:val="28"/>
        </w:rPr>
        <w:t xml:space="preserve">-2019 </w:t>
      </w:r>
      <w:r w:rsidR="002E44FA">
        <w:rPr>
          <w:iCs/>
          <w:sz w:val="28"/>
          <w:szCs w:val="28"/>
        </w:rPr>
        <w:t xml:space="preserve">возникли проблемы с выходом на рынок. </w:t>
      </w:r>
      <w:r w:rsidR="00074334" w:rsidRPr="007F3A63">
        <w:rPr>
          <w:iCs/>
          <w:sz w:val="28"/>
          <w:szCs w:val="28"/>
        </w:rPr>
        <w:t xml:space="preserve"> </w:t>
      </w:r>
    </w:p>
    <w:p w:rsidR="002D60FB" w:rsidRPr="007F3A63" w:rsidRDefault="002D60FB" w:rsidP="00A60A0B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3A63">
        <w:rPr>
          <w:sz w:val="28"/>
          <w:szCs w:val="28"/>
        </w:rPr>
        <w:t>Реализация такого масштабного проекта на территории сельского поселения Богдановка стала возможна благодаря большой работе по привлечению инвесторов со стороны правительства губернии и руководства муниципалитета.</w:t>
      </w:r>
    </w:p>
    <w:p w:rsidR="00074334" w:rsidRDefault="00074334" w:rsidP="00A60A0B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3A63">
        <w:rPr>
          <w:bCs/>
          <w:sz w:val="28"/>
          <w:szCs w:val="28"/>
        </w:rPr>
        <w:lastRenderedPageBreak/>
        <w:t>Совсем скоро з</w:t>
      </w:r>
      <w:r w:rsidR="002D60FB" w:rsidRPr="007F3A63">
        <w:rPr>
          <w:sz w:val="28"/>
          <w:szCs w:val="28"/>
        </w:rPr>
        <w:t>десь будет большое</w:t>
      </w:r>
      <w:r w:rsidRPr="007F3A63">
        <w:rPr>
          <w:sz w:val="28"/>
          <w:szCs w:val="28"/>
        </w:rPr>
        <w:t>,</w:t>
      </w:r>
      <w:r w:rsidR="002D60FB" w:rsidRPr="007F3A63">
        <w:rPr>
          <w:sz w:val="28"/>
          <w:szCs w:val="28"/>
        </w:rPr>
        <w:t xml:space="preserve"> в масштабах села</w:t>
      </w:r>
      <w:r w:rsidRPr="007F3A63">
        <w:rPr>
          <w:sz w:val="28"/>
          <w:szCs w:val="28"/>
        </w:rPr>
        <w:t>,</w:t>
      </w:r>
      <w:r w:rsidR="002D60FB" w:rsidRPr="007F3A63">
        <w:rPr>
          <w:sz w:val="28"/>
          <w:szCs w:val="28"/>
        </w:rPr>
        <w:t xml:space="preserve"> производство. Объёмы  мицелия и субстрата </w:t>
      </w:r>
      <w:r w:rsidR="00A60A0B" w:rsidRPr="007F3A63">
        <w:rPr>
          <w:sz w:val="28"/>
          <w:szCs w:val="28"/>
        </w:rPr>
        <w:t>увеличатся</w:t>
      </w:r>
      <w:r w:rsidR="002D60FB" w:rsidRPr="007F3A63">
        <w:rPr>
          <w:sz w:val="28"/>
          <w:szCs w:val="28"/>
        </w:rPr>
        <w:t xml:space="preserve"> с </w:t>
      </w:r>
      <w:r w:rsidR="00A60A0B" w:rsidRPr="007F3A63">
        <w:rPr>
          <w:sz w:val="28"/>
          <w:szCs w:val="28"/>
        </w:rPr>
        <w:t xml:space="preserve">пуском </w:t>
      </w:r>
      <w:r w:rsidR="002D60FB" w:rsidRPr="007F3A63">
        <w:rPr>
          <w:sz w:val="28"/>
          <w:szCs w:val="28"/>
        </w:rPr>
        <w:t>второй очереди</w:t>
      </w:r>
      <w:r w:rsidRPr="007F3A63">
        <w:rPr>
          <w:sz w:val="28"/>
          <w:szCs w:val="28"/>
        </w:rPr>
        <w:t xml:space="preserve">. Вместе с </w:t>
      </w:r>
      <w:r w:rsidR="00A60A0B" w:rsidRPr="007F3A63">
        <w:rPr>
          <w:sz w:val="28"/>
          <w:szCs w:val="28"/>
        </w:rPr>
        <w:t>э</w:t>
      </w:r>
      <w:r w:rsidRPr="007F3A63">
        <w:rPr>
          <w:sz w:val="28"/>
          <w:szCs w:val="28"/>
        </w:rPr>
        <w:t>т</w:t>
      </w:r>
      <w:r w:rsidR="00A60A0B" w:rsidRPr="007F3A63">
        <w:rPr>
          <w:sz w:val="28"/>
          <w:szCs w:val="28"/>
        </w:rPr>
        <w:t>и</w:t>
      </w:r>
      <w:r w:rsidRPr="007F3A63">
        <w:rPr>
          <w:sz w:val="28"/>
          <w:szCs w:val="28"/>
        </w:rPr>
        <w:t xml:space="preserve">м, </w:t>
      </w:r>
      <w:r w:rsidR="00A60A0B" w:rsidRPr="007F3A63">
        <w:rPr>
          <w:sz w:val="28"/>
          <w:szCs w:val="28"/>
        </w:rPr>
        <w:t xml:space="preserve">увеличится и число </w:t>
      </w:r>
      <w:r w:rsidRPr="007F3A63">
        <w:rPr>
          <w:sz w:val="28"/>
          <w:szCs w:val="28"/>
        </w:rPr>
        <w:t>рабочих мест. Если сейчас здесь работают около 50 человек, то с пуском второй линии появятся еще 130 новых рабочих мест для жителей с. Богдановка и близлежащих сел.</w:t>
      </w:r>
    </w:p>
    <w:p w:rsidR="004D092B" w:rsidRPr="007F3A63" w:rsidRDefault="004D092B" w:rsidP="00A60A0B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AA3A85" w:rsidRPr="00D940E3" w:rsidRDefault="00AA3A85" w:rsidP="007F3A63">
      <w:pPr>
        <w:pStyle w:val="04220415041a04210422"/>
        <w:numPr>
          <w:ilvl w:val="0"/>
          <w:numId w:val="3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940E3">
        <w:rPr>
          <w:bCs/>
          <w:sz w:val="28"/>
          <w:szCs w:val="28"/>
        </w:rPr>
        <w:t xml:space="preserve">Силами МБУ «Управление и обслуживание муниципального хозяйства муниципального района Кинельский» не первый год успешно реализуется муниципальная программа </w:t>
      </w:r>
      <w:r w:rsidR="00825A09" w:rsidRPr="00D940E3">
        <w:rPr>
          <w:bCs/>
          <w:sz w:val="28"/>
          <w:szCs w:val="28"/>
        </w:rPr>
        <w:t>«</w:t>
      </w:r>
      <w:r w:rsidRPr="00D940E3">
        <w:rPr>
          <w:bCs/>
          <w:sz w:val="28"/>
          <w:szCs w:val="28"/>
        </w:rPr>
        <w:t>Энергосбережение и </w:t>
      </w:r>
      <w:r w:rsidRPr="00D940E3">
        <w:rPr>
          <w:b/>
          <w:bCs/>
          <w:sz w:val="28"/>
          <w:szCs w:val="28"/>
        </w:rPr>
        <w:t>повышение энергетической эффективности</w:t>
      </w:r>
      <w:r w:rsidRPr="00D940E3">
        <w:rPr>
          <w:bCs/>
          <w:sz w:val="28"/>
          <w:szCs w:val="28"/>
        </w:rPr>
        <w:t xml:space="preserve"> зданий школ и детских садов, расположенных на территории муниципального района Кинельский, модернизация систем отопления</w:t>
      </w:r>
      <w:r w:rsidR="00825A09" w:rsidRPr="00D940E3">
        <w:rPr>
          <w:bCs/>
          <w:sz w:val="28"/>
          <w:szCs w:val="28"/>
        </w:rPr>
        <w:t>»</w:t>
      </w:r>
      <w:r w:rsidRPr="00D940E3">
        <w:rPr>
          <w:bCs/>
          <w:sz w:val="28"/>
          <w:szCs w:val="28"/>
        </w:rPr>
        <w:t>. Проведенные мероприятия по оптимизации систем теплоснабжения и электроснабжения позволя</w:t>
      </w:r>
      <w:r w:rsidR="00F824C4" w:rsidRPr="00D940E3">
        <w:rPr>
          <w:bCs/>
          <w:sz w:val="28"/>
          <w:szCs w:val="28"/>
        </w:rPr>
        <w:t>ю</w:t>
      </w:r>
      <w:r w:rsidRPr="00D940E3">
        <w:rPr>
          <w:bCs/>
          <w:sz w:val="28"/>
          <w:szCs w:val="28"/>
        </w:rPr>
        <w:t xml:space="preserve">т </w:t>
      </w:r>
      <w:r w:rsidR="00F824C4" w:rsidRPr="00D940E3">
        <w:rPr>
          <w:bCs/>
          <w:sz w:val="28"/>
          <w:szCs w:val="28"/>
        </w:rPr>
        <w:t>получать существенную</w:t>
      </w:r>
      <w:r w:rsidRPr="00D940E3">
        <w:rPr>
          <w:bCs/>
          <w:sz w:val="28"/>
          <w:szCs w:val="28"/>
        </w:rPr>
        <w:t xml:space="preserve"> экономи</w:t>
      </w:r>
      <w:r w:rsidR="00F824C4" w:rsidRPr="00D940E3">
        <w:rPr>
          <w:bCs/>
          <w:sz w:val="28"/>
          <w:szCs w:val="28"/>
        </w:rPr>
        <w:t>ю</w:t>
      </w:r>
      <w:r w:rsidRPr="00D940E3">
        <w:rPr>
          <w:bCs/>
          <w:sz w:val="28"/>
          <w:szCs w:val="28"/>
        </w:rPr>
        <w:t xml:space="preserve"> средств</w:t>
      </w:r>
      <w:r w:rsidR="00F824C4" w:rsidRPr="00D940E3">
        <w:rPr>
          <w:bCs/>
          <w:sz w:val="28"/>
          <w:szCs w:val="28"/>
        </w:rPr>
        <w:t>,</w:t>
      </w:r>
      <w:r w:rsidRPr="00D940E3">
        <w:rPr>
          <w:bCs/>
          <w:sz w:val="28"/>
          <w:szCs w:val="28"/>
        </w:rPr>
        <w:t xml:space="preserve"> </w:t>
      </w:r>
      <w:r w:rsidR="00F824C4" w:rsidRPr="00D940E3">
        <w:rPr>
          <w:bCs/>
          <w:sz w:val="28"/>
          <w:szCs w:val="28"/>
        </w:rPr>
        <w:t xml:space="preserve">в то время как </w:t>
      </w:r>
      <w:r w:rsidRPr="00D940E3">
        <w:rPr>
          <w:bCs/>
          <w:sz w:val="28"/>
          <w:szCs w:val="28"/>
        </w:rPr>
        <w:t xml:space="preserve">в помещениях образовательных учреждений </w:t>
      </w:r>
      <w:r w:rsidR="00F824C4" w:rsidRPr="00D940E3">
        <w:rPr>
          <w:bCs/>
          <w:sz w:val="28"/>
          <w:szCs w:val="28"/>
        </w:rPr>
        <w:t>становится</w:t>
      </w:r>
      <w:r w:rsidRPr="00D940E3">
        <w:rPr>
          <w:bCs/>
          <w:sz w:val="28"/>
          <w:szCs w:val="28"/>
        </w:rPr>
        <w:t xml:space="preserve"> светлее и теплее.</w:t>
      </w:r>
    </w:p>
    <w:p w:rsidR="00AA3A85" w:rsidRPr="00685C40" w:rsidRDefault="00AA3A85" w:rsidP="007F3A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5C40">
        <w:rPr>
          <w:rFonts w:ascii="Times New Roman" w:eastAsia="Times New Roman" w:hAnsi="Times New Roman" w:cs="Times New Roman"/>
          <w:iCs/>
          <w:sz w:val="28"/>
          <w:szCs w:val="28"/>
        </w:rPr>
        <w:t xml:space="preserve">Благодаря модернизации систем отопления, отопительный сезон прошёл безаварийно, не была приостановлена работа ни одной котельной. В школах и детских садах соблюдался температурный режим согласно нормам </w:t>
      </w:r>
      <w:proofErr w:type="spellStart"/>
      <w:r w:rsidRPr="00685C40">
        <w:rPr>
          <w:rFonts w:ascii="Times New Roman" w:eastAsia="Times New Roman" w:hAnsi="Times New Roman" w:cs="Times New Roman"/>
          <w:iCs/>
          <w:sz w:val="28"/>
          <w:szCs w:val="28"/>
        </w:rPr>
        <w:t>СанПИНа</w:t>
      </w:r>
      <w:proofErr w:type="spellEnd"/>
      <w:r w:rsidRPr="00685C40">
        <w:rPr>
          <w:rFonts w:ascii="Times New Roman" w:eastAsia="Times New Roman" w:hAnsi="Times New Roman" w:cs="Times New Roman"/>
          <w:iCs/>
          <w:sz w:val="28"/>
          <w:szCs w:val="28"/>
        </w:rPr>
        <w:t>, </w:t>
      </w:r>
      <w:r w:rsidR="000E1F85" w:rsidRPr="00685C40">
        <w:rPr>
          <w:rFonts w:ascii="Times New Roman" w:eastAsia="Times New Roman" w:hAnsi="Times New Roman" w:cs="Times New Roman"/>
          <w:iCs/>
          <w:sz w:val="28"/>
          <w:szCs w:val="28"/>
        </w:rPr>
        <w:t>в результате -</w:t>
      </w:r>
      <w:r w:rsidRPr="00685C40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 поступило ни одной жалобы.</w:t>
      </w:r>
    </w:p>
    <w:p w:rsidR="008F222E" w:rsidRPr="00685C40" w:rsidRDefault="008F222E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A85" w:rsidRPr="00685C40" w:rsidRDefault="00AA3A85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C40">
        <w:rPr>
          <w:rFonts w:ascii="Times New Roman" w:eastAsia="Times New Roman" w:hAnsi="Times New Roman" w:cs="Times New Roman"/>
          <w:sz w:val="28"/>
          <w:szCs w:val="28"/>
        </w:rPr>
        <w:sym w:font="Wingdings 3" w:char="F086"/>
      </w:r>
      <w:r w:rsidR="00012DAD" w:rsidRPr="00685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C40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Муниципалитет регулярно вкладывает средства в укрепление </w:t>
      </w:r>
      <w:r w:rsidRPr="00685C40">
        <w:rPr>
          <w:rFonts w:ascii="Times New Roman" w:eastAsia="Times New Roman" w:hAnsi="Times New Roman" w:cs="Times New Roman"/>
          <w:b/>
          <w:iCs/>
          <w:sz w:val="28"/>
          <w:szCs w:val="28"/>
        </w:rPr>
        <w:t>коммунальной инфраструктуры</w:t>
      </w:r>
      <w:r w:rsidRPr="00685C40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района, проводя ремонт водоводов </w:t>
      </w:r>
      <w:r w:rsidRPr="006F744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и тепловых сетей. </w:t>
      </w:r>
      <w:r w:rsidRPr="006F744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Итогом ежегодных и планомерных работ по замене сетей и модернизации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стало существенное снижение числа аварий на водопроводных сетях и теплотрассах, и, как следствие, уменьшение затрат на проведение ремонтно-восстановительных работ, затрат на электроэнергию при подъеме и транспортировке воды, циркуляции теплоносителя.</w:t>
      </w:r>
    </w:p>
    <w:p w:rsidR="00F0226A" w:rsidRPr="00685C40" w:rsidRDefault="00365E0F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5C40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В целом отопительный сезон</w:t>
      </w:r>
      <w:r w:rsidR="00F824C4" w:rsidRPr="00685C40">
        <w:rPr>
          <w:rFonts w:ascii="Times New Roman" w:eastAsia="Times New Roman" w:hAnsi="Times New Roman" w:cs="Times New Roman"/>
          <w:iCs/>
          <w:sz w:val="28"/>
          <w:szCs w:val="28"/>
        </w:rPr>
        <w:t xml:space="preserve"> 201</w:t>
      </w:r>
      <w:r w:rsidR="00636165">
        <w:rPr>
          <w:rFonts w:ascii="Times New Roman" w:eastAsia="Times New Roman" w:hAnsi="Times New Roman" w:cs="Times New Roman"/>
          <w:iCs/>
          <w:sz w:val="28"/>
          <w:szCs w:val="28"/>
        </w:rPr>
        <w:t>9</w:t>
      </w:r>
      <w:r w:rsidR="00F824C4" w:rsidRPr="00685C40">
        <w:rPr>
          <w:rFonts w:ascii="Times New Roman" w:eastAsia="Times New Roman" w:hAnsi="Times New Roman" w:cs="Times New Roman"/>
          <w:iCs/>
          <w:sz w:val="28"/>
          <w:szCs w:val="28"/>
        </w:rPr>
        <w:t>-20</w:t>
      </w:r>
      <w:r w:rsidR="00636165">
        <w:rPr>
          <w:rFonts w:ascii="Times New Roman" w:eastAsia="Times New Roman" w:hAnsi="Times New Roman" w:cs="Times New Roman"/>
          <w:iCs/>
          <w:sz w:val="28"/>
          <w:szCs w:val="28"/>
        </w:rPr>
        <w:t>20</w:t>
      </w:r>
      <w:r w:rsidR="00F824C4" w:rsidRPr="00685C40">
        <w:rPr>
          <w:rFonts w:ascii="Times New Roman" w:eastAsia="Times New Roman" w:hAnsi="Times New Roman" w:cs="Times New Roman"/>
          <w:iCs/>
          <w:sz w:val="28"/>
          <w:szCs w:val="28"/>
        </w:rPr>
        <w:t xml:space="preserve"> г.г.</w:t>
      </w:r>
      <w:r w:rsidRPr="00685C40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прошел без серьезных происшествий, все системы жизнеобеспечения функционировали нормально. </w:t>
      </w:r>
    </w:p>
    <w:p w:rsidR="00365E0F" w:rsidRPr="006F7441" w:rsidRDefault="00365E0F" w:rsidP="006F74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F7441">
        <w:rPr>
          <w:rFonts w:ascii="Times New Roman" w:eastAsia="Times New Roman" w:hAnsi="Times New Roman" w:cs="Times New Roman"/>
          <w:iCs/>
          <w:sz w:val="28"/>
          <w:szCs w:val="28"/>
        </w:rPr>
        <w:t>На протяжении нескольких лет в районе ведется планомерная работа по укреплению коммунального хозяйства. Установка частотных регуляторов на скважины, обновление оборудования, замена водопроводов и теплосетей — все эти меры способствуют значительному сокращению количества аварийных ситуаций, ведут к повышению качества оказания услуг потребителям</w:t>
      </w:r>
      <w:r w:rsidR="000E1F85" w:rsidRPr="006F744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125826" w:rsidRPr="006F7441" w:rsidRDefault="00125826" w:rsidP="006F7441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6F7441">
        <w:rPr>
          <w:rFonts w:ascii="Georgia" w:eastAsia="Times New Roman" w:hAnsi="Georgia" w:cs="Times New Roman"/>
          <w:sz w:val="28"/>
          <w:szCs w:val="28"/>
        </w:rPr>
        <w:t xml:space="preserve">Услугу по теплоснабжению жителям района оказывают организации ООО </w:t>
      </w:r>
      <w:r w:rsidR="00005D95">
        <w:rPr>
          <w:rFonts w:ascii="Georgia" w:eastAsia="Times New Roman" w:hAnsi="Georgia" w:cs="Times New Roman"/>
          <w:sz w:val="28"/>
          <w:szCs w:val="28"/>
        </w:rPr>
        <w:t>"</w:t>
      </w:r>
      <w:r w:rsidRPr="006F7441">
        <w:rPr>
          <w:rFonts w:ascii="Georgia" w:eastAsia="Times New Roman" w:hAnsi="Georgia" w:cs="Times New Roman"/>
          <w:sz w:val="28"/>
          <w:szCs w:val="28"/>
        </w:rPr>
        <w:t>Уют</w:t>
      </w:r>
      <w:r w:rsidR="00005D95">
        <w:rPr>
          <w:rFonts w:ascii="Georgia" w:eastAsia="Times New Roman" w:hAnsi="Georgia" w:cs="Times New Roman"/>
          <w:sz w:val="28"/>
          <w:szCs w:val="28"/>
        </w:rPr>
        <w:t>"</w:t>
      </w:r>
      <w:r w:rsidRPr="006F7441">
        <w:rPr>
          <w:rFonts w:ascii="Georgia" w:eastAsia="Times New Roman" w:hAnsi="Georgia" w:cs="Times New Roman"/>
          <w:sz w:val="28"/>
          <w:szCs w:val="28"/>
        </w:rPr>
        <w:t>, ООО „Теплосеть“, ООО „</w:t>
      </w:r>
      <w:proofErr w:type="spellStart"/>
      <w:r w:rsidRPr="006F7441">
        <w:rPr>
          <w:rFonts w:ascii="Georgia" w:eastAsia="Times New Roman" w:hAnsi="Georgia" w:cs="Times New Roman"/>
          <w:sz w:val="28"/>
          <w:szCs w:val="28"/>
        </w:rPr>
        <w:t>СамРЭК</w:t>
      </w:r>
      <w:proofErr w:type="spellEnd"/>
      <w:r w:rsidRPr="006F7441">
        <w:rPr>
          <w:rFonts w:ascii="Georgia" w:eastAsia="Times New Roman" w:hAnsi="Georgia" w:cs="Times New Roman"/>
          <w:sz w:val="28"/>
          <w:szCs w:val="28"/>
        </w:rPr>
        <w:t>-</w:t>
      </w:r>
      <w:r w:rsidR="008F311E">
        <w:rPr>
          <w:rFonts w:ascii="Georgia" w:eastAsia="Times New Roman" w:hAnsi="Georgia" w:cs="Times New Roman"/>
          <w:sz w:val="28"/>
          <w:szCs w:val="28"/>
        </w:rPr>
        <w:t>Э</w:t>
      </w:r>
      <w:r w:rsidRPr="006F7441">
        <w:rPr>
          <w:rFonts w:ascii="Georgia" w:eastAsia="Times New Roman" w:hAnsi="Georgia" w:cs="Times New Roman"/>
          <w:sz w:val="28"/>
          <w:szCs w:val="28"/>
        </w:rPr>
        <w:t>ксплуатация“ и МКП ЖКХ „Бобровское“ — они обслуживают четыре центральных котельных в </w:t>
      </w:r>
      <w:r w:rsidR="00636165" w:rsidRPr="006F7441">
        <w:rPr>
          <w:rFonts w:ascii="Georgia" w:eastAsia="Times New Roman" w:hAnsi="Georgia" w:cs="Times New Roman"/>
          <w:sz w:val="28"/>
          <w:szCs w:val="28"/>
        </w:rPr>
        <w:t xml:space="preserve">сельских поселениях </w:t>
      </w:r>
      <w:r w:rsidRPr="006F7441">
        <w:rPr>
          <w:rFonts w:ascii="Georgia" w:eastAsia="Times New Roman" w:hAnsi="Georgia" w:cs="Times New Roman"/>
          <w:sz w:val="28"/>
          <w:szCs w:val="28"/>
        </w:rPr>
        <w:t>Комсомольск</w:t>
      </w:r>
      <w:r w:rsidR="00636165" w:rsidRPr="006F7441">
        <w:rPr>
          <w:rFonts w:ascii="Georgia" w:eastAsia="Times New Roman" w:hAnsi="Georgia" w:cs="Times New Roman"/>
          <w:sz w:val="28"/>
          <w:szCs w:val="28"/>
        </w:rPr>
        <w:t>ий</w:t>
      </w:r>
      <w:r w:rsidRPr="006F7441">
        <w:rPr>
          <w:rFonts w:ascii="Georgia" w:eastAsia="Times New Roman" w:hAnsi="Georgia" w:cs="Times New Roman"/>
          <w:sz w:val="28"/>
          <w:szCs w:val="28"/>
        </w:rPr>
        <w:t>, Мал</w:t>
      </w:r>
      <w:r w:rsidR="00636165" w:rsidRPr="006F7441">
        <w:rPr>
          <w:rFonts w:ascii="Georgia" w:eastAsia="Times New Roman" w:hAnsi="Georgia" w:cs="Times New Roman"/>
          <w:sz w:val="28"/>
          <w:szCs w:val="28"/>
        </w:rPr>
        <w:t>ая</w:t>
      </w:r>
      <w:r w:rsidRPr="006F7441">
        <w:rPr>
          <w:rFonts w:ascii="Georgia" w:eastAsia="Times New Roman" w:hAnsi="Georgia" w:cs="Times New Roman"/>
          <w:sz w:val="28"/>
          <w:szCs w:val="28"/>
        </w:rPr>
        <w:t xml:space="preserve"> Малышевк</w:t>
      </w:r>
      <w:r w:rsidR="00636165" w:rsidRPr="006F7441">
        <w:rPr>
          <w:rFonts w:ascii="Georgia" w:eastAsia="Times New Roman" w:hAnsi="Georgia" w:cs="Times New Roman"/>
          <w:sz w:val="28"/>
          <w:szCs w:val="28"/>
        </w:rPr>
        <w:t>а</w:t>
      </w:r>
      <w:r w:rsidR="00917028">
        <w:rPr>
          <w:rFonts w:ascii="Georgia" w:eastAsia="Times New Roman" w:hAnsi="Georgia" w:cs="Times New Roman"/>
          <w:sz w:val="28"/>
          <w:szCs w:val="28"/>
        </w:rPr>
        <w:t>,</w:t>
      </w:r>
      <w:r w:rsidR="00636165" w:rsidRPr="006F7441">
        <w:rPr>
          <w:rFonts w:ascii="Georgia" w:eastAsia="Times New Roman" w:hAnsi="Georgia" w:cs="Times New Roman"/>
          <w:sz w:val="28"/>
          <w:szCs w:val="28"/>
        </w:rPr>
        <w:t xml:space="preserve"> Бобровка ( п. </w:t>
      </w:r>
      <w:r w:rsidRPr="006F7441">
        <w:rPr>
          <w:rFonts w:ascii="Georgia" w:eastAsia="Times New Roman" w:hAnsi="Georgia" w:cs="Times New Roman"/>
          <w:sz w:val="28"/>
          <w:szCs w:val="28"/>
        </w:rPr>
        <w:t xml:space="preserve"> Октябрьск</w:t>
      </w:r>
      <w:r w:rsidR="00636165" w:rsidRPr="006F7441">
        <w:rPr>
          <w:rFonts w:ascii="Georgia" w:eastAsia="Times New Roman" w:hAnsi="Georgia" w:cs="Times New Roman"/>
          <w:sz w:val="28"/>
          <w:szCs w:val="28"/>
        </w:rPr>
        <w:t>ий)</w:t>
      </w:r>
      <w:r w:rsidRPr="006F7441">
        <w:rPr>
          <w:rFonts w:ascii="Georgia" w:eastAsia="Times New Roman" w:hAnsi="Georgia" w:cs="Times New Roman"/>
          <w:sz w:val="28"/>
          <w:szCs w:val="28"/>
        </w:rPr>
        <w:t xml:space="preserve"> и Чубовк</w:t>
      </w:r>
      <w:r w:rsidR="00636165" w:rsidRPr="006F7441">
        <w:rPr>
          <w:rFonts w:ascii="Georgia" w:eastAsia="Times New Roman" w:hAnsi="Georgia" w:cs="Times New Roman"/>
          <w:sz w:val="28"/>
          <w:szCs w:val="28"/>
        </w:rPr>
        <w:t>а</w:t>
      </w:r>
      <w:r w:rsidRPr="006F7441">
        <w:rPr>
          <w:rFonts w:ascii="Georgia" w:eastAsia="Times New Roman" w:hAnsi="Georgia" w:cs="Times New Roman"/>
          <w:sz w:val="28"/>
          <w:szCs w:val="28"/>
        </w:rPr>
        <w:t>, а также 9 мини-котельных в поселке Кинельский и три мини-котельные в селах Павловка и Покровка.</w:t>
      </w:r>
    </w:p>
    <w:p w:rsidR="00125826" w:rsidRPr="006F7441" w:rsidRDefault="00125826" w:rsidP="006F7441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6F7441">
        <w:rPr>
          <w:rFonts w:ascii="Georgia" w:eastAsia="Times New Roman" w:hAnsi="Georgia" w:cs="Times New Roman"/>
          <w:iCs/>
          <w:sz w:val="28"/>
          <w:szCs w:val="28"/>
        </w:rPr>
        <w:t xml:space="preserve">Зима прошла в безаварийном режиме, </w:t>
      </w:r>
      <w:r w:rsidR="00C62B9B" w:rsidRPr="006F7441">
        <w:rPr>
          <w:rFonts w:ascii="Georgia" w:eastAsia="Times New Roman" w:hAnsi="Georgia" w:cs="Times New Roman"/>
          <w:iCs/>
          <w:sz w:val="28"/>
          <w:szCs w:val="28"/>
        </w:rPr>
        <w:t xml:space="preserve"> и уже сейчас </w:t>
      </w:r>
      <w:r w:rsidRPr="006F7441">
        <w:rPr>
          <w:rFonts w:ascii="Georgia" w:eastAsia="Times New Roman" w:hAnsi="Georgia" w:cs="Times New Roman"/>
          <w:iCs/>
          <w:sz w:val="28"/>
          <w:szCs w:val="28"/>
        </w:rPr>
        <w:t>работники ЖКХ </w:t>
      </w:r>
      <w:r w:rsidR="00C62B9B" w:rsidRPr="006F7441">
        <w:rPr>
          <w:rFonts w:ascii="Georgia" w:eastAsia="Times New Roman" w:hAnsi="Georgia" w:cs="Times New Roman"/>
          <w:iCs/>
          <w:sz w:val="28"/>
          <w:szCs w:val="28"/>
        </w:rPr>
        <w:t>начали подготовку к следующему отопительному периоду.</w:t>
      </w:r>
      <w:r w:rsidRPr="006F7441">
        <w:rPr>
          <w:rFonts w:ascii="Georgia" w:eastAsia="Times New Roman" w:hAnsi="Georgia" w:cs="Times New Roman"/>
          <w:iCs/>
          <w:sz w:val="28"/>
          <w:szCs w:val="28"/>
        </w:rPr>
        <w:t xml:space="preserve"> Составлена и находится </w:t>
      </w:r>
      <w:r w:rsidR="00C62B9B" w:rsidRPr="006F7441">
        <w:rPr>
          <w:rFonts w:ascii="Georgia" w:eastAsia="Times New Roman" w:hAnsi="Georgia" w:cs="Times New Roman"/>
          <w:iCs/>
          <w:sz w:val="28"/>
          <w:szCs w:val="28"/>
        </w:rPr>
        <w:t xml:space="preserve">на согласовании </w:t>
      </w:r>
      <w:r w:rsidRPr="006F7441">
        <w:rPr>
          <w:rFonts w:ascii="Georgia" w:eastAsia="Times New Roman" w:hAnsi="Georgia" w:cs="Times New Roman"/>
          <w:iCs/>
          <w:sz w:val="28"/>
          <w:szCs w:val="28"/>
        </w:rPr>
        <w:t xml:space="preserve"> программа подготовительных мероприятий, предусматривающ</w:t>
      </w:r>
      <w:r w:rsidR="00C62B9B" w:rsidRPr="006F7441">
        <w:rPr>
          <w:rFonts w:ascii="Georgia" w:eastAsia="Times New Roman" w:hAnsi="Georgia" w:cs="Times New Roman"/>
          <w:iCs/>
          <w:sz w:val="28"/>
          <w:szCs w:val="28"/>
        </w:rPr>
        <w:t xml:space="preserve">их </w:t>
      </w:r>
      <w:r w:rsidRPr="006F7441">
        <w:rPr>
          <w:rFonts w:ascii="Georgia" w:eastAsia="Times New Roman" w:hAnsi="Georgia" w:cs="Times New Roman"/>
          <w:iCs/>
          <w:sz w:val="28"/>
          <w:szCs w:val="28"/>
        </w:rPr>
        <w:t>проведение работ по ремонту и замене оборудования, ремонту техники и помещений, ремонту скважин, обновлению водопроводных сетей и прочие виды работ</w:t>
      </w:r>
      <w:r w:rsidR="00C62B9B" w:rsidRPr="006F7441">
        <w:rPr>
          <w:rFonts w:ascii="Georgia" w:eastAsia="Times New Roman" w:hAnsi="Georgia" w:cs="Times New Roman"/>
          <w:iCs/>
          <w:sz w:val="28"/>
          <w:szCs w:val="28"/>
        </w:rPr>
        <w:t xml:space="preserve"> на общую сумму более 6 млн.руб. из </w:t>
      </w:r>
      <w:r w:rsidRPr="006F7441">
        <w:rPr>
          <w:rFonts w:ascii="Georgia" w:eastAsia="Times New Roman" w:hAnsi="Georgia" w:cs="Times New Roman"/>
          <w:iCs/>
          <w:sz w:val="28"/>
          <w:szCs w:val="28"/>
        </w:rPr>
        <w:t xml:space="preserve">средств бюджетов сельских поселений и  организаций </w:t>
      </w:r>
      <w:r w:rsidR="006F7441" w:rsidRPr="006F7441">
        <w:rPr>
          <w:rFonts w:ascii="Georgia" w:eastAsia="Times New Roman" w:hAnsi="Georgia" w:cs="Times New Roman"/>
          <w:iCs/>
          <w:sz w:val="28"/>
          <w:szCs w:val="28"/>
        </w:rPr>
        <w:t>коммунального комплекса.</w:t>
      </w:r>
    </w:p>
    <w:p w:rsidR="00125826" w:rsidRPr="006F7441" w:rsidRDefault="00125826" w:rsidP="006F7441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6F7441">
        <w:rPr>
          <w:rFonts w:ascii="Georgia" w:eastAsia="Times New Roman" w:hAnsi="Georgia" w:cs="Times New Roman"/>
          <w:sz w:val="28"/>
          <w:szCs w:val="28"/>
        </w:rPr>
        <w:t xml:space="preserve">На балансе МБУ «Управление и обслуживание муниципального хозяйства муниципального района Кинельский» находятся 60 мини-котельных, подающих тепло в здания образовательных учреждений, учреждений культуры и административные здания. Из них 38 мини-котельных </w:t>
      </w:r>
      <w:r w:rsidRPr="006F7441">
        <w:rPr>
          <w:rFonts w:ascii="Georgia" w:eastAsia="Times New Roman" w:hAnsi="Georgia" w:cs="Times New Roman"/>
          <w:sz w:val="28"/>
          <w:szCs w:val="28"/>
        </w:rPr>
        <w:lastRenderedPageBreak/>
        <w:t>отапливают детские сады и школы.</w:t>
      </w:r>
      <w:r w:rsidR="006F7441" w:rsidRPr="006F7441">
        <w:rPr>
          <w:rFonts w:ascii="Georgia" w:eastAsia="Times New Roman" w:hAnsi="Georgia" w:cs="Times New Roman"/>
          <w:sz w:val="28"/>
          <w:szCs w:val="28"/>
        </w:rPr>
        <w:t xml:space="preserve"> Отопительный сезон также прошел без сбоев.</w:t>
      </w:r>
    </w:p>
    <w:p w:rsidR="002E44FA" w:rsidRDefault="008F311E" w:rsidP="006F7441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>
        <w:rPr>
          <w:rFonts w:ascii="Georgia" w:eastAsia="Times New Roman" w:hAnsi="Georgia" w:cs="Times New Roman"/>
          <w:sz w:val="28"/>
          <w:szCs w:val="28"/>
        </w:rPr>
        <w:t>После остановки котельных</w:t>
      </w:r>
      <w:r w:rsidR="00125826" w:rsidRPr="006F7441">
        <w:rPr>
          <w:rFonts w:ascii="Georgia" w:eastAsia="Times New Roman" w:hAnsi="Georgia" w:cs="Times New Roman"/>
          <w:bCs/>
          <w:sz w:val="28"/>
          <w:szCs w:val="28"/>
        </w:rPr>
        <w:t xml:space="preserve"> </w:t>
      </w:r>
      <w:r>
        <w:rPr>
          <w:rFonts w:ascii="Georgia" w:eastAsia="Times New Roman" w:hAnsi="Georgia" w:cs="Times New Roman"/>
          <w:bCs/>
          <w:sz w:val="28"/>
          <w:szCs w:val="28"/>
        </w:rPr>
        <w:t>в</w:t>
      </w:r>
      <w:r w:rsidR="00125826" w:rsidRPr="006F7441">
        <w:rPr>
          <w:rFonts w:ascii="Georgia" w:eastAsia="Times New Roman" w:hAnsi="Georgia" w:cs="Times New Roman"/>
          <w:iCs/>
          <w:sz w:val="28"/>
          <w:szCs w:val="28"/>
        </w:rPr>
        <w:t> „горячем резерве“ до середины мая будут оставаться котельные, отапливающие дошкольные учреждения.</w:t>
      </w:r>
      <w:r w:rsidR="00125826" w:rsidRPr="006F7441">
        <w:rPr>
          <w:rFonts w:ascii="Georgia" w:eastAsia="Times New Roman" w:hAnsi="Georgia" w:cs="Times New Roman"/>
          <w:sz w:val="28"/>
          <w:szCs w:val="28"/>
        </w:rPr>
        <w:t xml:space="preserve"> </w:t>
      </w:r>
    </w:p>
    <w:p w:rsidR="002E44FA" w:rsidRDefault="002E44FA" w:rsidP="006F7441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>
        <w:rPr>
          <w:rFonts w:ascii="Georgia" w:eastAsia="Times New Roman" w:hAnsi="Georgia" w:cs="Times New Roman"/>
          <w:sz w:val="28"/>
          <w:szCs w:val="28"/>
        </w:rPr>
        <w:t xml:space="preserve">В сельском поселении Бобровка пос. Октябрьский в результате передачи имущества министерства обороны РФ возникли проблемы по расчетам с </w:t>
      </w:r>
      <w:proofErr w:type="spellStart"/>
      <w:r>
        <w:rPr>
          <w:rFonts w:ascii="Georgia" w:eastAsia="Times New Roman" w:hAnsi="Georgia" w:cs="Times New Roman"/>
          <w:sz w:val="28"/>
          <w:szCs w:val="28"/>
        </w:rPr>
        <w:t>ресурсоснабжающими</w:t>
      </w:r>
      <w:proofErr w:type="spellEnd"/>
      <w:r>
        <w:rPr>
          <w:rFonts w:ascii="Georgia" w:eastAsia="Times New Roman" w:hAnsi="Georgia" w:cs="Times New Roman"/>
          <w:sz w:val="28"/>
          <w:szCs w:val="28"/>
        </w:rPr>
        <w:t xml:space="preserve"> организациями за отопление жилых домов. В связи с низкой эффективностью котельной сумма задолженности составила более 12 млн.руб. Для ее погашения планируется подать заявку на субсидию из средств областного бюджета. В целях строительства новой котельной администрацией сельского поселения Бобровка объявлен конкурс на выбор подрядной организации.</w:t>
      </w:r>
    </w:p>
    <w:p w:rsidR="00125826" w:rsidRPr="00685C40" w:rsidRDefault="00125826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A85" w:rsidRPr="00685C40" w:rsidRDefault="00AA3A85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C40">
        <w:rPr>
          <w:rFonts w:ascii="Times New Roman" w:eastAsia="Times New Roman" w:hAnsi="Times New Roman" w:cs="Times New Roman"/>
          <w:bCs/>
          <w:sz w:val="28"/>
          <w:szCs w:val="28"/>
        </w:rPr>
        <w:sym w:font="Wingdings 3" w:char="F086"/>
      </w:r>
      <w:r w:rsidRPr="00685C40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наступлением благоприятных погодных условий в </w:t>
      </w:r>
      <w:proofErr w:type="spellStart"/>
      <w:r w:rsidRPr="00685C40">
        <w:rPr>
          <w:rFonts w:ascii="Times New Roman" w:eastAsia="Times New Roman" w:hAnsi="Times New Roman" w:cs="Times New Roman"/>
          <w:bCs/>
          <w:sz w:val="28"/>
          <w:szCs w:val="28"/>
        </w:rPr>
        <w:t>Кинельском</w:t>
      </w:r>
      <w:proofErr w:type="spellEnd"/>
      <w:r w:rsidRPr="00685C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районе приступят к </w:t>
      </w:r>
      <w:r w:rsidRPr="00685C40">
        <w:rPr>
          <w:rFonts w:ascii="Times New Roman" w:eastAsia="Times New Roman" w:hAnsi="Times New Roman" w:cs="Times New Roman"/>
          <w:b/>
          <w:bCs/>
          <w:sz w:val="28"/>
          <w:szCs w:val="28"/>
        </w:rPr>
        <w:t>ремонту дорог</w:t>
      </w:r>
      <w:r w:rsidR="00F824C4" w:rsidRPr="00685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за счет средств, полученных от акцизных сборов. </w:t>
      </w:r>
    </w:p>
    <w:p w:rsidR="00AA3A85" w:rsidRPr="00685C40" w:rsidRDefault="00AA3A85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Что касается дорог, которые обслуживаются </w:t>
      </w:r>
      <w:proofErr w:type="spellStart"/>
      <w:r w:rsidRPr="00685C40">
        <w:rPr>
          <w:rFonts w:ascii="Times New Roman" w:eastAsia="Times New Roman" w:hAnsi="Times New Roman" w:cs="Times New Roman"/>
          <w:sz w:val="28"/>
          <w:szCs w:val="28"/>
        </w:rPr>
        <w:t>Кинельским</w:t>
      </w:r>
      <w:proofErr w:type="spellEnd"/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 ДЭУ ГКП «Агентство по содержанию автомобильных дорог по Самарской области», то аварийный ямочный ремонт будет произведен в течение лета по мере необходимости на  участках дорог, </w:t>
      </w:r>
      <w:r w:rsidRPr="00685C40">
        <w:rPr>
          <w:rFonts w:ascii="Times New Roman" w:eastAsia="Times New Roman" w:hAnsi="Times New Roman" w:cs="Times New Roman"/>
          <w:iCs/>
          <w:sz w:val="28"/>
          <w:szCs w:val="28"/>
        </w:rPr>
        <w:t>где движение более интенсивное и дороги быстрее изнашиваются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04D8" w:rsidRPr="00C00EA6" w:rsidRDefault="001504D8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EA6" w:rsidRPr="00C00EA6" w:rsidRDefault="00C00EA6" w:rsidP="00C00EA6">
      <w:pPr>
        <w:pStyle w:val="04220415041a04210422"/>
        <w:numPr>
          <w:ilvl w:val="0"/>
          <w:numId w:val="27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C00EA6">
        <w:rPr>
          <w:bCs/>
          <w:sz w:val="28"/>
          <w:szCs w:val="28"/>
        </w:rPr>
        <w:t xml:space="preserve">На постоянном контроле находятся вопросы, связанные с </w:t>
      </w:r>
      <w:r w:rsidRPr="00C00EA6">
        <w:rPr>
          <w:b/>
          <w:bCs/>
          <w:sz w:val="28"/>
          <w:szCs w:val="28"/>
        </w:rPr>
        <w:t>экологической</w:t>
      </w:r>
      <w:r w:rsidRPr="00C00EA6">
        <w:rPr>
          <w:bCs/>
          <w:sz w:val="28"/>
          <w:szCs w:val="28"/>
        </w:rPr>
        <w:t xml:space="preserve"> обстановкой в районе и охраной окружающей среды.</w:t>
      </w:r>
    </w:p>
    <w:p w:rsidR="00C00EA6" w:rsidRPr="00C00EA6" w:rsidRDefault="00C00EA6" w:rsidP="00C00EA6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C00EA6">
        <w:rPr>
          <w:sz w:val="28"/>
          <w:szCs w:val="28"/>
        </w:rPr>
        <w:t>В региональных конкурсах «</w:t>
      </w:r>
      <w:proofErr w:type="spellStart"/>
      <w:r w:rsidRPr="00C00EA6">
        <w:rPr>
          <w:sz w:val="28"/>
          <w:szCs w:val="28"/>
        </w:rPr>
        <w:t>Эколидер</w:t>
      </w:r>
      <w:proofErr w:type="spellEnd"/>
      <w:r w:rsidRPr="00C00EA6">
        <w:rPr>
          <w:sz w:val="28"/>
          <w:szCs w:val="28"/>
        </w:rPr>
        <w:t xml:space="preserve">» </w:t>
      </w:r>
      <w:proofErr w:type="spellStart"/>
      <w:r w:rsidRPr="00C00EA6">
        <w:rPr>
          <w:sz w:val="28"/>
          <w:szCs w:val="28"/>
        </w:rPr>
        <w:t>Кинельский</w:t>
      </w:r>
      <w:proofErr w:type="spellEnd"/>
      <w:r w:rsidRPr="00C00EA6">
        <w:rPr>
          <w:sz w:val="28"/>
          <w:szCs w:val="28"/>
        </w:rPr>
        <w:t xml:space="preserve"> район становился победителем восемь раз, в «Днях защиты от экологической опасности» — четыре раза. В районе действуют </w:t>
      </w:r>
      <w:r w:rsidRPr="00C00EA6">
        <w:rPr>
          <w:iCs/>
          <w:sz w:val="28"/>
          <w:szCs w:val="28"/>
        </w:rPr>
        <w:t xml:space="preserve">три муниципальные </w:t>
      </w:r>
      <w:r w:rsidRPr="00C00EA6">
        <w:rPr>
          <w:iCs/>
          <w:sz w:val="28"/>
          <w:szCs w:val="28"/>
        </w:rPr>
        <w:lastRenderedPageBreak/>
        <w:t xml:space="preserve">программы экологической направленности, в которых особое внимание уделено работе с населением, в частности, с молодёжью. </w:t>
      </w:r>
    </w:p>
    <w:p w:rsidR="00C00EA6" w:rsidRPr="00C00EA6" w:rsidRDefault="00C00EA6" w:rsidP="00C00EA6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C00EA6">
        <w:rPr>
          <w:iCs/>
          <w:sz w:val="28"/>
          <w:szCs w:val="28"/>
        </w:rPr>
        <w:t>В районе — 19 школ и со всеми налажен плотный контакт. Проводятся экологические конкурсы, слёты, викторины. Уже </w:t>
      </w:r>
      <w:r w:rsidR="005C6894">
        <w:rPr>
          <w:iCs/>
          <w:sz w:val="28"/>
          <w:szCs w:val="28"/>
        </w:rPr>
        <w:t>семь</w:t>
      </w:r>
      <w:r w:rsidRPr="00C00EA6">
        <w:rPr>
          <w:iCs/>
          <w:sz w:val="28"/>
          <w:szCs w:val="28"/>
        </w:rPr>
        <w:t xml:space="preserve"> лет подряд в декабре подводятся общие итоги на «Экологическом серпантине», участниками которого становятся не только взрослые, но и дети.  Мероприятие проводится красочно, с вручением победителям почетных грамот и памятных подарков. Благодаря позитивному настрою  число участников с каждым годом увеличивается.  </w:t>
      </w:r>
    </w:p>
    <w:p w:rsidR="00C00EA6" w:rsidRPr="00C00EA6" w:rsidRDefault="00C00EA6" w:rsidP="00C00EA6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0EA6">
        <w:rPr>
          <w:iCs/>
          <w:sz w:val="28"/>
          <w:szCs w:val="28"/>
        </w:rPr>
        <w:t xml:space="preserve">Проводимые конкурсы являются неотъемлемой частью экологического воспитания, в результате которого дети начинают понимать, почему важно беречь природу, а главное, знают, как нужно заботиться об окружающем мире. </w:t>
      </w:r>
    </w:p>
    <w:p w:rsidR="00C00EA6" w:rsidRPr="00685C40" w:rsidRDefault="00C00EA6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58D" w:rsidRPr="00325996" w:rsidRDefault="00AA3A85" w:rsidP="00325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bCs/>
          <w:sz w:val="28"/>
          <w:szCs w:val="28"/>
        </w:rPr>
        <w:sym w:font="Wingdings 3" w:char="F086"/>
      </w:r>
      <w:r w:rsidR="00A412AB" w:rsidRPr="003259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5996">
        <w:rPr>
          <w:rFonts w:ascii="Times New Roman" w:eastAsia="Times New Roman" w:hAnsi="Times New Roman" w:cs="Times New Roman"/>
          <w:iCs/>
          <w:sz w:val="28"/>
          <w:szCs w:val="28"/>
        </w:rPr>
        <w:t>В 1 квартале 20</w:t>
      </w:r>
      <w:r w:rsidR="005C6894" w:rsidRPr="00325996">
        <w:rPr>
          <w:rFonts w:ascii="Times New Roman" w:eastAsia="Times New Roman" w:hAnsi="Times New Roman" w:cs="Times New Roman"/>
          <w:iCs/>
          <w:sz w:val="28"/>
          <w:szCs w:val="28"/>
        </w:rPr>
        <w:t>20</w:t>
      </w:r>
      <w:r w:rsidRPr="00325996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 за счет всех источников финансирования в </w:t>
      </w:r>
      <w:proofErr w:type="spellStart"/>
      <w:r w:rsidRPr="00325996">
        <w:rPr>
          <w:rFonts w:ascii="Times New Roman" w:eastAsia="Times New Roman" w:hAnsi="Times New Roman" w:cs="Times New Roman"/>
          <w:iCs/>
          <w:sz w:val="28"/>
          <w:szCs w:val="28"/>
        </w:rPr>
        <w:t>Кинельском</w:t>
      </w:r>
      <w:proofErr w:type="spellEnd"/>
      <w:r w:rsidRPr="00325996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районе введено в эксплуатацию </w:t>
      </w:r>
      <w:r w:rsidR="005C6894" w:rsidRPr="00325996">
        <w:rPr>
          <w:rFonts w:ascii="Times New Roman" w:eastAsia="Times New Roman" w:hAnsi="Times New Roman" w:cs="Times New Roman"/>
          <w:iCs/>
          <w:sz w:val="28"/>
          <w:szCs w:val="28"/>
        </w:rPr>
        <w:t xml:space="preserve">10081 </w:t>
      </w:r>
      <w:r w:rsidRPr="00325996">
        <w:rPr>
          <w:rFonts w:ascii="Times New Roman" w:eastAsia="Times New Roman" w:hAnsi="Times New Roman" w:cs="Times New Roman"/>
          <w:iCs/>
          <w:sz w:val="28"/>
          <w:szCs w:val="28"/>
        </w:rPr>
        <w:t xml:space="preserve"> кв. метров </w:t>
      </w:r>
      <w:r w:rsidRPr="00325996">
        <w:rPr>
          <w:rFonts w:ascii="Times New Roman" w:eastAsia="Times New Roman" w:hAnsi="Times New Roman" w:cs="Times New Roman"/>
          <w:b/>
          <w:iCs/>
          <w:sz w:val="28"/>
          <w:szCs w:val="28"/>
        </w:rPr>
        <w:t>жилья</w:t>
      </w:r>
      <w:r w:rsidRPr="00325996">
        <w:rPr>
          <w:rFonts w:ascii="Times New Roman" w:eastAsia="Times New Roman" w:hAnsi="Times New Roman" w:cs="Times New Roman"/>
          <w:iCs/>
          <w:sz w:val="28"/>
          <w:szCs w:val="28"/>
        </w:rPr>
        <w:t xml:space="preserve">, что </w:t>
      </w:r>
      <w:r w:rsidR="00F0226A" w:rsidRPr="00325996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</w:t>
      </w:r>
      <w:r w:rsidR="00116479" w:rsidRPr="00325996">
        <w:rPr>
          <w:rFonts w:ascii="Times New Roman" w:eastAsia="Times New Roman" w:hAnsi="Times New Roman" w:cs="Times New Roman"/>
          <w:iCs/>
          <w:sz w:val="28"/>
          <w:szCs w:val="28"/>
        </w:rPr>
        <w:t>4,4</w:t>
      </w:r>
      <w:r w:rsidR="00F0226A" w:rsidRPr="00325996">
        <w:rPr>
          <w:rFonts w:ascii="Times New Roman" w:eastAsia="Times New Roman" w:hAnsi="Times New Roman" w:cs="Times New Roman"/>
          <w:iCs/>
          <w:sz w:val="28"/>
          <w:szCs w:val="28"/>
        </w:rPr>
        <w:t>%</w:t>
      </w:r>
      <w:r w:rsidR="00A412AB" w:rsidRPr="00325996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превышает уровень аналогичного периода прошлого года</w:t>
      </w:r>
      <w:r w:rsidR="00116479" w:rsidRPr="00325996">
        <w:rPr>
          <w:rFonts w:ascii="Times New Roman" w:eastAsia="Times New Roman" w:hAnsi="Times New Roman" w:cs="Times New Roman"/>
          <w:iCs/>
          <w:sz w:val="28"/>
          <w:szCs w:val="28"/>
        </w:rPr>
        <w:t xml:space="preserve"> (9656 кв.м)</w:t>
      </w:r>
      <w:r w:rsidR="00A412AB" w:rsidRPr="00325996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F0226A" w:rsidRPr="00325996">
        <w:rPr>
          <w:rFonts w:ascii="Times New Roman" w:eastAsia="Times New Roman" w:hAnsi="Times New Roman" w:cs="Times New Roman"/>
          <w:iCs/>
          <w:sz w:val="28"/>
          <w:szCs w:val="28"/>
        </w:rPr>
        <w:t xml:space="preserve">Вся введенная площадь приходится на индивидуальное жилищное строительство. </w:t>
      </w:r>
    </w:p>
    <w:p w:rsidR="00AA3A85" w:rsidRPr="00325996" w:rsidRDefault="00AA3A85" w:rsidP="003259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3A85" w:rsidRPr="00325996" w:rsidRDefault="00AA3A85" w:rsidP="00325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sz w:val="28"/>
          <w:szCs w:val="28"/>
        </w:rPr>
        <w:sym w:font="Wingdings 3" w:char="F086"/>
      </w:r>
      <w:r w:rsidR="00D940E3" w:rsidRPr="00325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В течение зимнего периода на улицах населенных пунктов района снег расчищался своевременно по запланированным маршрутам - сначала школьный маршрут, затем рейсовый и  потом - переулки. Спортивные площадки чистились </w:t>
      </w:r>
      <w:r w:rsidR="000E293F" w:rsidRPr="00325996">
        <w:rPr>
          <w:rFonts w:ascii="Times New Roman" w:eastAsia="Times New Roman" w:hAnsi="Times New Roman" w:cs="Times New Roman"/>
          <w:sz w:val="28"/>
          <w:szCs w:val="28"/>
        </w:rPr>
        <w:t>регулярно после выпадения осадков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AA3A85" w:rsidRPr="00325996" w:rsidRDefault="00AA3A85" w:rsidP="00325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С техникой проблем не </w:t>
      </w:r>
      <w:r w:rsidR="001504D8" w:rsidRPr="00325996">
        <w:rPr>
          <w:rFonts w:ascii="Times New Roman" w:eastAsia="Times New Roman" w:hAnsi="Times New Roman" w:cs="Times New Roman"/>
          <w:sz w:val="28"/>
          <w:szCs w:val="28"/>
        </w:rPr>
        <w:t>возникало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> - во время сильных снегопадов уборочная техника  работала сутками, начиная с четырех утра</w:t>
      </w:r>
      <w:r w:rsidR="001504D8" w:rsidRPr="00325996">
        <w:rPr>
          <w:rFonts w:ascii="Times New Roman" w:eastAsia="Times New Roman" w:hAnsi="Times New Roman" w:cs="Times New Roman"/>
          <w:sz w:val="28"/>
          <w:szCs w:val="28"/>
        </w:rPr>
        <w:t>. В результате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 к 7 утра дороги ко всем социальным объектам были </w:t>
      </w:r>
      <w:r w:rsidR="001504D8" w:rsidRPr="00325996"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>расчищены. В течение дня успевали охватить все населенные пункты. Жалоб от населения не поступало, возникновения внештатных ситуаций не возникало.</w:t>
      </w:r>
    </w:p>
    <w:p w:rsidR="00AA3A85" w:rsidRPr="00325996" w:rsidRDefault="00AA3A85" w:rsidP="00325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F16" w:rsidRPr="00325996" w:rsidRDefault="00AA3A85" w:rsidP="00325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sz w:val="28"/>
          <w:szCs w:val="28"/>
        </w:rPr>
        <w:sym w:font="Wingdings 3" w:char="F086"/>
      </w:r>
      <w:r w:rsidR="0081358D" w:rsidRPr="00325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Проблемы </w:t>
      </w:r>
      <w:r w:rsidRPr="00325996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, характерны как для населенных пунктов в целом, так и для медработников в частности. Врачи общей практики нуждаются в более современной компьютерной технике, в поселениях нет </w:t>
      </w:r>
      <w:proofErr w:type="spellStart"/>
      <w:r w:rsidRPr="00325996">
        <w:rPr>
          <w:rFonts w:ascii="Times New Roman" w:eastAsia="Times New Roman" w:hAnsi="Times New Roman" w:cs="Times New Roman"/>
          <w:sz w:val="28"/>
          <w:szCs w:val="28"/>
        </w:rPr>
        <w:t>физкабинетов</w:t>
      </w:r>
      <w:proofErr w:type="spellEnd"/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. Но </w:t>
      </w:r>
      <w:r w:rsidR="00B92F16" w:rsidRPr="00325996">
        <w:rPr>
          <w:rFonts w:ascii="Times New Roman" w:eastAsia="Times New Roman" w:hAnsi="Times New Roman" w:cs="Times New Roman"/>
          <w:sz w:val="28"/>
          <w:szCs w:val="28"/>
        </w:rPr>
        <w:t xml:space="preserve">в связи с отсутствием достаточного финансирования, 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>пока</w:t>
      </w:r>
      <w:r w:rsidR="00B92F16" w:rsidRPr="00325996">
        <w:rPr>
          <w:rFonts w:ascii="Times New Roman" w:eastAsia="Times New Roman" w:hAnsi="Times New Roman" w:cs="Times New Roman"/>
          <w:sz w:val="28"/>
          <w:szCs w:val="28"/>
        </w:rPr>
        <w:t xml:space="preserve"> не все проблемы решаемы</w:t>
      </w:r>
      <w:r w:rsidR="00D940E3" w:rsidRPr="00325996">
        <w:rPr>
          <w:rFonts w:ascii="Times New Roman" w:eastAsia="Times New Roman" w:hAnsi="Times New Roman" w:cs="Times New Roman"/>
          <w:sz w:val="28"/>
          <w:szCs w:val="28"/>
        </w:rPr>
        <w:t xml:space="preserve"> на муниципальном уровне</w:t>
      </w:r>
      <w:r w:rsidR="00B92F16" w:rsidRPr="003259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A85" w:rsidRPr="00325996" w:rsidRDefault="00AA3A85" w:rsidP="00325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sz w:val="28"/>
          <w:szCs w:val="28"/>
        </w:rPr>
        <w:t>Что касается нехватки специалистов, то район делает все необходимое для привлечения медиков в села</w:t>
      </w:r>
      <w:r w:rsidR="00D940E3" w:rsidRPr="00325996">
        <w:rPr>
          <w:rFonts w:ascii="Times New Roman" w:eastAsia="Times New Roman" w:hAnsi="Times New Roman" w:cs="Times New Roman"/>
          <w:sz w:val="28"/>
          <w:szCs w:val="28"/>
        </w:rPr>
        <w:t>. Для этого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 строится новое жилье, ремонтируется существующие помещения</w:t>
      </w:r>
      <w:r w:rsidR="0081358D" w:rsidRPr="00325996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учреждений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358D" w:rsidRPr="00325996">
        <w:rPr>
          <w:rFonts w:ascii="Times New Roman" w:eastAsia="Times New Roman" w:hAnsi="Times New Roman" w:cs="Times New Roman"/>
          <w:sz w:val="28"/>
          <w:szCs w:val="28"/>
        </w:rPr>
        <w:t xml:space="preserve">В ближайшее время ожидается пополнение кадров молодыми специалистами </w:t>
      </w:r>
      <w:r w:rsidR="00C346DF" w:rsidRPr="00325996">
        <w:rPr>
          <w:rFonts w:ascii="Times New Roman" w:eastAsia="Times New Roman" w:hAnsi="Times New Roman" w:cs="Times New Roman"/>
          <w:sz w:val="28"/>
          <w:szCs w:val="28"/>
        </w:rPr>
        <w:t>за счет студентов</w:t>
      </w:r>
      <w:r w:rsidR="00D940E3" w:rsidRPr="00325996">
        <w:rPr>
          <w:rFonts w:ascii="Times New Roman" w:eastAsia="Times New Roman" w:hAnsi="Times New Roman" w:cs="Times New Roman"/>
          <w:sz w:val="28"/>
          <w:szCs w:val="28"/>
        </w:rPr>
        <w:t>-выпускников</w:t>
      </w:r>
      <w:r w:rsidR="00C346DF" w:rsidRPr="003259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 получивши</w:t>
      </w:r>
      <w:r w:rsidR="00C346DF" w:rsidRPr="0032599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940E3" w:rsidRPr="00325996">
        <w:rPr>
          <w:rFonts w:ascii="Times New Roman" w:eastAsia="Times New Roman" w:hAnsi="Times New Roman" w:cs="Times New Roman"/>
          <w:sz w:val="28"/>
          <w:szCs w:val="28"/>
        </w:rPr>
        <w:t xml:space="preserve"> в свое время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 целевые направления в медицинский ВУЗ. </w:t>
      </w:r>
      <w:r w:rsidR="00C346DF" w:rsidRPr="00325996">
        <w:rPr>
          <w:rFonts w:ascii="Times New Roman" w:eastAsia="Times New Roman" w:hAnsi="Times New Roman" w:cs="Times New Roman"/>
          <w:sz w:val="28"/>
          <w:szCs w:val="28"/>
        </w:rPr>
        <w:t>Все о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ни должны будут вернуться для работы в район. </w:t>
      </w:r>
      <w:r w:rsidR="00C346DF" w:rsidRPr="00325996">
        <w:rPr>
          <w:rFonts w:ascii="Times New Roman" w:eastAsia="Times New Roman" w:hAnsi="Times New Roman" w:cs="Times New Roman"/>
          <w:sz w:val="28"/>
          <w:szCs w:val="28"/>
        </w:rPr>
        <w:t xml:space="preserve">Поэтому ожидается изменение 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>ситуаци</w:t>
      </w:r>
      <w:r w:rsidR="00C346DF" w:rsidRPr="003259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 в лучшую сторону. </w:t>
      </w:r>
    </w:p>
    <w:p w:rsidR="00CD431A" w:rsidRPr="00325996" w:rsidRDefault="00CD431A" w:rsidP="00325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DB2" w:rsidRPr="00325996" w:rsidRDefault="00C02DB2" w:rsidP="00325996">
      <w:pPr>
        <w:pStyle w:val="af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творческих задач, развития и сохранения культуры и традиций на территории района имеется </w:t>
      </w:r>
      <w:r w:rsidR="000E293F" w:rsidRPr="00325996">
        <w:rPr>
          <w:rFonts w:ascii="Times New Roman" w:eastAsia="Times New Roman" w:hAnsi="Times New Roman" w:cs="Times New Roman"/>
          <w:sz w:val="28"/>
          <w:szCs w:val="28"/>
        </w:rPr>
        <w:t>благоприятная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 почва. У нас широко развита сеть учреждений </w:t>
      </w:r>
      <w:r w:rsidR="000E293F" w:rsidRPr="00325996">
        <w:rPr>
          <w:rFonts w:ascii="Times New Roman" w:eastAsia="Times New Roman" w:hAnsi="Times New Roman" w:cs="Times New Roman"/>
          <w:sz w:val="28"/>
          <w:szCs w:val="28"/>
        </w:rPr>
        <w:t>культуры, включающая в себя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93F" w:rsidRPr="00325996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>Домов культуры, 19 библиотек, детск</w:t>
      </w:r>
      <w:r w:rsidR="000E293F" w:rsidRPr="00325996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0E293F" w:rsidRPr="0032599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 искусств села Георгиевка и Дом-музей В. И. Ленина. Детские школы искусств в селах Домашка и Красносамарское являются подразделениями общеобразовательных школ и </w:t>
      </w:r>
      <w:proofErr w:type="spellStart"/>
      <w:r w:rsidRPr="00325996">
        <w:rPr>
          <w:rFonts w:ascii="Times New Roman" w:eastAsia="Times New Roman" w:hAnsi="Times New Roman" w:cs="Times New Roman"/>
          <w:sz w:val="28"/>
          <w:szCs w:val="28"/>
        </w:rPr>
        <w:t>ведомственно</w:t>
      </w:r>
      <w:proofErr w:type="spellEnd"/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 относятся к сфере образования, но осуществляют такую же творческую деятельность. </w:t>
      </w:r>
    </w:p>
    <w:p w:rsidR="00CD431A" w:rsidRPr="00325996" w:rsidRDefault="00CD431A" w:rsidP="0032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bCs/>
          <w:sz w:val="28"/>
          <w:szCs w:val="28"/>
        </w:rPr>
        <w:t>25 марта – День работников культуры. Несмотря на непростую эпидемиологическую ситуацию, на ограничительные меры, специалисты отрасли продолжают делать все необходимое, чтобы поддержать людей, их интересы и даже хобби. Для этого библиотекари Кинельского района осваивают новые формы работы.</w:t>
      </w:r>
    </w:p>
    <w:p w:rsidR="000E293F" w:rsidRPr="00325996" w:rsidRDefault="000E293F" w:rsidP="0032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sz w:val="28"/>
          <w:szCs w:val="28"/>
        </w:rPr>
        <w:lastRenderedPageBreak/>
        <w:t>Мобильная связь, устойчивый Интернет и подготовленные  библиотекари  позволяют библиотеке продолжать обслуживать своих читателей.  Жители района открыли для себя ресурс Национальной электронной библиотеки. Сегодня для многих -</w:t>
      </w:r>
      <w:r w:rsidR="00190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>это единственная возможность получать доступ к необходимой литературе, не выходя из дома.</w:t>
      </w:r>
    </w:p>
    <w:p w:rsidR="00C02DB2" w:rsidRPr="00325996" w:rsidRDefault="00C02DB2" w:rsidP="0032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В 1 квартале текущего года в селе Красносамарское в третий раз прошел районный конкурс театрального искусства, инициатором которого выступила детская школа искусств, а учредителем — МКУ «Управление культуры, спорта и молодежной политики». </w:t>
      </w:r>
    </w:p>
    <w:p w:rsidR="006D31C2" w:rsidRPr="00325996" w:rsidRDefault="006D31C2" w:rsidP="0032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iCs/>
          <w:sz w:val="28"/>
          <w:szCs w:val="28"/>
        </w:rPr>
        <w:t>За истекший период 2020 года приобретены костюмы  для ансамбля „</w:t>
      </w:r>
      <w:proofErr w:type="spellStart"/>
      <w:r w:rsidRPr="00325996">
        <w:rPr>
          <w:rFonts w:ascii="Times New Roman" w:eastAsia="Times New Roman" w:hAnsi="Times New Roman" w:cs="Times New Roman"/>
          <w:iCs/>
          <w:sz w:val="28"/>
          <w:szCs w:val="28"/>
        </w:rPr>
        <w:t>Еркемай</w:t>
      </w:r>
      <w:proofErr w:type="spellEnd"/>
      <w:r w:rsidRPr="00325996">
        <w:rPr>
          <w:rFonts w:ascii="Times New Roman" w:eastAsia="Times New Roman" w:hAnsi="Times New Roman" w:cs="Times New Roman"/>
          <w:iCs/>
          <w:sz w:val="28"/>
          <w:szCs w:val="28"/>
        </w:rPr>
        <w:t xml:space="preserve">“ на сумму свыше 100 тыс. руб.  Скоро ожидается приобретение звукового оборудования на сумму 173 тыс. </w:t>
      </w:r>
      <w:proofErr w:type="spellStart"/>
      <w:r w:rsidRPr="00325996">
        <w:rPr>
          <w:rFonts w:ascii="Times New Roman" w:eastAsia="Times New Roman" w:hAnsi="Times New Roman" w:cs="Times New Roman"/>
          <w:iCs/>
          <w:sz w:val="28"/>
          <w:szCs w:val="28"/>
        </w:rPr>
        <w:t>рубй</w:t>
      </w:r>
      <w:proofErr w:type="spellEnd"/>
      <w:r w:rsidRPr="00325996">
        <w:rPr>
          <w:rFonts w:ascii="Times New Roman" w:eastAsia="Times New Roman" w:hAnsi="Times New Roman" w:cs="Times New Roman"/>
          <w:iCs/>
          <w:sz w:val="28"/>
          <w:szCs w:val="28"/>
        </w:rPr>
        <w:t xml:space="preserve"> для Аульского СДК. </w:t>
      </w:r>
    </w:p>
    <w:p w:rsidR="00C02DB2" w:rsidRPr="00325996" w:rsidRDefault="00C02DB2" w:rsidP="003259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Селу нужна не только инфраструктура, не только комфортная среда — людям нужны праздники, они хотят развиваться творчески, получать удовольствие от собственных успехов, видеть своих детей на сцене, ощущать всю полноту жизни. </w:t>
      </w:r>
    </w:p>
    <w:p w:rsidR="00652051" w:rsidRPr="00325996" w:rsidRDefault="00652051" w:rsidP="0032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bCs/>
          <w:sz w:val="28"/>
          <w:szCs w:val="28"/>
        </w:rPr>
        <w:t xml:space="preserve">Нынешней весной особое внимание уделяется общественным территориям, обелискам и памятникам. </w:t>
      </w:r>
    </w:p>
    <w:p w:rsidR="00652051" w:rsidRPr="00325996" w:rsidRDefault="00652051" w:rsidP="0032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25252"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color w:val="525252"/>
          <w:sz w:val="28"/>
          <w:szCs w:val="28"/>
        </w:rPr>
        <w:t>Так, в </w:t>
      </w:r>
      <w:r w:rsidRPr="00325996">
        <w:rPr>
          <w:rFonts w:ascii="Times New Roman" w:eastAsia="Times New Roman" w:hAnsi="Times New Roman" w:cs="Times New Roman"/>
          <w:bCs/>
          <w:color w:val="525252"/>
          <w:sz w:val="28"/>
          <w:szCs w:val="28"/>
        </w:rPr>
        <w:t>Бобровке</w:t>
      </w:r>
      <w:r w:rsidRPr="00325996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</w:t>
      </w:r>
      <w:r w:rsidR="00DA7729" w:rsidRPr="00325996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установлены </w:t>
      </w:r>
      <w:r w:rsidRPr="00325996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новые баннеры с обновленными списками погибших в годы Великой Отечественной войны для размещения на памятнике около ДК.</w:t>
      </w:r>
    </w:p>
    <w:p w:rsidR="00652051" w:rsidRPr="00325996" w:rsidRDefault="00652051" w:rsidP="0032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25252"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В селе </w:t>
      </w:r>
      <w:r w:rsidRPr="00325996">
        <w:rPr>
          <w:rFonts w:ascii="Times New Roman" w:eastAsia="Times New Roman" w:hAnsi="Times New Roman" w:cs="Times New Roman"/>
          <w:bCs/>
          <w:color w:val="525252"/>
          <w:sz w:val="28"/>
          <w:szCs w:val="28"/>
        </w:rPr>
        <w:t>Новый Сарбай</w:t>
      </w:r>
      <w:r w:rsidRPr="00325996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</w:t>
      </w:r>
      <w:r w:rsidR="00DA7729" w:rsidRPr="00325996">
        <w:rPr>
          <w:rFonts w:ascii="Times New Roman" w:eastAsia="Times New Roman" w:hAnsi="Times New Roman" w:cs="Times New Roman"/>
          <w:color w:val="525252"/>
          <w:sz w:val="28"/>
          <w:szCs w:val="28"/>
        </w:rPr>
        <w:t>обновлены</w:t>
      </w:r>
      <w:r w:rsidRPr="00325996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6 мемориальных плит для  памятника солдатам, не вернувшимся с Великой Отечественной войны. </w:t>
      </w:r>
      <w:r w:rsidR="00DA7729" w:rsidRPr="00325996">
        <w:rPr>
          <w:rFonts w:ascii="Times New Roman" w:eastAsia="Times New Roman" w:hAnsi="Times New Roman" w:cs="Times New Roman"/>
          <w:color w:val="525252"/>
          <w:sz w:val="28"/>
          <w:szCs w:val="28"/>
        </w:rPr>
        <w:t>Высажены</w:t>
      </w:r>
      <w:r w:rsidRPr="00325996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саженцы сосны и березы для обновления насаждений в сквере перед Домом культуры. В селе Георгиевка </w:t>
      </w:r>
      <w:r w:rsidR="00DA7729" w:rsidRPr="00325996">
        <w:rPr>
          <w:rFonts w:ascii="Times New Roman" w:eastAsia="Times New Roman" w:hAnsi="Times New Roman" w:cs="Times New Roman"/>
          <w:color w:val="525252"/>
          <w:sz w:val="28"/>
          <w:szCs w:val="28"/>
        </w:rPr>
        <w:t>обустроена  площадка для </w:t>
      </w:r>
      <w:r w:rsidRPr="00325996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«Аллеи ветеранов», которая предусматривает создание зоны памяти на пришкольной территории. На постаменте выгравированы имена учителей-фронтовиков. В целом в </w:t>
      </w:r>
      <w:proofErr w:type="spellStart"/>
      <w:r w:rsidRPr="00325996">
        <w:rPr>
          <w:rFonts w:ascii="Times New Roman" w:eastAsia="Times New Roman" w:hAnsi="Times New Roman" w:cs="Times New Roman"/>
          <w:color w:val="525252"/>
          <w:sz w:val="28"/>
          <w:szCs w:val="28"/>
        </w:rPr>
        <w:t>Кинельском</w:t>
      </w:r>
      <w:proofErr w:type="spellEnd"/>
      <w:r w:rsidRPr="00325996">
        <w:rPr>
          <w:rFonts w:ascii="Times New Roman" w:eastAsia="Times New Roman" w:hAnsi="Times New Roman" w:cs="Times New Roman"/>
          <w:color w:val="525252"/>
          <w:sz w:val="28"/>
          <w:szCs w:val="28"/>
        </w:rPr>
        <w:t xml:space="preserve"> районе к юбилею Победы в порядок приведены 17 монументов. </w:t>
      </w:r>
      <w:r w:rsidRPr="00325996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</w:rPr>
        <w:t xml:space="preserve"> </w:t>
      </w:r>
    </w:p>
    <w:p w:rsidR="0010198A" w:rsidRPr="00635896" w:rsidRDefault="0010198A" w:rsidP="0032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89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рамках национального проекта «Культура», который реализуется в стране уже второй год, и </w:t>
      </w:r>
      <w:proofErr w:type="spellStart"/>
      <w:r w:rsidRPr="00635896">
        <w:rPr>
          <w:rFonts w:ascii="Times New Roman" w:eastAsia="Times New Roman" w:hAnsi="Times New Roman" w:cs="Times New Roman"/>
          <w:bCs/>
          <w:sz w:val="28"/>
          <w:szCs w:val="28"/>
        </w:rPr>
        <w:t>подпроекта</w:t>
      </w:r>
      <w:proofErr w:type="spellEnd"/>
      <w:r w:rsidRPr="00635896">
        <w:rPr>
          <w:rFonts w:ascii="Times New Roman" w:eastAsia="Times New Roman" w:hAnsi="Times New Roman" w:cs="Times New Roman"/>
          <w:bCs/>
          <w:sz w:val="28"/>
          <w:szCs w:val="28"/>
        </w:rPr>
        <w:t xml:space="preserve"> „Творческие люди“ специалист</w:t>
      </w:r>
      <w:r w:rsidR="00DA7729" w:rsidRPr="00635896">
        <w:rPr>
          <w:rFonts w:ascii="Times New Roman" w:eastAsia="Times New Roman" w:hAnsi="Times New Roman" w:cs="Times New Roman"/>
          <w:bCs/>
          <w:sz w:val="28"/>
          <w:szCs w:val="28"/>
        </w:rPr>
        <w:t xml:space="preserve">ы </w:t>
      </w:r>
      <w:r w:rsidRPr="00635896">
        <w:rPr>
          <w:rFonts w:ascii="Times New Roman" w:eastAsia="Times New Roman" w:hAnsi="Times New Roman" w:cs="Times New Roman"/>
          <w:bCs/>
          <w:sz w:val="28"/>
          <w:szCs w:val="28"/>
        </w:rPr>
        <w:t xml:space="preserve">учреждений культуры </w:t>
      </w:r>
      <w:r w:rsidR="00DA7729" w:rsidRPr="00635896">
        <w:rPr>
          <w:rFonts w:ascii="Times New Roman" w:eastAsia="Times New Roman" w:hAnsi="Times New Roman" w:cs="Times New Roman"/>
          <w:bCs/>
          <w:sz w:val="28"/>
          <w:szCs w:val="28"/>
        </w:rPr>
        <w:t>повышают</w:t>
      </w:r>
      <w:r w:rsidRPr="0063589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свой профессиональный уровень в ведущих профильных вузах страны. Обучение касается всех сфер: самодеятельного творчества, библиотечного и музейного дела, работы Домов культуры. </w:t>
      </w:r>
    </w:p>
    <w:p w:rsidR="0010198A" w:rsidRPr="00635896" w:rsidRDefault="00DA7729" w:rsidP="0032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896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Только в прошлом году </w:t>
      </w:r>
      <w:r w:rsidR="0010198A" w:rsidRPr="00635896">
        <w:rPr>
          <w:rFonts w:ascii="Times New Roman" w:eastAsia="Times New Roman" w:hAnsi="Times New Roman" w:cs="Times New Roman"/>
          <w:bCs/>
          <w:sz w:val="28"/>
          <w:szCs w:val="28"/>
        </w:rPr>
        <w:t xml:space="preserve"> в рамках национального проекта 247 специалистов области прошли программу повышения квалификации. В </w:t>
      </w:r>
      <w:proofErr w:type="spellStart"/>
      <w:r w:rsidR="0010198A" w:rsidRPr="00635896">
        <w:rPr>
          <w:rFonts w:ascii="Times New Roman" w:eastAsia="Times New Roman" w:hAnsi="Times New Roman" w:cs="Times New Roman"/>
          <w:bCs/>
          <w:sz w:val="28"/>
          <w:szCs w:val="28"/>
        </w:rPr>
        <w:t>Кинельском</w:t>
      </w:r>
      <w:proofErr w:type="spellEnd"/>
      <w:r w:rsidR="0010198A" w:rsidRPr="0063589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районе квот на </w:t>
      </w:r>
      <w:proofErr w:type="spellStart"/>
      <w:r w:rsidR="0010198A" w:rsidRPr="00635896">
        <w:rPr>
          <w:rFonts w:ascii="Times New Roman" w:eastAsia="Times New Roman" w:hAnsi="Times New Roman" w:cs="Times New Roman"/>
          <w:bCs/>
          <w:sz w:val="28"/>
          <w:szCs w:val="28"/>
        </w:rPr>
        <w:t>профпереподготовку</w:t>
      </w:r>
      <w:proofErr w:type="spellEnd"/>
      <w:r w:rsidR="0010198A" w:rsidRPr="00635896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было только 4. В 2020 году муниципалитет получил </w:t>
      </w:r>
      <w:r w:rsidRPr="00635896">
        <w:rPr>
          <w:rFonts w:ascii="Times New Roman" w:eastAsia="Times New Roman" w:hAnsi="Times New Roman" w:cs="Times New Roman"/>
          <w:bCs/>
          <w:sz w:val="28"/>
          <w:szCs w:val="28"/>
        </w:rPr>
        <w:t xml:space="preserve">уже </w:t>
      </w:r>
      <w:r w:rsidR="0010198A" w:rsidRPr="00635896">
        <w:rPr>
          <w:rFonts w:ascii="Times New Roman" w:eastAsia="Times New Roman" w:hAnsi="Times New Roman" w:cs="Times New Roman"/>
          <w:bCs/>
          <w:sz w:val="28"/>
          <w:szCs w:val="28"/>
        </w:rPr>
        <w:t>10 квот на обучение</w:t>
      </w:r>
      <w:r w:rsidRPr="0063589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D27D0" w:rsidRPr="00325996" w:rsidRDefault="00DD27D0" w:rsidP="00635896">
      <w:pPr>
        <w:pStyle w:val="af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sz w:val="28"/>
          <w:szCs w:val="28"/>
        </w:rPr>
        <w:t>Среди сельских районов губернии Кинельский район занимает первое место по показателям участия жителей в областных физкультурных мероприятиях и конкурсах</w:t>
      </w:r>
      <w:r w:rsidR="00FC35FB" w:rsidRPr="00325996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о охвату населения регулярными занятиями физкультурой и спортом район занимает второе место в области с показателем 42,2% . </w:t>
      </w:r>
    </w:p>
    <w:p w:rsidR="00DD27D0" w:rsidRPr="00325996" w:rsidRDefault="00DD27D0" w:rsidP="0032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Безусловно, Кинельский район — спортивный муниципалитет, но и здесь есть над чем работать. Если вовлеченность в спорт детей, молодежи и людей среднего возраста достаточно высокая, то о пожилых людях такого пока сказать нельзя. </w:t>
      </w:r>
    </w:p>
    <w:p w:rsidR="00DD27D0" w:rsidRPr="00AF2899" w:rsidRDefault="00DD27D0" w:rsidP="0032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С развитием «серебряного </w:t>
      </w:r>
      <w:proofErr w:type="spellStart"/>
      <w:r w:rsidRPr="00325996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» проводится работа по вовлечению их в занятия физкультурой и спортом. Например, в селе Алакаевка среди людей пожилого возраста сегодня популярна скандинавская ходьба. Имеются многочисленные примеры, когда этот </w:t>
      </w:r>
      <w:proofErr w:type="spellStart"/>
      <w:r w:rsidRPr="00325996">
        <w:rPr>
          <w:rFonts w:ascii="Times New Roman" w:eastAsia="Times New Roman" w:hAnsi="Times New Roman" w:cs="Times New Roman"/>
          <w:sz w:val="28"/>
          <w:szCs w:val="28"/>
        </w:rPr>
        <w:t>малозатратный</w:t>
      </w:r>
      <w:proofErr w:type="spellEnd"/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 вид двигательной активности оказывал положительное влияние на здоровье.</w:t>
      </w:r>
    </w:p>
    <w:p w:rsidR="00DD27D0" w:rsidRPr="00325996" w:rsidRDefault="00DD27D0" w:rsidP="0032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sz w:val="28"/>
          <w:szCs w:val="28"/>
        </w:rPr>
        <w:t>Здоровый образ жизни, в который вовлекается все большее количество населения, — один из системных показателей повышения качества жизни населения и одна из целей национального проекта «Демография» и национального проекта „Здравоохранение“.</w:t>
      </w:r>
    </w:p>
    <w:p w:rsidR="00DD27D0" w:rsidRPr="00325996" w:rsidRDefault="00DD27D0" w:rsidP="0032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Популяризации спорта в районе способствовало строительство</w:t>
      </w:r>
      <w:r w:rsidRPr="003259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 трех физкультурно-оздоровительных комплексов: в Комсомольском, Георгиевке и </w:t>
      </w:r>
      <w:proofErr w:type="spellStart"/>
      <w:r w:rsidRPr="00325996">
        <w:rPr>
          <w:rFonts w:ascii="Times New Roman" w:eastAsia="Times New Roman" w:hAnsi="Times New Roman" w:cs="Times New Roman"/>
          <w:sz w:val="28"/>
          <w:szCs w:val="28"/>
        </w:rPr>
        <w:t>Домашке</w:t>
      </w:r>
      <w:proofErr w:type="spellEnd"/>
      <w:r w:rsidRPr="00325996">
        <w:rPr>
          <w:rFonts w:ascii="Times New Roman" w:eastAsia="Times New Roman" w:hAnsi="Times New Roman" w:cs="Times New Roman"/>
          <w:sz w:val="28"/>
          <w:szCs w:val="28"/>
        </w:rPr>
        <w:t>. Установлены 17 универсальных спортивных площадок. Сегодня спортивные объекты есть во всех населенных пунктах.</w:t>
      </w:r>
    </w:p>
    <w:p w:rsidR="002D60FB" w:rsidRPr="00635896" w:rsidRDefault="002D60FB" w:rsidP="00325996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color w:val="525252"/>
          <w:sz w:val="28"/>
          <w:szCs w:val="28"/>
        </w:rPr>
      </w:pPr>
      <w:r w:rsidRPr="00635896">
        <w:rPr>
          <w:bCs/>
          <w:color w:val="525252"/>
          <w:sz w:val="28"/>
          <w:szCs w:val="28"/>
        </w:rPr>
        <w:t xml:space="preserve">В поселке Кинельский </w:t>
      </w:r>
      <w:r w:rsidR="00FC35FB" w:rsidRPr="00635896">
        <w:rPr>
          <w:bCs/>
          <w:color w:val="525252"/>
          <w:sz w:val="28"/>
          <w:szCs w:val="28"/>
        </w:rPr>
        <w:t xml:space="preserve">в рамках спартакиады школьников муниципального района Кинельский </w:t>
      </w:r>
      <w:r w:rsidRPr="00635896">
        <w:rPr>
          <w:bCs/>
          <w:color w:val="525252"/>
          <w:sz w:val="28"/>
          <w:szCs w:val="28"/>
        </w:rPr>
        <w:t xml:space="preserve">прошли игры первенства по мини-футболу на снегу. За медали боролись шесть школ — </w:t>
      </w:r>
      <w:proofErr w:type="spellStart"/>
      <w:r w:rsidRPr="00635896">
        <w:rPr>
          <w:bCs/>
          <w:color w:val="525252"/>
          <w:sz w:val="28"/>
          <w:szCs w:val="28"/>
        </w:rPr>
        <w:t>Алакаевская</w:t>
      </w:r>
      <w:proofErr w:type="spellEnd"/>
      <w:r w:rsidRPr="00635896">
        <w:rPr>
          <w:bCs/>
          <w:color w:val="525252"/>
          <w:sz w:val="28"/>
          <w:szCs w:val="28"/>
        </w:rPr>
        <w:t xml:space="preserve">, </w:t>
      </w:r>
      <w:proofErr w:type="spellStart"/>
      <w:r w:rsidRPr="00635896">
        <w:rPr>
          <w:bCs/>
          <w:color w:val="525252"/>
          <w:sz w:val="28"/>
          <w:szCs w:val="28"/>
        </w:rPr>
        <w:t>Богдановская</w:t>
      </w:r>
      <w:proofErr w:type="spellEnd"/>
      <w:r w:rsidRPr="00635896">
        <w:rPr>
          <w:bCs/>
          <w:color w:val="525252"/>
          <w:sz w:val="28"/>
          <w:szCs w:val="28"/>
        </w:rPr>
        <w:t xml:space="preserve">, Георгиевская, </w:t>
      </w:r>
      <w:proofErr w:type="spellStart"/>
      <w:r w:rsidRPr="00635896">
        <w:rPr>
          <w:bCs/>
          <w:color w:val="525252"/>
          <w:sz w:val="28"/>
          <w:szCs w:val="28"/>
        </w:rPr>
        <w:t>Домашкинская</w:t>
      </w:r>
      <w:proofErr w:type="spellEnd"/>
      <w:r w:rsidRPr="00635896">
        <w:rPr>
          <w:bCs/>
          <w:color w:val="525252"/>
          <w:sz w:val="28"/>
          <w:szCs w:val="28"/>
        </w:rPr>
        <w:t xml:space="preserve">, </w:t>
      </w:r>
      <w:proofErr w:type="spellStart"/>
      <w:r w:rsidRPr="00635896">
        <w:rPr>
          <w:bCs/>
          <w:color w:val="525252"/>
          <w:sz w:val="28"/>
          <w:szCs w:val="28"/>
        </w:rPr>
        <w:t>Кинельская</w:t>
      </w:r>
      <w:proofErr w:type="spellEnd"/>
      <w:r w:rsidRPr="00635896">
        <w:rPr>
          <w:bCs/>
          <w:color w:val="525252"/>
          <w:sz w:val="28"/>
          <w:szCs w:val="28"/>
        </w:rPr>
        <w:t xml:space="preserve"> и Комсомольская.</w:t>
      </w:r>
    </w:p>
    <w:p w:rsidR="002D60FB" w:rsidRPr="00325996" w:rsidRDefault="002D60FB" w:rsidP="00325996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color w:val="525252"/>
          <w:sz w:val="28"/>
          <w:szCs w:val="28"/>
        </w:rPr>
      </w:pPr>
      <w:r w:rsidRPr="00325996">
        <w:rPr>
          <w:color w:val="525252"/>
          <w:sz w:val="28"/>
          <w:szCs w:val="28"/>
        </w:rPr>
        <w:t xml:space="preserve">Золотые медали, проявив волю к победе и мастерство, завоевала команда </w:t>
      </w:r>
      <w:proofErr w:type="spellStart"/>
      <w:r w:rsidRPr="00635896">
        <w:rPr>
          <w:bCs/>
          <w:color w:val="525252"/>
          <w:sz w:val="28"/>
          <w:szCs w:val="28"/>
        </w:rPr>
        <w:t>Богдановской</w:t>
      </w:r>
      <w:proofErr w:type="spellEnd"/>
      <w:r w:rsidRPr="00635896">
        <w:rPr>
          <w:bCs/>
          <w:color w:val="525252"/>
          <w:sz w:val="28"/>
          <w:szCs w:val="28"/>
        </w:rPr>
        <w:t xml:space="preserve"> школы</w:t>
      </w:r>
      <w:r w:rsidRPr="00635896">
        <w:rPr>
          <w:color w:val="525252"/>
          <w:sz w:val="28"/>
          <w:szCs w:val="28"/>
        </w:rPr>
        <w:t>.</w:t>
      </w:r>
    </w:p>
    <w:p w:rsidR="002D60FB" w:rsidRPr="00325996" w:rsidRDefault="002D60FB" w:rsidP="00325996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color w:val="525252"/>
          <w:sz w:val="28"/>
          <w:szCs w:val="28"/>
        </w:rPr>
      </w:pPr>
      <w:r w:rsidRPr="00325996">
        <w:rPr>
          <w:color w:val="525252"/>
          <w:sz w:val="28"/>
          <w:szCs w:val="28"/>
        </w:rPr>
        <w:t xml:space="preserve">Победой в районном первенстве </w:t>
      </w:r>
      <w:proofErr w:type="spellStart"/>
      <w:r w:rsidRPr="00325996">
        <w:rPr>
          <w:color w:val="525252"/>
          <w:sz w:val="28"/>
          <w:szCs w:val="28"/>
        </w:rPr>
        <w:t>богдановские</w:t>
      </w:r>
      <w:proofErr w:type="spellEnd"/>
      <w:r w:rsidRPr="00325996">
        <w:rPr>
          <w:color w:val="525252"/>
          <w:sz w:val="28"/>
          <w:szCs w:val="28"/>
        </w:rPr>
        <w:t xml:space="preserve"> футболисты продолжили целую серию своих успешных выступлений — в прошлом году они стали сильнейшими в Самарской области в рамках Всероссийской акции по футболу «Уличный </w:t>
      </w:r>
      <w:proofErr w:type="spellStart"/>
      <w:r w:rsidRPr="00325996">
        <w:rPr>
          <w:color w:val="525252"/>
          <w:sz w:val="28"/>
          <w:szCs w:val="28"/>
        </w:rPr>
        <w:t>красава</w:t>
      </w:r>
      <w:proofErr w:type="spellEnd"/>
      <w:r w:rsidRPr="00325996">
        <w:rPr>
          <w:color w:val="525252"/>
          <w:sz w:val="28"/>
          <w:szCs w:val="28"/>
        </w:rPr>
        <w:t>», повторили свой успех на уровне Приволжского федерального округа и стали участниками Всероссийского финала акции. Впереди у ребят новый сезон, они поделились, что их уже пригласили съездить в Адлер на международный турнир по мини-футболу „Прорыв-2020“.</w:t>
      </w:r>
    </w:p>
    <w:p w:rsidR="002D60FB" w:rsidRPr="00635896" w:rsidRDefault="002D60FB" w:rsidP="00635896">
      <w:pPr>
        <w:pStyle w:val="041f041e0414041f04180421042c04220415041a04210422"/>
        <w:spacing w:before="0" w:after="0" w:line="360" w:lineRule="auto"/>
        <w:ind w:firstLine="709"/>
        <w:jc w:val="both"/>
        <w:rPr>
          <w:sz w:val="28"/>
          <w:szCs w:val="28"/>
        </w:rPr>
      </w:pPr>
      <w:r w:rsidRPr="00325996">
        <w:rPr>
          <w:color w:val="525252"/>
          <w:sz w:val="28"/>
          <w:szCs w:val="28"/>
        </w:rPr>
        <w:t xml:space="preserve"> Более 200 ребят из Кинельского района регулярно посещают секции вольной борьбы в селах Богдановка, Георгиевка, Красносамарское, </w:t>
      </w:r>
      <w:proofErr w:type="spellStart"/>
      <w:r w:rsidRPr="00325996">
        <w:rPr>
          <w:color w:val="525252"/>
          <w:sz w:val="28"/>
          <w:szCs w:val="28"/>
        </w:rPr>
        <w:t>Сколково</w:t>
      </w:r>
      <w:proofErr w:type="spellEnd"/>
      <w:r w:rsidRPr="00325996">
        <w:rPr>
          <w:color w:val="525252"/>
          <w:sz w:val="28"/>
          <w:szCs w:val="28"/>
        </w:rPr>
        <w:t xml:space="preserve">, </w:t>
      </w:r>
      <w:proofErr w:type="spellStart"/>
      <w:r w:rsidRPr="00325996">
        <w:rPr>
          <w:color w:val="525252"/>
          <w:sz w:val="28"/>
          <w:szCs w:val="28"/>
        </w:rPr>
        <w:t>Сырейка</w:t>
      </w:r>
      <w:proofErr w:type="spellEnd"/>
      <w:r w:rsidRPr="00325996">
        <w:rPr>
          <w:color w:val="525252"/>
          <w:sz w:val="28"/>
          <w:szCs w:val="28"/>
        </w:rPr>
        <w:t xml:space="preserve">, </w:t>
      </w:r>
      <w:proofErr w:type="spellStart"/>
      <w:r w:rsidRPr="00325996">
        <w:rPr>
          <w:color w:val="525252"/>
          <w:sz w:val="28"/>
          <w:szCs w:val="28"/>
        </w:rPr>
        <w:t>Чубовка</w:t>
      </w:r>
      <w:proofErr w:type="spellEnd"/>
      <w:r w:rsidRPr="00325996">
        <w:rPr>
          <w:color w:val="525252"/>
          <w:sz w:val="28"/>
          <w:szCs w:val="28"/>
        </w:rPr>
        <w:t xml:space="preserve">, поселках </w:t>
      </w:r>
      <w:proofErr w:type="spellStart"/>
      <w:r w:rsidRPr="00325996">
        <w:rPr>
          <w:color w:val="525252"/>
          <w:sz w:val="28"/>
          <w:szCs w:val="28"/>
        </w:rPr>
        <w:t>Кинельский</w:t>
      </w:r>
      <w:proofErr w:type="spellEnd"/>
      <w:r w:rsidRPr="00325996">
        <w:rPr>
          <w:color w:val="525252"/>
          <w:sz w:val="28"/>
          <w:szCs w:val="28"/>
        </w:rPr>
        <w:t xml:space="preserve"> и Комсомольский. В этом году более тридцати спортсменов стали призерами областных </w:t>
      </w:r>
      <w:r w:rsidRPr="00635896">
        <w:rPr>
          <w:sz w:val="28"/>
          <w:szCs w:val="28"/>
        </w:rPr>
        <w:t>и межрегиональных соревнований.</w:t>
      </w:r>
    </w:p>
    <w:p w:rsidR="002D60FB" w:rsidRPr="00635896" w:rsidRDefault="002D60FB" w:rsidP="00325996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5896">
        <w:rPr>
          <w:bCs/>
          <w:sz w:val="28"/>
          <w:szCs w:val="28"/>
        </w:rPr>
        <w:t>В поселке Кинельский школьники открыли лыжный сезон. Представители пяти образовательных учреждений приняли участие в личном первенстве ДЮСШ Кинельского района по лыжным гонкам.</w:t>
      </w:r>
    </w:p>
    <w:p w:rsidR="002D60FB" w:rsidRDefault="002D60FB" w:rsidP="00325996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color w:val="525252"/>
          <w:sz w:val="28"/>
          <w:szCs w:val="28"/>
        </w:rPr>
      </w:pPr>
      <w:r w:rsidRPr="00325996">
        <w:rPr>
          <w:color w:val="525252"/>
          <w:sz w:val="28"/>
          <w:szCs w:val="28"/>
        </w:rPr>
        <w:t>Лыжники соревновались между собой в трех возрастных категориях. Младшая группа — мальчики и девочки 2007-2008 г.р. и младше, средняя группа — 2005-2006 г.р. и старшая группа — 2002-2003 г.р.</w:t>
      </w:r>
    </w:p>
    <w:p w:rsidR="00635896" w:rsidRPr="00325996" w:rsidRDefault="00635896" w:rsidP="00325996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color w:val="525252"/>
          <w:sz w:val="28"/>
          <w:szCs w:val="28"/>
        </w:rPr>
      </w:pPr>
    </w:p>
    <w:p w:rsidR="00AA0D8A" w:rsidRPr="00325996" w:rsidRDefault="00AA0D8A" w:rsidP="00325996">
      <w:pPr>
        <w:pStyle w:val="af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Неоценима значимость </w:t>
      </w:r>
      <w:r w:rsidRPr="00325996">
        <w:rPr>
          <w:rFonts w:ascii="Times New Roman" w:eastAsia="Times New Roman" w:hAnsi="Times New Roman" w:cs="Times New Roman"/>
          <w:b/>
          <w:sz w:val="28"/>
          <w:szCs w:val="28"/>
        </w:rPr>
        <w:t>молодежной политики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 для развития и села, и района в целом, тем более, когда речь идет о воспитании людей, которые в будущем будут работать на этой территории и управлять ею.  На территории района проживают порядка </w:t>
      </w:r>
      <w:r w:rsidR="00D078A2" w:rsidRPr="00325996">
        <w:rPr>
          <w:rFonts w:ascii="Times New Roman" w:eastAsia="Times New Roman" w:hAnsi="Times New Roman" w:cs="Times New Roman"/>
          <w:sz w:val="28"/>
          <w:szCs w:val="28"/>
        </w:rPr>
        <w:t>8432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D078A2" w:rsidRPr="0032599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 в возрасте от 14 до 35 лет. Именно на эту целевую аудиторию направлены все мероприятия молодежной политики.</w:t>
      </w:r>
    </w:p>
    <w:p w:rsidR="00AA0D8A" w:rsidRPr="00325996" w:rsidRDefault="00AA0D8A" w:rsidP="0032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3259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>настоящее время решаются конкретные задачи по созданию комфортных условий проживания молодежи путем участия в федеральных программах «Молодой семье — доступное жилье» и «Устойчивое развитие сельских территорий», строятся спортивные объекты, в рамках реконструкции расширяются детские сады, возводятся парки и скверы. Делается все, чтобы молодые люди оставались и работали в своих населенных пунктах.</w:t>
      </w:r>
    </w:p>
    <w:p w:rsidR="00AA0D8A" w:rsidRPr="00325996" w:rsidRDefault="00AA0D8A" w:rsidP="0032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Так в рамках государственной программы в два раза увеличилось бюджетное финансирование на трудоустройство молодежи. Большое внимание уделяется поддержке талантливой молодежи, продвижению ее на всероссийские форумы. </w:t>
      </w:r>
    </w:p>
    <w:p w:rsidR="00AA0D8A" w:rsidRPr="00325996" w:rsidRDefault="00AA0D8A" w:rsidP="0032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iCs/>
          <w:sz w:val="28"/>
          <w:szCs w:val="28"/>
        </w:rPr>
        <w:t xml:space="preserve">В рамках долгосрочного проекта «Наше будущее» проводится большая </w:t>
      </w:r>
      <w:proofErr w:type="spellStart"/>
      <w:r w:rsidRPr="00325996">
        <w:rPr>
          <w:rFonts w:ascii="Times New Roman" w:eastAsia="Times New Roman" w:hAnsi="Times New Roman" w:cs="Times New Roman"/>
          <w:iCs/>
          <w:sz w:val="28"/>
          <w:szCs w:val="28"/>
        </w:rPr>
        <w:t>профориентационная</w:t>
      </w:r>
      <w:proofErr w:type="spellEnd"/>
      <w:r w:rsidRPr="00325996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работа. В </w:t>
      </w:r>
      <w:proofErr w:type="spellStart"/>
      <w:r w:rsidRPr="00325996">
        <w:rPr>
          <w:rFonts w:ascii="Times New Roman" w:eastAsia="Times New Roman" w:hAnsi="Times New Roman" w:cs="Times New Roman"/>
          <w:iCs/>
          <w:sz w:val="28"/>
          <w:szCs w:val="28"/>
        </w:rPr>
        <w:t>профклассе</w:t>
      </w:r>
      <w:proofErr w:type="spellEnd"/>
      <w:r w:rsidRPr="00325996">
        <w:rPr>
          <w:rFonts w:ascii="Times New Roman" w:eastAsia="Times New Roman" w:hAnsi="Times New Roman" w:cs="Times New Roman"/>
          <w:iCs/>
          <w:sz w:val="28"/>
          <w:szCs w:val="28"/>
        </w:rPr>
        <w:t xml:space="preserve"> ребята старшего школьного звена знакомятся с отраслью АПК на территории района и в ходе экскурсий посещают сельхозпредприятия. </w:t>
      </w:r>
    </w:p>
    <w:p w:rsidR="00AA0D8A" w:rsidRPr="00325996" w:rsidRDefault="00AA0D8A" w:rsidP="0032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iCs/>
          <w:sz w:val="28"/>
          <w:szCs w:val="28"/>
        </w:rPr>
        <w:t>В целях патриотического воспитания молодежи</w:t>
      </w: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 в рамках организации молодежных мероприятий и досуга, а также участия сельской молодежи в проектах областного и федерального масштаба налажено взаимодействие с различными структурами.</w:t>
      </w:r>
    </w:p>
    <w:p w:rsidR="00AA0D8A" w:rsidRDefault="00AA0D8A" w:rsidP="0032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Уверенными темпами </w:t>
      </w:r>
      <w:r w:rsidRPr="00325996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растет количество военно-патриотических клубов. Сегодня формируются отряды „</w:t>
      </w:r>
      <w:proofErr w:type="spellStart"/>
      <w:r w:rsidRPr="00325996">
        <w:rPr>
          <w:rFonts w:ascii="Times New Roman" w:eastAsia="Times New Roman" w:hAnsi="Times New Roman" w:cs="Times New Roman"/>
          <w:iCs/>
          <w:sz w:val="28"/>
          <w:szCs w:val="28"/>
        </w:rPr>
        <w:t>Юнармии</w:t>
      </w:r>
      <w:proofErr w:type="spellEnd"/>
      <w:r w:rsidRPr="00325996">
        <w:rPr>
          <w:rFonts w:ascii="Times New Roman" w:eastAsia="Times New Roman" w:hAnsi="Times New Roman" w:cs="Times New Roman"/>
          <w:iCs/>
          <w:sz w:val="28"/>
          <w:szCs w:val="28"/>
        </w:rPr>
        <w:t xml:space="preserve">“ в каждой школе, объединившие в своих рядах более 500 человек.. Своих юнармейцев Кинельский район покажет во время торжественного парада, посвященного Дню Победы, в Самаре. Муниципалитет — постоянный </w:t>
      </w:r>
      <w:r w:rsidRPr="00325996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участник военно-спортивной игры „Зарница“. На областном уровне он всегда в тройке призеров.</w:t>
      </w:r>
    </w:p>
    <w:p w:rsidR="00635896" w:rsidRPr="00325996" w:rsidRDefault="00635896" w:rsidP="003259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06E" w:rsidRPr="00325996" w:rsidRDefault="00AA3A85" w:rsidP="003259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996">
        <w:rPr>
          <w:rFonts w:ascii="Times New Roman" w:eastAsia="Times New Roman" w:hAnsi="Times New Roman" w:cs="Times New Roman"/>
          <w:sz w:val="28"/>
          <w:szCs w:val="28"/>
        </w:rPr>
        <w:sym w:font="Wingdings 3" w:char="F086"/>
      </w:r>
      <w:r w:rsidRPr="00325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06E" w:rsidRPr="00325996">
        <w:rPr>
          <w:rFonts w:ascii="Times New Roman" w:hAnsi="Times New Roman" w:cs="Times New Roman"/>
          <w:sz w:val="28"/>
          <w:szCs w:val="28"/>
        </w:rPr>
        <w:t xml:space="preserve">Ситуация в сфере </w:t>
      </w:r>
      <w:r w:rsidR="00A9306E" w:rsidRPr="00325996">
        <w:rPr>
          <w:rFonts w:ascii="Times New Roman" w:hAnsi="Times New Roman" w:cs="Times New Roman"/>
          <w:b/>
          <w:sz w:val="28"/>
          <w:szCs w:val="28"/>
        </w:rPr>
        <w:t>демографии</w:t>
      </w:r>
      <w:r w:rsidR="00A9306E" w:rsidRPr="00325996">
        <w:rPr>
          <w:rFonts w:ascii="Times New Roman" w:hAnsi="Times New Roman" w:cs="Times New Roman"/>
          <w:sz w:val="28"/>
          <w:szCs w:val="28"/>
        </w:rPr>
        <w:t xml:space="preserve"> характеризуется следующими показателями. За 3 месяца текущего года родил</w:t>
      </w:r>
      <w:r w:rsidR="00103165" w:rsidRPr="00325996">
        <w:rPr>
          <w:rFonts w:ascii="Times New Roman" w:hAnsi="Times New Roman" w:cs="Times New Roman"/>
          <w:sz w:val="28"/>
          <w:szCs w:val="28"/>
        </w:rPr>
        <w:t>и</w:t>
      </w:r>
      <w:r w:rsidR="00A9306E" w:rsidRPr="00325996">
        <w:rPr>
          <w:rFonts w:ascii="Times New Roman" w:hAnsi="Times New Roman" w:cs="Times New Roman"/>
          <w:sz w:val="28"/>
          <w:szCs w:val="28"/>
        </w:rPr>
        <w:t xml:space="preserve">сь </w:t>
      </w:r>
      <w:r w:rsidR="00D078A2" w:rsidRPr="00325996">
        <w:rPr>
          <w:rFonts w:ascii="Times New Roman" w:hAnsi="Times New Roman" w:cs="Times New Roman"/>
          <w:sz w:val="28"/>
          <w:szCs w:val="28"/>
        </w:rPr>
        <w:t>67</w:t>
      </w:r>
      <w:r w:rsidR="00A9306E" w:rsidRPr="00325996">
        <w:rPr>
          <w:rFonts w:ascii="Times New Roman" w:hAnsi="Times New Roman" w:cs="Times New Roman"/>
          <w:sz w:val="28"/>
          <w:szCs w:val="28"/>
        </w:rPr>
        <w:t xml:space="preserve"> </w:t>
      </w:r>
      <w:r w:rsidR="00103165" w:rsidRPr="00325996">
        <w:rPr>
          <w:rFonts w:ascii="Times New Roman" w:hAnsi="Times New Roman" w:cs="Times New Roman"/>
          <w:sz w:val="28"/>
          <w:szCs w:val="28"/>
        </w:rPr>
        <w:t>детей</w:t>
      </w:r>
      <w:r w:rsidR="00A9306E" w:rsidRPr="00325996">
        <w:rPr>
          <w:rFonts w:ascii="Times New Roman" w:hAnsi="Times New Roman" w:cs="Times New Roman"/>
          <w:sz w:val="28"/>
          <w:szCs w:val="28"/>
        </w:rPr>
        <w:t xml:space="preserve">, что на 1 </w:t>
      </w:r>
      <w:r w:rsidR="00103165" w:rsidRPr="00325996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A9306E" w:rsidRPr="00325996">
        <w:rPr>
          <w:rFonts w:ascii="Times New Roman" w:hAnsi="Times New Roman" w:cs="Times New Roman"/>
          <w:sz w:val="28"/>
          <w:szCs w:val="28"/>
        </w:rPr>
        <w:t>(</w:t>
      </w:r>
      <w:r w:rsidR="00103165" w:rsidRPr="00325996">
        <w:rPr>
          <w:rFonts w:ascii="Times New Roman" w:hAnsi="Times New Roman" w:cs="Times New Roman"/>
          <w:sz w:val="28"/>
          <w:szCs w:val="28"/>
        </w:rPr>
        <w:t>101,5% к уровню 2019 г.)</w:t>
      </w:r>
      <w:r w:rsidR="00A9306E" w:rsidRPr="00325996">
        <w:rPr>
          <w:rFonts w:ascii="Times New Roman" w:hAnsi="Times New Roman" w:cs="Times New Roman"/>
          <w:sz w:val="28"/>
          <w:szCs w:val="28"/>
        </w:rPr>
        <w:t xml:space="preserve"> больше соответствующего периода прошлого года. Смертность увеличилась </w:t>
      </w:r>
      <w:r w:rsidR="00103165" w:rsidRPr="00325996">
        <w:rPr>
          <w:rFonts w:ascii="Times New Roman" w:hAnsi="Times New Roman" w:cs="Times New Roman"/>
          <w:sz w:val="28"/>
          <w:szCs w:val="28"/>
        </w:rPr>
        <w:t>на 2%</w:t>
      </w:r>
      <w:r w:rsidR="00A9306E" w:rsidRPr="00325996">
        <w:rPr>
          <w:rFonts w:ascii="Times New Roman" w:hAnsi="Times New Roman" w:cs="Times New Roman"/>
          <w:sz w:val="28"/>
          <w:szCs w:val="28"/>
        </w:rPr>
        <w:t xml:space="preserve"> относительно аналогичного периода прошлого года. Число умерших в 20</w:t>
      </w:r>
      <w:r w:rsidR="00103165" w:rsidRPr="00325996">
        <w:rPr>
          <w:rFonts w:ascii="Times New Roman" w:hAnsi="Times New Roman" w:cs="Times New Roman"/>
          <w:sz w:val="28"/>
          <w:szCs w:val="28"/>
        </w:rPr>
        <w:t>20</w:t>
      </w:r>
      <w:r w:rsidR="00A9306E" w:rsidRPr="00325996">
        <w:rPr>
          <w:rFonts w:ascii="Times New Roman" w:hAnsi="Times New Roman" w:cs="Times New Roman"/>
          <w:sz w:val="28"/>
          <w:szCs w:val="28"/>
        </w:rPr>
        <w:t xml:space="preserve"> году составило 101 человек (в 201</w:t>
      </w:r>
      <w:r w:rsidR="00103165" w:rsidRPr="00325996">
        <w:rPr>
          <w:rFonts w:ascii="Times New Roman" w:hAnsi="Times New Roman" w:cs="Times New Roman"/>
          <w:sz w:val="28"/>
          <w:szCs w:val="28"/>
        </w:rPr>
        <w:t xml:space="preserve">9 </w:t>
      </w:r>
      <w:r w:rsidR="00A9306E" w:rsidRPr="00325996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103165" w:rsidRPr="00325996">
        <w:rPr>
          <w:rFonts w:ascii="Times New Roman" w:hAnsi="Times New Roman" w:cs="Times New Roman"/>
          <w:sz w:val="28"/>
          <w:szCs w:val="28"/>
        </w:rPr>
        <w:t>99</w:t>
      </w:r>
      <w:r w:rsidR="00A9306E" w:rsidRPr="00325996">
        <w:rPr>
          <w:rFonts w:ascii="Times New Roman" w:hAnsi="Times New Roman" w:cs="Times New Roman"/>
          <w:sz w:val="28"/>
          <w:szCs w:val="28"/>
        </w:rPr>
        <w:t xml:space="preserve"> чел.).</w:t>
      </w:r>
    </w:p>
    <w:p w:rsidR="002D60FB" w:rsidRPr="00635896" w:rsidRDefault="002D60FB" w:rsidP="00325996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color w:val="525252"/>
          <w:sz w:val="28"/>
          <w:szCs w:val="28"/>
        </w:rPr>
      </w:pPr>
      <w:r w:rsidRPr="00635896">
        <w:rPr>
          <w:bCs/>
          <w:color w:val="525252"/>
          <w:sz w:val="28"/>
          <w:szCs w:val="28"/>
        </w:rPr>
        <w:t xml:space="preserve">15 января Президент России Владимир Путин обратился с традиционным Посланием к Федеральному собранию и жителям страны. В этом году глава государства основное внимание сосредоточил на социальной сфере и, в первую очередь, на вопросах демографии. </w:t>
      </w:r>
    </w:p>
    <w:p w:rsidR="002D60FB" w:rsidRPr="00635896" w:rsidRDefault="002D60FB" w:rsidP="00325996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color w:val="525252"/>
          <w:sz w:val="28"/>
          <w:szCs w:val="28"/>
        </w:rPr>
      </w:pPr>
      <w:r w:rsidRPr="00325996">
        <w:rPr>
          <w:color w:val="525252"/>
          <w:sz w:val="28"/>
          <w:szCs w:val="28"/>
        </w:rPr>
        <w:t xml:space="preserve">Президент озвучил принципиальное решение, которое волновало множество российских семей: программа материнского капитала продлена до 31 декабря 2026 года. При этом кардинально изменен подход для его получения. </w:t>
      </w:r>
      <w:r w:rsidRPr="00635896">
        <w:rPr>
          <w:iCs/>
          <w:color w:val="525252"/>
          <w:sz w:val="28"/>
          <w:szCs w:val="28"/>
        </w:rPr>
        <w:t>Уже при рождении первенца семья получит право на материнский капитал в его сегодняшнем объеме. После индексации с января 2020 года – это 466617 рублей. Такая поддержка даст возможность семье подготовиться к рождению второго ребенка</w:t>
      </w:r>
      <w:r w:rsidRPr="00635896">
        <w:rPr>
          <w:b/>
          <w:bCs/>
          <w:color w:val="525252"/>
          <w:sz w:val="28"/>
          <w:szCs w:val="28"/>
        </w:rPr>
        <w:t>.</w:t>
      </w:r>
    </w:p>
    <w:p w:rsidR="002D60FB" w:rsidRPr="00635896" w:rsidRDefault="002D60FB" w:rsidP="00325996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color w:val="525252"/>
          <w:sz w:val="28"/>
          <w:szCs w:val="28"/>
        </w:rPr>
      </w:pPr>
      <w:r w:rsidRPr="00325996">
        <w:rPr>
          <w:color w:val="525252"/>
          <w:sz w:val="28"/>
          <w:szCs w:val="28"/>
        </w:rPr>
        <w:t xml:space="preserve">Что важно, глава государства предложил увеличить материнский капитал еще на 150 тысяч рублей. </w:t>
      </w:r>
      <w:r w:rsidRPr="00635896">
        <w:rPr>
          <w:iCs/>
          <w:color w:val="525252"/>
          <w:sz w:val="28"/>
          <w:szCs w:val="28"/>
        </w:rPr>
        <w:t>Право на эти дополнительные средства к материнскому капиталу семья получит при рождении уже второго ребенка. Таким образом, общий размер материнского капитала для семьи с двумя детьми составит 616 617 рублей. И в дальнейшем он будет ежегодно индексироваться.</w:t>
      </w:r>
    </w:p>
    <w:p w:rsidR="002D60FB" w:rsidRPr="00325996" w:rsidRDefault="002D60FB" w:rsidP="00325996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color w:val="525252"/>
          <w:sz w:val="28"/>
          <w:szCs w:val="28"/>
        </w:rPr>
      </w:pPr>
      <w:r w:rsidRPr="00325996">
        <w:rPr>
          <w:color w:val="525252"/>
          <w:sz w:val="28"/>
          <w:szCs w:val="28"/>
        </w:rPr>
        <w:t xml:space="preserve">Еще одна мера поддержки семей с детьми касается ипотечного кредитования. При рождении третьего ребенка государство будет гасить за семью 450 тысяч рублей ее ипотечного кредита. Получается, что семья </w:t>
      </w:r>
      <w:r w:rsidRPr="00325996">
        <w:rPr>
          <w:color w:val="525252"/>
          <w:sz w:val="28"/>
          <w:szCs w:val="28"/>
        </w:rPr>
        <w:lastRenderedPageBreak/>
        <w:t>с тремя детьми сможет вложить в решение своей жилищной проблемы свыше одного миллиона рублей.</w:t>
      </w:r>
    </w:p>
    <w:p w:rsidR="002D60FB" w:rsidRPr="00325996" w:rsidRDefault="002D60FB" w:rsidP="00325996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color w:val="525252"/>
          <w:sz w:val="28"/>
          <w:szCs w:val="28"/>
        </w:rPr>
      </w:pPr>
      <w:r w:rsidRPr="00325996">
        <w:rPr>
          <w:color w:val="525252"/>
          <w:sz w:val="28"/>
          <w:szCs w:val="28"/>
        </w:rPr>
        <w:t xml:space="preserve">Прямая угроза демографическому будущему, по мнению главы государства, — низкие доходы граждан. </w:t>
      </w:r>
      <w:r w:rsidR="00635896" w:rsidRPr="00635896">
        <w:rPr>
          <w:iCs/>
          <w:color w:val="525252"/>
          <w:sz w:val="28"/>
          <w:szCs w:val="28"/>
        </w:rPr>
        <w:t>С</w:t>
      </w:r>
      <w:r w:rsidR="00E67CDE" w:rsidRPr="00635896">
        <w:rPr>
          <w:iCs/>
          <w:color w:val="525252"/>
          <w:sz w:val="28"/>
          <w:szCs w:val="28"/>
        </w:rPr>
        <w:t>1 января этого года</w:t>
      </w:r>
      <w:r w:rsidRPr="00325996">
        <w:rPr>
          <w:color w:val="525252"/>
          <w:sz w:val="28"/>
          <w:szCs w:val="28"/>
        </w:rPr>
        <w:t xml:space="preserve"> семьи, чьи доходы не превышают двух прожиточных минимумов на человека, получают ежемесячные выплаты на первых и вторых детей. Причем не до полутора лет, как прежде, а до трех. Кроме того, при поддержке федерального бюджета начались выплаты на третьего и последующих детей.</w:t>
      </w:r>
    </w:p>
    <w:p w:rsidR="002D60FB" w:rsidRPr="00325996" w:rsidRDefault="00E67CDE" w:rsidP="00325996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color w:val="525252"/>
          <w:sz w:val="28"/>
          <w:szCs w:val="28"/>
        </w:rPr>
      </w:pPr>
      <w:r w:rsidRPr="00325996">
        <w:rPr>
          <w:color w:val="525252"/>
          <w:sz w:val="28"/>
          <w:szCs w:val="28"/>
        </w:rPr>
        <w:t>Для семей, чьи  доходы не превышают одного прожиточного минимума на человека, предусмотрены ежемесячные выплаты до достижения детьми семилетнего возраста.</w:t>
      </w:r>
    </w:p>
    <w:p w:rsidR="002D60FB" w:rsidRDefault="002D60FB" w:rsidP="00325996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iCs/>
          <w:color w:val="525252"/>
          <w:sz w:val="28"/>
          <w:szCs w:val="28"/>
        </w:rPr>
      </w:pPr>
      <w:r w:rsidRPr="00635896">
        <w:rPr>
          <w:iCs/>
          <w:color w:val="525252"/>
          <w:sz w:val="28"/>
          <w:szCs w:val="28"/>
        </w:rPr>
        <w:t>Предложенные Президентом меры для решения демографического вопроса особенно важны для сельской местности</w:t>
      </w:r>
      <w:r w:rsidR="00E67CDE" w:rsidRPr="00635896">
        <w:rPr>
          <w:iCs/>
          <w:color w:val="525252"/>
          <w:sz w:val="28"/>
          <w:szCs w:val="28"/>
        </w:rPr>
        <w:t xml:space="preserve"> </w:t>
      </w:r>
      <w:r w:rsidRPr="00635896">
        <w:rPr>
          <w:color w:val="525252"/>
          <w:sz w:val="28"/>
          <w:szCs w:val="28"/>
        </w:rPr>
        <w:t xml:space="preserve">— </w:t>
      </w:r>
      <w:r w:rsidRPr="00635896">
        <w:rPr>
          <w:iCs/>
          <w:color w:val="525252"/>
          <w:sz w:val="28"/>
          <w:szCs w:val="28"/>
        </w:rPr>
        <w:t>это залог стабильности, уверенности в завтрашнем дне и стимул для семей закрепиться на селе, улучшить свои жилищные условия. Мы со своей стороны приложим максимум усилий для укрепления социальной инфраструктуры населенных пунктов, их благоустройства, развития и повышения качества жизни.</w:t>
      </w:r>
    </w:p>
    <w:p w:rsidR="00635896" w:rsidRPr="00635896" w:rsidRDefault="00635896" w:rsidP="00325996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color w:val="525252"/>
          <w:sz w:val="28"/>
          <w:szCs w:val="28"/>
        </w:rPr>
      </w:pPr>
    </w:p>
    <w:p w:rsidR="00A9306E" w:rsidRPr="00685C40" w:rsidRDefault="00AA3A85" w:rsidP="00685C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C40">
        <w:rPr>
          <w:rFonts w:ascii="Times New Roman" w:eastAsia="Times New Roman" w:hAnsi="Times New Roman" w:cs="Times New Roman"/>
          <w:sz w:val="28"/>
          <w:szCs w:val="28"/>
        </w:rPr>
        <w:sym w:font="Wingdings 3" w:char="F086"/>
      </w: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9306E" w:rsidRPr="00685C40">
        <w:rPr>
          <w:rFonts w:ascii="Times New Roman" w:hAnsi="Times New Roman" w:cs="Times New Roman"/>
          <w:sz w:val="28"/>
          <w:szCs w:val="28"/>
        </w:rPr>
        <w:t xml:space="preserve">Ситуация в сфере </w:t>
      </w:r>
      <w:r w:rsidR="00A9306E" w:rsidRPr="00685C40">
        <w:rPr>
          <w:rFonts w:ascii="Times New Roman" w:hAnsi="Times New Roman" w:cs="Times New Roman"/>
          <w:b/>
          <w:sz w:val="28"/>
          <w:szCs w:val="28"/>
        </w:rPr>
        <w:t>занятости</w:t>
      </w:r>
      <w:r w:rsidR="00A9306E" w:rsidRPr="00685C40">
        <w:rPr>
          <w:rFonts w:ascii="Times New Roman" w:hAnsi="Times New Roman" w:cs="Times New Roman"/>
          <w:sz w:val="28"/>
          <w:szCs w:val="28"/>
        </w:rPr>
        <w:t xml:space="preserve"> населения муниципального района Кинельский неоднозначная, однако остается контролируемой. Среднесписочная численность работников крупных и средних организаций района в I квартале 20</w:t>
      </w:r>
      <w:r w:rsidR="00A7026D">
        <w:rPr>
          <w:rFonts w:ascii="Times New Roman" w:hAnsi="Times New Roman" w:cs="Times New Roman"/>
          <w:sz w:val="28"/>
          <w:szCs w:val="28"/>
        </w:rPr>
        <w:t>20</w:t>
      </w:r>
      <w:r w:rsidR="00A9306E" w:rsidRPr="00685C4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026D">
        <w:rPr>
          <w:rFonts w:ascii="Times New Roman" w:hAnsi="Times New Roman" w:cs="Times New Roman"/>
          <w:sz w:val="28"/>
          <w:szCs w:val="28"/>
        </w:rPr>
        <w:t>, по оценке,</w:t>
      </w:r>
      <w:r w:rsidR="00A9306E" w:rsidRPr="00685C40">
        <w:rPr>
          <w:rFonts w:ascii="Times New Roman" w:hAnsi="Times New Roman" w:cs="Times New Roman"/>
          <w:sz w:val="28"/>
          <w:szCs w:val="28"/>
        </w:rPr>
        <w:t xml:space="preserve"> состави</w:t>
      </w:r>
      <w:r w:rsidR="00A7026D">
        <w:rPr>
          <w:rFonts w:ascii="Times New Roman" w:hAnsi="Times New Roman" w:cs="Times New Roman"/>
          <w:sz w:val="28"/>
          <w:szCs w:val="28"/>
        </w:rPr>
        <w:t>т</w:t>
      </w:r>
      <w:r w:rsidR="00A9306E" w:rsidRPr="00685C40">
        <w:rPr>
          <w:rFonts w:ascii="Times New Roman" w:hAnsi="Times New Roman" w:cs="Times New Roman"/>
          <w:sz w:val="28"/>
          <w:szCs w:val="28"/>
        </w:rPr>
        <w:t xml:space="preserve"> </w:t>
      </w:r>
      <w:r w:rsidR="00A7026D">
        <w:rPr>
          <w:rFonts w:ascii="Times New Roman" w:hAnsi="Times New Roman" w:cs="Times New Roman"/>
          <w:sz w:val="28"/>
          <w:szCs w:val="28"/>
        </w:rPr>
        <w:t>3901</w:t>
      </w:r>
      <w:r w:rsidR="00A9306E" w:rsidRPr="00685C40">
        <w:rPr>
          <w:rFonts w:ascii="Times New Roman" w:hAnsi="Times New Roman" w:cs="Times New Roman"/>
          <w:sz w:val="28"/>
          <w:szCs w:val="28"/>
        </w:rPr>
        <w:t xml:space="preserve"> чел., что на 4,</w:t>
      </w:r>
      <w:r w:rsidR="00A7026D">
        <w:rPr>
          <w:rFonts w:ascii="Times New Roman" w:hAnsi="Times New Roman" w:cs="Times New Roman"/>
          <w:sz w:val="28"/>
          <w:szCs w:val="28"/>
        </w:rPr>
        <w:t>0</w:t>
      </w:r>
      <w:r w:rsidR="00A9306E" w:rsidRPr="00685C40">
        <w:rPr>
          <w:rFonts w:ascii="Times New Roman" w:hAnsi="Times New Roman" w:cs="Times New Roman"/>
          <w:sz w:val="28"/>
          <w:szCs w:val="28"/>
        </w:rPr>
        <w:t xml:space="preserve">% </w:t>
      </w:r>
      <w:r w:rsidR="00A7026D">
        <w:rPr>
          <w:rFonts w:ascii="Times New Roman" w:hAnsi="Times New Roman" w:cs="Times New Roman"/>
          <w:sz w:val="28"/>
          <w:szCs w:val="28"/>
        </w:rPr>
        <w:t>больше</w:t>
      </w:r>
      <w:r w:rsidR="00A9306E" w:rsidRPr="00685C40">
        <w:rPr>
          <w:rFonts w:ascii="Times New Roman" w:hAnsi="Times New Roman" w:cs="Times New Roman"/>
          <w:sz w:val="28"/>
          <w:szCs w:val="28"/>
        </w:rPr>
        <w:t xml:space="preserve"> аналогичного периода прошлого года (на 1</w:t>
      </w:r>
      <w:r w:rsidR="00A7026D">
        <w:rPr>
          <w:rFonts w:ascii="Times New Roman" w:hAnsi="Times New Roman" w:cs="Times New Roman"/>
          <w:sz w:val="28"/>
          <w:szCs w:val="28"/>
        </w:rPr>
        <w:t>50</w:t>
      </w:r>
      <w:r w:rsidR="00A9306E" w:rsidRPr="00685C40">
        <w:rPr>
          <w:rFonts w:ascii="Times New Roman" w:hAnsi="Times New Roman" w:cs="Times New Roman"/>
          <w:sz w:val="28"/>
          <w:szCs w:val="28"/>
        </w:rPr>
        <w:t xml:space="preserve"> чел.). </w:t>
      </w:r>
    </w:p>
    <w:p w:rsidR="00A9306E" w:rsidRPr="00685C40" w:rsidRDefault="00A9306E" w:rsidP="00685C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C40">
        <w:rPr>
          <w:rFonts w:ascii="Times New Roman" w:hAnsi="Times New Roman" w:cs="Times New Roman"/>
          <w:sz w:val="28"/>
          <w:szCs w:val="28"/>
        </w:rPr>
        <w:t xml:space="preserve">Увеличение в целом численности работающих обеспечено за счет расширения производства и соответственно численности работающих в добыче полезных ископаемых. </w:t>
      </w:r>
    </w:p>
    <w:p w:rsidR="00AA3A85" w:rsidRPr="00685C40" w:rsidRDefault="00AA3A85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C40">
        <w:rPr>
          <w:rFonts w:ascii="Times New Roman" w:eastAsia="Times New Roman" w:hAnsi="Times New Roman" w:cs="Times New Roman"/>
          <w:sz w:val="28"/>
          <w:szCs w:val="28"/>
        </w:rPr>
        <w:t>Положение на рынке труда муниципального района Кине</w:t>
      </w:r>
      <w:r w:rsidR="00B92F16" w:rsidRPr="00685C40">
        <w:rPr>
          <w:rFonts w:ascii="Times New Roman" w:eastAsia="Times New Roman" w:hAnsi="Times New Roman" w:cs="Times New Roman"/>
          <w:sz w:val="28"/>
          <w:szCs w:val="28"/>
        </w:rPr>
        <w:t>льский в течение 1 квартала 20</w:t>
      </w:r>
      <w:r w:rsidR="00A7026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 года по сравнению с аналогичным периодом  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прошлого года характеризовалось </w:t>
      </w:r>
      <w:r w:rsidR="00A9306E" w:rsidRPr="00685C40">
        <w:rPr>
          <w:rFonts w:ascii="Times New Roman" w:eastAsia="Times New Roman" w:hAnsi="Times New Roman" w:cs="Times New Roman"/>
          <w:sz w:val="28"/>
          <w:szCs w:val="28"/>
        </w:rPr>
        <w:t>увеличением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A9306E" w:rsidRPr="00685C40">
        <w:rPr>
          <w:rFonts w:ascii="Times New Roman" w:eastAsia="Times New Roman" w:hAnsi="Times New Roman" w:cs="Times New Roman"/>
          <w:sz w:val="28"/>
          <w:szCs w:val="28"/>
        </w:rPr>
        <w:t>50,9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% (с </w:t>
      </w:r>
      <w:r w:rsidR="00A9306E" w:rsidRPr="00685C40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 чел. до </w:t>
      </w:r>
      <w:r w:rsidR="00A9306E" w:rsidRPr="00685C40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 чел.) количества обращений граждан за содействием в поиске работы в государственное  казенное учреждение Самарской области «Центр занятости населения городского округа </w:t>
      </w:r>
      <w:proofErr w:type="spellStart"/>
      <w:r w:rsidRPr="00685C40">
        <w:rPr>
          <w:rFonts w:ascii="Times New Roman" w:eastAsia="Times New Roman" w:hAnsi="Times New Roman" w:cs="Times New Roman"/>
          <w:sz w:val="28"/>
          <w:szCs w:val="28"/>
        </w:rPr>
        <w:t>Кинель</w:t>
      </w:r>
      <w:proofErr w:type="spellEnd"/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». При содействии Центра занятости населения трудоустроено </w:t>
      </w:r>
      <w:r w:rsidR="00A9306E" w:rsidRPr="00685C40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 чел., что составляет </w:t>
      </w:r>
      <w:r w:rsidR="00A9306E" w:rsidRPr="00685C40">
        <w:rPr>
          <w:rFonts w:ascii="Times New Roman" w:eastAsia="Times New Roman" w:hAnsi="Times New Roman" w:cs="Times New Roman"/>
          <w:sz w:val="28"/>
          <w:szCs w:val="28"/>
        </w:rPr>
        <w:t>38,8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>% от общего количества граждан, обратившихся за содействием в поиске работы.</w:t>
      </w:r>
    </w:p>
    <w:p w:rsidR="00AA3A85" w:rsidRPr="00685C40" w:rsidRDefault="00AA3A85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C40">
        <w:rPr>
          <w:rFonts w:ascii="Times New Roman" w:eastAsia="Times New Roman" w:hAnsi="Times New Roman" w:cs="Times New Roman"/>
          <w:sz w:val="28"/>
          <w:szCs w:val="28"/>
        </w:rPr>
        <w:t>За январь-март 20</w:t>
      </w:r>
      <w:r w:rsidR="00A7026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 года от организаций и предприятий муниципального района Кинельский и городского округа </w:t>
      </w:r>
      <w:proofErr w:type="spellStart"/>
      <w:r w:rsidRPr="00685C40">
        <w:rPr>
          <w:rFonts w:ascii="Times New Roman" w:eastAsia="Times New Roman" w:hAnsi="Times New Roman" w:cs="Times New Roman"/>
          <w:sz w:val="28"/>
          <w:szCs w:val="28"/>
        </w:rPr>
        <w:t>Кинель</w:t>
      </w:r>
      <w:proofErr w:type="spellEnd"/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 в ГКУСО ЦЗН г.о. </w:t>
      </w:r>
      <w:proofErr w:type="spellStart"/>
      <w:r w:rsidRPr="00685C40">
        <w:rPr>
          <w:rFonts w:ascii="Times New Roman" w:eastAsia="Times New Roman" w:hAnsi="Times New Roman" w:cs="Times New Roman"/>
          <w:sz w:val="28"/>
          <w:szCs w:val="28"/>
        </w:rPr>
        <w:t>Кинель</w:t>
      </w:r>
      <w:proofErr w:type="spellEnd"/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 поступили</w:t>
      </w:r>
      <w:r w:rsidR="0087352C" w:rsidRPr="00685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0C6" w:rsidRPr="00685C40">
        <w:rPr>
          <w:rFonts w:ascii="Times New Roman" w:eastAsia="Times New Roman" w:hAnsi="Times New Roman" w:cs="Times New Roman"/>
          <w:sz w:val="28"/>
          <w:szCs w:val="28"/>
        </w:rPr>
        <w:t>472</w:t>
      </w:r>
      <w:r w:rsidR="0087352C" w:rsidRPr="00685C40">
        <w:rPr>
          <w:rFonts w:ascii="Times New Roman" w:eastAsia="Times New Roman" w:hAnsi="Times New Roman" w:cs="Times New Roman"/>
          <w:sz w:val="28"/>
          <w:szCs w:val="28"/>
        </w:rPr>
        <w:t xml:space="preserve"> вакансии (в 201</w:t>
      </w:r>
      <w:r w:rsidR="00A7026D">
        <w:rPr>
          <w:rFonts w:ascii="Times New Roman" w:eastAsia="Times New Roman" w:hAnsi="Times New Roman" w:cs="Times New Roman"/>
          <w:sz w:val="28"/>
          <w:szCs w:val="28"/>
        </w:rPr>
        <w:t>9</w:t>
      </w:r>
      <w:r w:rsidR="0087352C" w:rsidRPr="00685C40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4E00C6" w:rsidRPr="00685C40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E00C6" w:rsidRPr="00685C40" w:rsidRDefault="00AA3A85" w:rsidP="00685C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безработных граждан, состоящих на регистрационном учете в ГКУСО ЦЗН г.о. </w:t>
      </w:r>
      <w:proofErr w:type="spellStart"/>
      <w:r w:rsidRPr="00685C40">
        <w:rPr>
          <w:rFonts w:ascii="Times New Roman" w:eastAsia="Times New Roman" w:hAnsi="Times New Roman" w:cs="Times New Roman"/>
          <w:sz w:val="28"/>
          <w:szCs w:val="28"/>
        </w:rPr>
        <w:t>Кинель</w:t>
      </w:r>
      <w:proofErr w:type="spellEnd"/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 на 01.04.20</w:t>
      </w:r>
      <w:r w:rsidR="00A7026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составила </w:t>
      </w:r>
      <w:r w:rsidR="00A7026D">
        <w:rPr>
          <w:rFonts w:ascii="Times New Roman" w:eastAsia="Times New Roman" w:hAnsi="Times New Roman" w:cs="Times New Roman"/>
          <w:sz w:val="28"/>
          <w:szCs w:val="28"/>
        </w:rPr>
        <w:t>157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 чел. (в 201</w:t>
      </w:r>
      <w:r w:rsidR="00A7026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A7026D">
        <w:rPr>
          <w:rFonts w:ascii="Times New Roman" w:eastAsia="Times New Roman" w:hAnsi="Times New Roman" w:cs="Times New Roman"/>
          <w:sz w:val="28"/>
          <w:szCs w:val="28"/>
        </w:rPr>
        <w:t>173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>). Уровень зарегистрированной безработицы в муниципальном районе относительно численности трудоспособного  населения на 01.04.20</w:t>
      </w:r>
      <w:r w:rsidR="00A7026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7352C" w:rsidRPr="00685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г. составил </w:t>
      </w:r>
      <w:r w:rsidR="00A7026D">
        <w:rPr>
          <w:rFonts w:ascii="Times New Roman" w:eastAsia="Times New Roman" w:hAnsi="Times New Roman" w:cs="Times New Roman"/>
          <w:sz w:val="28"/>
          <w:szCs w:val="28"/>
        </w:rPr>
        <w:t>0,8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>% (в 201</w:t>
      </w:r>
      <w:r w:rsidR="00A7026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A7026D">
        <w:rPr>
          <w:rFonts w:ascii="Times New Roman" w:eastAsia="Times New Roman" w:hAnsi="Times New Roman" w:cs="Times New Roman"/>
          <w:sz w:val="28"/>
          <w:szCs w:val="28"/>
        </w:rPr>
        <w:t>1,0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>%).</w:t>
      </w:r>
      <w:r w:rsidR="004E00C6" w:rsidRPr="00685C40">
        <w:rPr>
          <w:rFonts w:ascii="Times New Roman" w:hAnsi="Times New Roman" w:cs="Times New Roman"/>
          <w:sz w:val="28"/>
          <w:szCs w:val="28"/>
        </w:rPr>
        <w:t xml:space="preserve"> Средний период продолжительности безработицы уменьшился, по сравнению с аналогичным периодом прошлого года (6,8 мес.),  и составил  5,9 мес.</w:t>
      </w:r>
    </w:p>
    <w:p w:rsidR="00D940E3" w:rsidRDefault="00AA3A85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Для снижения напряженности на рынке труда муниципального района Кинельский при дополнительной финансовой поддержке в целях привлечения безработных граждан к проведению общественных работ с предприятиями и организациями района было заключено </w:t>
      </w:r>
      <w:r w:rsidR="004E00C6" w:rsidRPr="00685C40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 договоров на создание </w:t>
      </w:r>
      <w:r w:rsidR="004E00C6" w:rsidRPr="00685C40">
        <w:rPr>
          <w:rFonts w:ascii="Times New Roman" w:eastAsia="Times New Roman" w:hAnsi="Times New Roman" w:cs="Times New Roman"/>
          <w:sz w:val="28"/>
          <w:szCs w:val="28"/>
        </w:rPr>
        <w:t>26</w:t>
      </w:r>
      <w:r w:rsidR="0087352C" w:rsidRPr="00685C40">
        <w:rPr>
          <w:rFonts w:ascii="Times New Roman" w:eastAsia="Times New Roman" w:hAnsi="Times New Roman" w:cs="Times New Roman"/>
          <w:sz w:val="28"/>
          <w:szCs w:val="28"/>
        </w:rPr>
        <w:t xml:space="preserve"> рабочих мест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E00C6" w:rsidRDefault="00AA3A85" w:rsidP="00685C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Центром занятости было организовано и проведено </w:t>
      </w:r>
      <w:r w:rsidR="0087352C" w:rsidRPr="00685C4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85C40">
        <w:rPr>
          <w:rFonts w:ascii="Times New Roman" w:eastAsia="Times New Roman" w:hAnsi="Times New Roman" w:cs="Times New Roman"/>
          <w:sz w:val="28"/>
          <w:szCs w:val="28"/>
        </w:rPr>
        <w:t xml:space="preserve"> ярмарки вакансий</w:t>
      </w:r>
      <w:r w:rsidR="004E00C6" w:rsidRPr="00685C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00C6" w:rsidRPr="00685C40">
        <w:rPr>
          <w:rFonts w:ascii="Times New Roman" w:hAnsi="Times New Roman" w:cs="Times New Roman"/>
          <w:sz w:val="28"/>
          <w:szCs w:val="28"/>
        </w:rPr>
        <w:t>из них: 3 – выездных отдела кадров; 1 – специализированная  ярмарка вакансий</w:t>
      </w:r>
      <w:r w:rsidR="00D940E3">
        <w:rPr>
          <w:rFonts w:ascii="Times New Roman" w:hAnsi="Times New Roman" w:cs="Times New Roman"/>
          <w:sz w:val="28"/>
          <w:szCs w:val="28"/>
        </w:rPr>
        <w:t xml:space="preserve"> специально</w:t>
      </w:r>
      <w:r w:rsidR="004E00C6" w:rsidRPr="00685C40">
        <w:rPr>
          <w:rFonts w:ascii="Times New Roman" w:hAnsi="Times New Roman" w:cs="Times New Roman"/>
          <w:sz w:val="28"/>
          <w:szCs w:val="28"/>
        </w:rPr>
        <w:t xml:space="preserve"> для женщин, воспитывающих несовершеннолетних детей.</w:t>
      </w:r>
    </w:p>
    <w:p w:rsidR="00D940E3" w:rsidRPr="00685C40" w:rsidRDefault="00D940E3" w:rsidP="00685C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0C6" w:rsidRDefault="004E00C6" w:rsidP="00685C40">
      <w:pPr>
        <w:pStyle w:val="af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40"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="00D940E3">
        <w:rPr>
          <w:rFonts w:ascii="Times New Roman" w:hAnsi="Times New Roman" w:cs="Times New Roman"/>
          <w:sz w:val="28"/>
          <w:szCs w:val="28"/>
        </w:rPr>
        <w:t>наблюдается</w:t>
      </w:r>
      <w:r w:rsidRPr="00685C40">
        <w:rPr>
          <w:rFonts w:ascii="Times New Roman" w:hAnsi="Times New Roman" w:cs="Times New Roman"/>
          <w:sz w:val="28"/>
          <w:szCs w:val="28"/>
        </w:rPr>
        <w:t xml:space="preserve"> положительная динамика </w:t>
      </w:r>
      <w:r w:rsidRPr="00685C40">
        <w:rPr>
          <w:rFonts w:ascii="Times New Roman" w:hAnsi="Times New Roman" w:cs="Times New Roman"/>
          <w:b/>
          <w:sz w:val="28"/>
          <w:szCs w:val="28"/>
        </w:rPr>
        <w:t>оплаты труда</w:t>
      </w:r>
      <w:r w:rsidRPr="00685C40">
        <w:rPr>
          <w:rFonts w:ascii="Times New Roman" w:hAnsi="Times New Roman" w:cs="Times New Roman"/>
          <w:sz w:val="28"/>
          <w:szCs w:val="28"/>
        </w:rPr>
        <w:t xml:space="preserve"> граждан. По итогам января-марта 20</w:t>
      </w:r>
      <w:r w:rsidR="00A7026D">
        <w:rPr>
          <w:rFonts w:ascii="Times New Roman" w:hAnsi="Times New Roman" w:cs="Times New Roman"/>
          <w:sz w:val="28"/>
          <w:szCs w:val="28"/>
        </w:rPr>
        <w:t>20</w:t>
      </w:r>
      <w:r w:rsidRPr="00685C40">
        <w:rPr>
          <w:rFonts w:ascii="Times New Roman" w:hAnsi="Times New Roman" w:cs="Times New Roman"/>
          <w:sz w:val="28"/>
          <w:szCs w:val="28"/>
        </w:rPr>
        <w:t xml:space="preserve"> года среднемесячная номинальная начисленная заработная плата на крупных и средних </w:t>
      </w:r>
      <w:r w:rsidRPr="00685C40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предприятиях, по оценке, составит </w:t>
      </w:r>
      <w:r w:rsidR="00685C40" w:rsidRPr="00685C40">
        <w:rPr>
          <w:rFonts w:ascii="Times New Roman" w:hAnsi="Times New Roman" w:cs="Times New Roman"/>
          <w:sz w:val="28"/>
          <w:szCs w:val="28"/>
        </w:rPr>
        <w:t>38</w:t>
      </w:r>
      <w:r w:rsidR="00A7026D">
        <w:rPr>
          <w:rFonts w:ascii="Times New Roman" w:hAnsi="Times New Roman" w:cs="Times New Roman"/>
          <w:sz w:val="28"/>
          <w:szCs w:val="28"/>
        </w:rPr>
        <w:t>589,3</w:t>
      </w:r>
      <w:r w:rsidRPr="00685C40">
        <w:rPr>
          <w:rFonts w:ascii="Times New Roman" w:hAnsi="Times New Roman" w:cs="Times New Roman"/>
          <w:sz w:val="28"/>
          <w:szCs w:val="28"/>
        </w:rPr>
        <w:t xml:space="preserve"> руб., что на </w:t>
      </w:r>
      <w:r w:rsidR="00685C40" w:rsidRPr="00685C40">
        <w:rPr>
          <w:rFonts w:ascii="Times New Roman" w:hAnsi="Times New Roman" w:cs="Times New Roman"/>
          <w:sz w:val="28"/>
          <w:szCs w:val="28"/>
        </w:rPr>
        <w:t>0,</w:t>
      </w:r>
      <w:r w:rsidR="00A7026D">
        <w:rPr>
          <w:rFonts w:ascii="Times New Roman" w:hAnsi="Times New Roman" w:cs="Times New Roman"/>
          <w:sz w:val="28"/>
          <w:szCs w:val="28"/>
        </w:rPr>
        <w:t>2</w:t>
      </w:r>
      <w:r w:rsidRPr="00685C40">
        <w:rPr>
          <w:rFonts w:ascii="Times New Roman" w:hAnsi="Times New Roman" w:cs="Times New Roman"/>
          <w:sz w:val="28"/>
          <w:szCs w:val="28"/>
        </w:rPr>
        <w:t xml:space="preserve">% </w:t>
      </w:r>
      <w:r w:rsidR="00685C40" w:rsidRPr="00685C40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685C40">
        <w:rPr>
          <w:rFonts w:ascii="Times New Roman" w:hAnsi="Times New Roman" w:cs="Times New Roman"/>
          <w:sz w:val="28"/>
          <w:szCs w:val="28"/>
        </w:rPr>
        <w:t>соответствующего периода прошлого года.</w:t>
      </w:r>
    </w:p>
    <w:p w:rsidR="00D940E3" w:rsidRPr="00685C40" w:rsidRDefault="00D940E3" w:rsidP="00D940E3">
      <w:pPr>
        <w:pStyle w:val="af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E00C6" w:rsidRPr="00685C40" w:rsidRDefault="004E00C6" w:rsidP="00685C40">
      <w:pPr>
        <w:pStyle w:val="af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C40">
        <w:rPr>
          <w:rFonts w:ascii="Times New Roman" w:hAnsi="Times New Roman" w:cs="Times New Roman"/>
          <w:sz w:val="28"/>
          <w:szCs w:val="28"/>
        </w:rPr>
        <w:t>С начала 20</w:t>
      </w:r>
      <w:r w:rsidR="00A7026D">
        <w:rPr>
          <w:rFonts w:ascii="Times New Roman" w:hAnsi="Times New Roman" w:cs="Times New Roman"/>
          <w:sz w:val="28"/>
          <w:szCs w:val="28"/>
        </w:rPr>
        <w:t>20</w:t>
      </w:r>
      <w:r w:rsidRPr="00685C40">
        <w:rPr>
          <w:rFonts w:ascii="Times New Roman" w:hAnsi="Times New Roman" w:cs="Times New Roman"/>
          <w:sz w:val="28"/>
          <w:szCs w:val="28"/>
        </w:rPr>
        <w:t xml:space="preserve"> года на территории района стабильно наблюдается положительная динамика потребительского спроса. В январе - марте 20</w:t>
      </w:r>
      <w:r w:rsidR="00A7026D">
        <w:rPr>
          <w:rFonts w:ascii="Times New Roman" w:hAnsi="Times New Roman" w:cs="Times New Roman"/>
          <w:sz w:val="28"/>
          <w:szCs w:val="28"/>
        </w:rPr>
        <w:t>20</w:t>
      </w:r>
      <w:r w:rsidRPr="00685C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85C40">
        <w:rPr>
          <w:rFonts w:ascii="Times New Roman" w:hAnsi="Times New Roman" w:cs="Times New Roman"/>
          <w:b/>
          <w:sz w:val="28"/>
          <w:szCs w:val="28"/>
        </w:rPr>
        <w:t>оборот розничной торговли</w:t>
      </w:r>
      <w:r w:rsidRPr="00685C40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торговли</w:t>
      </w:r>
      <w:r w:rsidR="00A7026D">
        <w:rPr>
          <w:rFonts w:ascii="Times New Roman" w:hAnsi="Times New Roman" w:cs="Times New Roman"/>
          <w:sz w:val="28"/>
          <w:szCs w:val="28"/>
        </w:rPr>
        <w:t xml:space="preserve"> </w:t>
      </w:r>
      <w:r w:rsidRPr="00685C40">
        <w:rPr>
          <w:rFonts w:ascii="Times New Roman" w:hAnsi="Times New Roman" w:cs="Times New Roman"/>
          <w:sz w:val="28"/>
          <w:szCs w:val="28"/>
        </w:rPr>
        <w:t>увеличи</w:t>
      </w:r>
      <w:r w:rsidR="00A7026D">
        <w:rPr>
          <w:rFonts w:ascii="Times New Roman" w:hAnsi="Times New Roman" w:cs="Times New Roman"/>
          <w:sz w:val="28"/>
          <w:szCs w:val="28"/>
        </w:rPr>
        <w:t>л</w:t>
      </w:r>
      <w:r w:rsidRPr="00685C40">
        <w:rPr>
          <w:rFonts w:ascii="Times New Roman" w:hAnsi="Times New Roman" w:cs="Times New Roman"/>
          <w:sz w:val="28"/>
          <w:szCs w:val="28"/>
        </w:rPr>
        <w:t xml:space="preserve">ся на </w:t>
      </w:r>
      <w:r w:rsidR="00A7026D">
        <w:rPr>
          <w:rFonts w:ascii="Times New Roman" w:hAnsi="Times New Roman" w:cs="Times New Roman"/>
          <w:sz w:val="28"/>
          <w:szCs w:val="28"/>
        </w:rPr>
        <w:t>8,3</w:t>
      </w:r>
      <w:r w:rsidRPr="00685C40">
        <w:rPr>
          <w:rFonts w:ascii="Times New Roman" w:hAnsi="Times New Roman" w:cs="Times New Roman"/>
          <w:sz w:val="28"/>
          <w:szCs w:val="28"/>
        </w:rPr>
        <w:t>% по сравнению с аналогичным периодом 201</w:t>
      </w:r>
      <w:r w:rsidR="00A7026D">
        <w:rPr>
          <w:rFonts w:ascii="Times New Roman" w:hAnsi="Times New Roman" w:cs="Times New Roman"/>
          <w:sz w:val="28"/>
          <w:szCs w:val="28"/>
        </w:rPr>
        <w:t>9</w:t>
      </w:r>
      <w:r w:rsidRPr="00685C40"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685C40" w:rsidRPr="00685C40">
        <w:rPr>
          <w:rFonts w:ascii="Times New Roman" w:hAnsi="Times New Roman" w:cs="Times New Roman"/>
          <w:sz w:val="28"/>
          <w:szCs w:val="28"/>
        </w:rPr>
        <w:t>состави</w:t>
      </w:r>
      <w:r w:rsidR="00A7026D">
        <w:rPr>
          <w:rFonts w:ascii="Times New Roman" w:hAnsi="Times New Roman" w:cs="Times New Roman"/>
          <w:sz w:val="28"/>
          <w:szCs w:val="28"/>
        </w:rPr>
        <w:t>л</w:t>
      </w:r>
      <w:r w:rsidRPr="00685C40">
        <w:rPr>
          <w:rFonts w:ascii="Times New Roman" w:hAnsi="Times New Roman" w:cs="Times New Roman"/>
          <w:sz w:val="28"/>
          <w:szCs w:val="28"/>
        </w:rPr>
        <w:t xml:space="preserve"> </w:t>
      </w:r>
      <w:r w:rsidR="00A7026D">
        <w:rPr>
          <w:rFonts w:ascii="Times New Roman" w:hAnsi="Times New Roman" w:cs="Times New Roman"/>
          <w:sz w:val="28"/>
          <w:szCs w:val="28"/>
        </w:rPr>
        <w:t>81,5</w:t>
      </w:r>
      <w:r w:rsidRPr="00685C40">
        <w:rPr>
          <w:rFonts w:ascii="Times New Roman" w:hAnsi="Times New Roman" w:cs="Times New Roman"/>
          <w:sz w:val="28"/>
          <w:szCs w:val="28"/>
        </w:rPr>
        <w:t xml:space="preserve"> млн.руб.  </w:t>
      </w:r>
    </w:p>
    <w:p w:rsidR="004E00C6" w:rsidRPr="00685C40" w:rsidRDefault="004E00C6" w:rsidP="00685C40">
      <w:pPr>
        <w:tabs>
          <w:tab w:val="left" w:pos="1693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00C6" w:rsidRDefault="004E00C6" w:rsidP="004E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896" w:rsidRDefault="00635896" w:rsidP="004E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896" w:rsidRDefault="00635896" w:rsidP="004E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896" w:rsidRDefault="00635896" w:rsidP="004E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896" w:rsidRDefault="00635896" w:rsidP="004E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896" w:rsidRDefault="00635896" w:rsidP="004E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896" w:rsidRDefault="00635896" w:rsidP="004E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896" w:rsidRDefault="00635896" w:rsidP="004E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896" w:rsidRDefault="00635896" w:rsidP="004E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896" w:rsidRDefault="00635896" w:rsidP="004E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896" w:rsidRDefault="00635896" w:rsidP="004E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896" w:rsidRDefault="00635896" w:rsidP="004E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896" w:rsidRDefault="00635896" w:rsidP="004E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896" w:rsidRDefault="00635896" w:rsidP="004E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896" w:rsidRDefault="00635896" w:rsidP="004E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896" w:rsidRDefault="00635896" w:rsidP="004E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896" w:rsidRDefault="00635896" w:rsidP="004E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896" w:rsidRDefault="00635896" w:rsidP="004E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896" w:rsidRDefault="00635896" w:rsidP="004E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896" w:rsidRDefault="00635896" w:rsidP="004E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06E" w:rsidRPr="00DD27D0" w:rsidRDefault="00AA3A85" w:rsidP="008530B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12C">
        <w:rPr>
          <w:rFonts w:ascii="Times New Roman" w:hAnsi="Times New Roman" w:cs="Times New Roman"/>
          <w:sz w:val="28"/>
          <w:szCs w:val="28"/>
        </w:rPr>
        <w:t>Поликашина С.П.</w:t>
      </w:r>
      <w:r w:rsidR="000E1F85">
        <w:rPr>
          <w:rFonts w:ascii="Times New Roman" w:hAnsi="Times New Roman" w:cs="Times New Roman"/>
          <w:sz w:val="28"/>
          <w:szCs w:val="28"/>
        </w:rPr>
        <w:t xml:space="preserve"> </w:t>
      </w:r>
      <w:r w:rsidRPr="0038712C">
        <w:rPr>
          <w:rFonts w:ascii="Times New Roman" w:hAnsi="Times New Roman" w:cs="Times New Roman"/>
          <w:sz w:val="28"/>
          <w:szCs w:val="28"/>
        </w:rPr>
        <w:t>8 (84663) 21485</w:t>
      </w:r>
    </w:p>
    <w:sectPr w:rsidR="00A9306E" w:rsidRPr="00DD27D0" w:rsidSect="00D14178">
      <w:head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4B5" w:rsidRDefault="00AD64B5">
      <w:pPr>
        <w:spacing w:after="0" w:line="240" w:lineRule="auto"/>
      </w:pPr>
      <w:r>
        <w:separator/>
      </w:r>
    </w:p>
  </w:endnote>
  <w:endnote w:type="continuationSeparator" w:id="0">
    <w:p w:rsidR="00AD64B5" w:rsidRDefault="00AD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4B5" w:rsidRDefault="00AD64B5">
      <w:pPr>
        <w:spacing w:after="0" w:line="240" w:lineRule="auto"/>
      </w:pPr>
      <w:r>
        <w:separator/>
      </w:r>
    </w:p>
  </w:footnote>
  <w:footnote w:type="continuationSeparator" w:id="0">
    <w:p w:rsidR="00AD64B5" w:rsidRDefault="00AD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98330"/>
      <w:docPartObj>
        <w:docPartGallery w:val="Page Numbers (Top of Page)"/>
        <w:docPartUnique/>
      </w:docPartObj>
    </w:sdtPr>
    <w:sdtEndPr/>
    <w:sdtContent>
      <w:p w:rsidR="00AD64B5" w:rsidRDefault="0059448F">
        <w:pPr>
          <w:pStyle w:val="a9"/>
          <w:jc w:val="center"/>
        </w:pPr>
        <w:r>
          <w:fldChar w:fldCharType="begin"/>
        </w:r>
        <w:r w:rsidR="009A348B">
          <w:instrText>PAGE   \* MERGEFORMAT</w:instrText>
        </w:r>
        <w:r>
          <w:fldChar w:fldCharType="separate"/>
        </w:r>
        <w:r w:rsidR="00525D6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D64B5" w:rsidRDefault="00AD64B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C8C"/>
    <w:multiLevelType w:val="hybridMultilevel"/>
    <w:tmpl w:val="480C6F58"/>
    <w:lvl w:ilvl="0" w:tplc="0C0A5520">
      <w:numFmt w:val="bullet"/>
      <w:lvlText w:val="•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637E8F"/>
    <w:multiLevelType w:val="hybridMultilevel"/>
    <w:tmpl w:val="217A97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7135C7"/>
    <w:multiLevelType w:val="hybridMultilevel"/>
    <w:tmpl w:val="BE2413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0E2E65"/>
    <w:multiLevelType w:val="hybridMultilevel"/>
    <w:tmpl w:val="5B1A55FC"/>
    <w:lvl w:ilvl="0" w:tplc="3A9279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057C0"/>
    <w:multiLevelType w:val="hybridMultilevel"/>
    <w:tmpl w:val="73E46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B10066"/>
    <w:multiLevelType w:val="hybridMultilevel"/>
    <w:tmpl w:val="04848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E823E8"/>
    <w:multiLevelType w:val="multilevel"/>
    <w:tmpl w:val="6026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A90CE6"/>
    <w:multiLevelType w:val="multilevel"/>
    <w:tmpl w:val="EA98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34A37"/>
    <w:multiLevelType w:val="hybridMultilevel"/>
    <w:tmpl w:val="E7AC49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332062"/>
    <w:multiLevelType w:val="hybridMultilevel"/>
    <w:tmpl w:val="104A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64970"/>
    <w:multiLevelType w:val="multilevel"/>
    <w:tmpl w:val="41DAC20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97576F"/>
    <w:multiLevelType w:val="hybridMultilevel"/>
    <w:tmpl w:val="6AE685A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CE75B0C"/>
    <w:multiLevelType w:val="hybridMultilevel"/>
    <w:tmpl w:val="0FF0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C6CD7"/>
    <w:multiLevelType w:val="hybridMultilevel"/>
    <w:tmpl w:val="847AE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E338CC"/>
    <w:multiLevelType w:val="hybridMultilevel"/>
    <w:tmpl w:val="BA0013F6"/>
    <w:lvl w:ilvl="0" w:tplc="0419000B">
      <w:start w:val="1"/>
      <w:numFmt w:val="bullet"/>
      <w:lvlText w:val=""/>
      <w:lvlJc w:val="left"/>
      <w:pPr>
        <w:ind w:left="1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5">
    <w:nsid w:val="353E51D3"/>
    <w:multiLevelType w:val="hybridMultilevel"/>
    <w:tmpl w:val="75469B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55A7207"/>
    <w:multiLevelType w:val="hybridMultilevel"/>
    <w:tmpl w:val="683E7B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3A5E39"/>
    <w:multiLevelType w:val="hybridMultilevel"/>
    <w:tmpl w:val="DF92A6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7A31787"/>
    <w:multiLevelType w:val="hybridMultilevel"/>
    <w:tmpl w:val="A1EE9606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9">
    <w:nsid w:val="392A4C34"/>
    <w:multiLevelType w:val="hybridMultilevel"/>
    <w:tmpl w:val="B47ED9FA"/>
    <w:lvl w:ilvl="0" w:tplc="1778ABA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0">
    <w:nsid w:val="3CA70150"/>
    <w:multiLevelType w:val="hybridMultilevel"/>
    <w:tmpl w:val="FCD085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AF32B1"/>
    <w:multiLevelType w:val="hybridMultilevel"/>
    <w:tmpl w:val="E97AB3D0"/>
    <w:lvl w:ilvl="0" w:tplc="041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>
    <w:nsid w:val="4B0C5C8B"/>
    <w:multiLevelType w:val="hybridMultilevel"/>
    <w:tmpl w:val="2A1255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AB676F"/>
    <w:multiLevelType w:val="hybridMultilevel"/>
    <w:tmpl w:val="EADECE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E4409C"/>
    <w:multiLevelType w:val="multilevel"/>
    <w:tmpl w:val="DC86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A7504C"/>
    <w:multiLevelType w:val="multilevel"/>
    <w:tmpl w:val="7028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8B6FC6"/>
    <w:multiLevelType w:val="hybridMultilevel"/>
    <w:tmpl w:val="F1CE2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287329"/>
    <w:multiLevelType w:val="hybridMultilevel"/>
    <w:tmpl w:val="4E6C0EEE"/>
    <w:lvl w:ilvl="0" w:tplc="570AA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134246"/>
    <w:multiLevelType w:val="multilevel"/>
    <w:tmpl w:val="8FD2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B91EF0"/>
    <w:multiLevelType w:val="hybridMultilevel"/>
    <w:tmpl w:val="23BAD7F4"/>
    <w:lvl w:ilvl="0" w:tplc="6FEAF464">
      <w:start w:val="6"/>
      <w:numFmt w:val="bullet"/>
      <w:lvlText w:val=""/>
      <w:lvlJc w:val="left"/>
      <w:pPr>
        <w:ind w:left="67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0">
    <w:nsid w:val="729049F5"/>
    <w:multiLevelType w:val="hybridMultilevel"/>
    <w:tmpl w:val="F4D66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6224928"/>
    <w:multiLevelType w:val="multilevel"/>
    <w:tmpl w:val="AFEE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FE429E"/>
    <w:multiLevelType w:val="multilevel"/>
    <w:tmpl w:val="B8E2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FE65C2"/>
    <w:multiLevelType w:val="hybridMultilevel"/>
    <w:tmpl w:val="3F109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E927051"/>
    <w:multiLevelType w:val="multilevel"/>
    <w:tmpl w:val="6394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8"/>
  </w:num>
  <w:num w:numId="3">
    <w:abstractNumId w:val="31"/>
  </w:num>
  <w:num w:numId="4">
    <w:abstractNumId w:val="34"/>
  </w:num>
  <w:num w:numId="5">
    <w:abstractNumId w:val="10"/>
  </w:num>
  <w:num w:numId="6">
    <w:abstractNumId w:val="32"/>
  </w:num>
  <w:num w:numId="7">
    <w:abstractNumId w:val="6"/>
  </w:num>
  <w:num w:numId="8">
    <w:abstractNumId w:val="19"/>
  </w:num>
  <w:num w:numId="9">
    <w:abstractNumId w:val="27"/>
  </w:num>
  <w:num w:numId="10">
    <w:abstractNumId w:val="18"/>
  </w:num>
  <w:num w:numId="11">
    <w:abstractNumId w:val="14"/>
  </w:num>
  <w:num w:numId="12">
    <w:abstractNumId w:val="5"/>
  </w:num>
  <w:num w:numId="13">
    <w:abstractNumId w:val="12"/>
  </w:num>
  <w:num w:numId="14">
    <w:abstractNumId w:val="3"/>
  </w:num>
  <w:num w:numId="15">
    <w:abstractNumId w:val="29"/>
  </w:num>
  <w:num w:numId="16">
    <w:abstractNumId w:val="1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4"/>
  </w:num>
  <w:num w:numId="20">
    <w:abstractNumId w:val="30"/>
  </w:num>
  <w:num w:numId="21">
    <w:abstractNumId w:val="13"/>
  </w:num>
  <w:num w:numId="22">
    <w:abstractNumId w:val="26"/>
  </w:num>
  <w:num w:numId="23">
    <w:abstractNumId w:val="11"/>
  </w:num>
  <w:num w:numId="24">
    <w:abstractNumId w:val="9"/>
  </w:num>
  <w:num w:numId="25">
    <w:abstractNumId w:val="8"/>
  </w:num>
  <w:num w:numId="26">
    <w:abstractNumId w:val="20"/>
  </w:num>
  <w:num w:numId="27">
    <w:abstractNumId w:val="23"/>
  </w:num>
  <w:num w:numId="28">
    <w:abstractNumId w:val="22"/>
  </w:num>
  <w:num w:numId="29">
    <w:abstractNumId w:val="0"/>
  </w:num>
  <w:num w:numId="30">
    <w:abstractNumId w:val="16"/>
  </w:num>
  <w:num w:numId="31">
    <w:abstractNumId w:val="24"/>
  </w:num>
  <w:num w:numId="32">
    <w:abstractNumId w:val="25"/>
  </w:num>
  <w:num w:numId="33">
    <w:abstractNumId w:val="1"/>
  </w:num>
  <w:num w:numId="34">
    <w:abstractNumId w:val="2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7A"/>
    <w:rsid w:val="00005D95"/>
    <w:rsid w:val="00012DAD"/>
    <w:rsid w:val="00013960"/>
    <w:rsid w:val="00016960"/>
    <w:rsid w:val="00022FA7"/>
    <w:rsid w:val="00023148"/>
    <w:rsid w:val="00030766"/>
    <w:rsid w:val="000324F9"/>
    <w:rsid w:val="00033AF2"/>
    <w:rsid w:val="00033BED"/>
    <w:rsid w:val="00035301"/>
    <w:rsid w:val="00060DBE"/>
    <w:rsid w:val="00064473"/>
    <w:rsid w:val="000665C3"/>
    <w:rsid w:val="00070156"/>
    <w:rsid w:val="000717A5"/>
    <w:rsid w:val="00074334"/>
    <w:rsid w:val="000762AF"/>
    <w:rsid w:val="00091492"/>
    <w:rsid w:val="00093AF5"/>
    <w:rsid w:val="00094DFA"/>
    <w:rsid w:val="000A47D5"/>
    <w:rsid w:val="000A6DAC"/>
    <w:rsid w:val="000B28CE"/>
    <w:rsid w:val="000B3D1D"/>
    <w:rsid w:val="000C2B15"/>
    <w:rsid w:val="000C30DF"/>
    <w:rsid w:val="000D025E"/>
    <w:rsid w:val="000D7E47"/>
    <w:rsid w:val="000E1F85"/>
    <w:rsid w:val="000E293F"/>
    <w:rsid w:val="000E2E0D"/>
    <w:rsid w:val="000E309E"/>
    <w:rsid w:val="0010198A"/>
    <w:rsid w:val="00103165"/>
    <w:rsid w:val="0010540E"/>
    <w:rsid w:val="001126D5"/>
    <w:rsid w:val="001135AF"/>
    <w:rsid w:val="00114022"/>
    <w:rsid w:val="00116479"/>
    <w:rsid w:val="00120C85"/>
    <w:rsid w:val="00122504"/>
    <w:rsid w:val="00125826"/>
    <w:rsid w:val="00126D9C"/>
    <w:rsid w:val="00130D3E"/>
    <w:rsid w:val="00131CAE"/>
    <w:rsid w:val="00135DE6"/>
    <w:rsid w:val="001478A5"/>
    <w:rsid w:val="001504D8"/>
    <w:rsid w:val="00150AB0"/>
    <w:rsid w:val="00153724"/>
    <w:rsid w:val="001573A8"/>
    <w:rsid w:val="00164A8B"/>
    <w:rsid w:val="00175374"/>
    <w:rsid w:val="001756E4"/>
    <w:rsid w:val="001769F0"/>
    <w:rsid w:val="0018718A"/>
    <w:rsid w:val="0019098E"/>
    <w:rsid w:val="00190DAE"/>
    <w:rsid w:val="00195296"/>
    <w:rsid w:val="001A5575"/>
    <w:rsid w:val="001A6CDC"/>
    <w:rsid w:val="001B5C50"/>
    <w:rsid w:val="001C02E7"/>
    <w:rsid w:val="001E2F9E"/>
    <w:rsid w:val="001F00BB"/>
    <w:rsid w:val="001F16F1"/>
    <w:rsid w:val="001F6EEA"/>
    <w:rsid w:val="00201185"/>
    <w:rsid w:val="00201D7D"/>
    <w:rsid w:val="00221E96"/>
    <w:rsid w:val="002247B4"/>
    <w:rsid w:val="0023170E"/>
    <w:rsid w:val="0023619B"/>
    <w:rsid w:val="002439BF"/>
    <w:rsid w:val="00250960"/>
    <w:rsid w:val="00252418"/>
    <w:rsid w:val="0025259F"/>
    <w:rsid w:val="00252E0E"/>
    <w:rsid w:val="00254513"/>
    <w:rsid w:val="002673A7"/>
    <w:rsid w:val="00267BC5"/>
    <w:rsid w:val="00271FB3"/>
    <w:rsid w:val="00273562"/>
    <w:rsid w:val="00274CCE"/>
    <w:rsid w:val="002764FB"/>
    <w:rsid w:val="00276C18"/>
    <w:rsid w:val="00280145"/>
    <w:rsid w:val="00281E9F"/>
    <w:rsid w:val="00284339"/>
    <w:rsid w:val="00294B0E"/>
    <w:rsid w:val="00296DB8"/>
    <w:rsid w:val="00297CA1"/>
    <w:rsid w:val="002A0035"/>
    <w:rsid w:val="002A224B"/>
    <w:rsid w:val="002B510C"/>
    <w:rsid w:val="002B785A"/>
    <w:rsid w:val="002C364C"/>
    <w:rsid w:val="002C692B"/>
    <w:rsid w:val="002C7B73"/>
    <w:rsid w:val="002D402A"/>
    <w:rsid w:val="002D4EDD"/>
    <w:rsid w:val="002D60FB"/>
    <w:rsid w:val="002E1483"/>
    <w:rsid w:val="002E44FA"/>
    <w:rsid w:val="002F1B0D"/>
    <w:rsid w:val="003020E6"/>
    <w:rsid w:val="003039A5"/>
    <w:rsid w:val="00316A1A"/>
    <w:rsid w:val="0031753B"/>
    <w:rsid w:val="00320189"/>
    <w:rsid w:val="00324F2B"/>
    <w:rsid w:val="00325996"/>
    <w:rsid w:val="00331B02"/>
    <w:rsid w:val="00331CE3"/>
    <w:rsid w:val="0033579D"/>
    <w:rsid w:val="00344139"/>
    <w:rsid w:val="00352C3C"/>
    <w:rsid w:val="00365E0F"/>
    <w:rsid w:val="00367A10"/>
    <w:rsid w:val="0037405C"/>
    <w:rsid w:val="00380011"/>
    <w:rsid w:val="00381560"/>
    <w:rsid w:val="0038712C"/>
    <w:rsid w:val="003A082D"/>
    <w:rsid w:val="003B03DF"/>
    <w:rsid w:val="003B4AFC"/>
    <w:rsid w:val="003B5068"/>
    <w:rsid w:val="003C0FB3"/>
    <w:rsid w:val="003C1D7A"/>
    <w:rsid w:val="003C42DD"/>
    <w:rsid w:val="003C69EF"/>
    <w:rsid w:val="003D0034"/>
    <w:rsid w:val="003D7500"/>
    <w:rsid w:val="003E1F22"/>
    <w:rsid w:val="003F62A8"/>
    <w:rsid w:val="00404036"/>
    <w:rsid w:val="00406E4C"/>
    <w:rsid w:val="0041237D"/>
    <w:rsid w:val="00414C11"/>
    <w:rsid w:val="00423E54"/>
    <w:rsid w:val="00426768"/>
    <w:rsid w:val="00460696"/>
    <w:rsid w:val="00477C6A"/>
    <w:rsid w:val="00483681"/>
    <w:rsid w:val="0048683F"/>
    <w:rsid w:val="00486CC7"/>
    <w:rsid w:val="0048734E"/>
    <w:rsid w:val="00490B11"/>
    <w:rsid w:val="00494E5D"/>
    <w:rsid w:val="004A7EED"/>
    <w:rsid w:val="004B44CD"/>
    <w:rsid w:val="004C0F38"/>
    <w:rsid w:val="004C35B8"/>
    <w:rsid w:val="004D092B"/>
    <w:rsid w:val="004D6130"/>
    <w:rsid w:val="004D694A"/>
    <w:rsid w:val="004D7B24"/>
    <w:rsid w:val="004E00C6"/>
    <w:rsid w:val="004E1F03"/>
    <w:rsid w:val="004E647B"/>
    <w:rsid w:val="00513616"/>
    <w:rsid w:val="00515C20"/>
    <w:rsid w:val="00521956"/>
    <w:rsid w:val="00521A1A"/>
    <w:rsid w:val="00522068"/>
    <w:rsid w:val="0052300A"/>
    <w:rsid w:val="00525D68"/>
    <w:rsid w:val="005260DC"/>
    <w:rsid w:val="005500D9"/>
    <w:rsid w:val="005522B3"/>
    <w:rsid w:val="00553FD8"/>
    <w:rsid w:val="00560081"/>
    <w:rsid w:val="00565C2B"/>
    <w:rsid w:val="00566F35"/>
    <w:rsid w:val="005809B1"/>
    <w:rsid w:val="00592F3D"/>
    <w:rsid w:val="0059448F"/>
    <w:rsid w:val="005A1BD7"/>
    <w:rsid w:val="005A6CD1"/>
    <w:rsid w:val="005A730D"/>
    <w:rsid w:val="005B0932"/>
    <w:rsid w:val="005B145A"/>
    <w:rsid w:val="005B1C44"/>
    <w:rsid w:val="005C3E4A"/>
    <w:rsid w:val="005C6894"/>
    <w:rsid w:val="005C69CC"/>
    <w:rsid w:val="005D3D4D"/>
    <w:rsid w:val="005D4DDD"/>
    <w:rsid w:val="005D4FB4"/>
    <w:rsid w:val="005E1469"/>
    <w:rsid w:val="005E16E9"/>
    <w:rsid w:val="005E1CFB"/>
    <w:rsid w:val="005E3256"/>
    <w:rsid w:val="005E32C5"/>
    <w:rsid w:val="005F7B5D"/>
    <w:rsid w:val="00600214"/>
    <w:rsid w:val="00600ACA"/>
    <w:rsid w:val="00603D79"/>
    <w:rsid w:val="006059E5"/>
    <w:rsid w:val="00613971"/>
    <w:rsid w:val="006144AB"/>
    <w:rsid w:val="00616327"/>
    <w:rsid w:val="0062208A"/>
    <w:rsid w:val="00626790"/>
    <w:rsid w:val="00635896"/>
    <w:rsid w:val="00636165"/>
    <w:rsid w:val="006374ED"/>
    <w:rsid w:val="00647A4B"/>
    <w:rsid w:val="00652051"/>
    <w:rsid w:val="00661B71"/>
    <w:rsid w:val="0066230F"/>
    <w:rsid w:val="00670BF3"/>
    <w:rsid w:val="00672BE0"/>
    <w:rsid w:val="00685C40"/>
    <w:rsid w:val="00685F9C"/>
    <w:rsid w:val="00696F8F"/>
    <w:rsid w:val="006A05B7"/>
    <w:rsid w:val="006A2D6F"/>
    <w:rsid w:val="006A2D7E"/>
    <w:rsid w:val="006B020D"/>
    <w:rsid w:val="006B402F"/>
    <w:rsid w:val="006B4277"/>
    <w:rsid w:val="006C4484"/>
    <w:rsid w:val="006D31C2"/>
    <w:rsid w:val="006D3A2F"/>
    <w:rsid w:val="006D4D48"/>
    <w:rsid w:val="006E3633"/>
    <w:rsid w:val="006F615A"/>
    <w:rsid w:val="006F7441"/>
    <w:rsid w:val="006F7760"/>
    <w:rsid w:val="007249D6"/>
    <w:rsid w:val="00725FC0"/>
    <w:rsid w:val="007375B2"/>
    <w:rsid w:val="00737FB7"/>
    <w:rsid w:val="00750C23"/>
    <w:rsid w:val="007527C7"/>
    <w:rsid w:val="00753899"/>
    <w:rsid w:val="00756E8B"/>
    <w:rsid w:val="007575C6"/>
    <w:rsid w:val="007767AE"/>
    <w:rsid w:val="00780845"/>
    <w:rsid w:val="00795857"/>
    <w:rsid w:val="007A62D7"/>
    <w:rsid w:val="007D2EA4"/>
    <w:rsid w:val="007E536A"/>
    <w:rsid w:val="007F09B9"/>
    <w:rsid w:val="007F33A6"/>
    <w:rsid w:val="007F34D3"/>
    <w:rsid w:val="007F3A63"/>
    <w:rsid w:val="007F6E91"/>
    <w:rsid w:val="0081357A"/>
    <w:rsid w:val="0081358D"/>
    <w:rsid w:val="0082320C"/>
    <w:rsid w:val="00823230"/>
    <w:rsid w:val="00825A09"/>
    <w:rsid w:val="008306E3"/>
    <w:rsid w:val="00843735"/>
    <w:rsid w:val="00847588"/>
    <w:rsid w:val="00850326"/>
    <w:rsid w:val="0085137E"/>
    <w:rsid w:val="008530BC"/>
    <w:rsid w:val="00863FF0"/>
    <w:rsid w:val="00865A7D"/>
    <w:rsid w:val="00865EA5"/>
    <w:rsid w:val="0087352C"/>
    <w:rsid w:val="00881833"/>
    <w:rsid w:val="00895218"/>
    <w:rsid w:val="008B0EDC"/>
    <w:rsid w:val="008B1D47"/>
    <w:rsid w:val="008B76AE"/>
    <w:rsid w:val="008C5982"/>
    <w:rsid w:val="008C7FB1"/>
    <w:rsid w:val="008D0948"/>
    <w:rsid w:val="008D19F3"/>
    <w:rsid w:val="008D444F"/>
    <w:rsid w:val="008D5017"/>
    <w:rsid w:val="008E1B76"/>
    <w:rsid w:val="008E3CC0"/>
    <w:rsid w:val="008F222E"/>
    <w:rsid w:val="008F2431"/>
    <w:rsid w:val="008F311E"/>
    <w:rsid w:val="008F6A38"/>
    <w:rsid w:val="008F6E85"/>
    <w:rsid w:val="00905C8F"/>
    <w:rsid w:val="009159FF"/>
    <w:rsid w:val="00917028"/>
    <w:rsid w:val="00921643"/>
    <w:rsid w:val="00922DBA"/>
    <w:rsid w:val="00924101"/>
    <w:rsid w:val="0092443B"/>
    <w:rsid w:val="00933386"/>
    <w:rsid w:val="00933393"/>
    <w:rsid w:val="0093342D"/>
    <w:rsid w:val="00934C1A"/>
    <w:rsid w:val="00957BE8"/>
    <w:rsid w:val="0096035A"/>
    <w:rsid w:val="009714DF"/>
    <w:rsid w:val="00975AEE"/>
    <w:rsid w:val="00976610"/>
    <w:rsid w:val="00985683"/>
    <w:rsid w:val="00997926"/>
    <w:rsid w:val="009A1E5E"/>
    <w:rsid w:val="009A3169"/>
    <w:rsid w:val="009A348B"/>
    <w:rsid w:val="009A359A"/>
    <w:rsid w:val="009A3CF9"/>
    <w:rsid w:val="009A759F"/>
    <w:rsid w:val="009B0095"/>
    <w:rsid w:val="009B733E"/>
    <w:rsid w:val="009C4EA4"/>
    <w:rsid w:val="009C6FE0"/>
    <w:rsid w:val="009C773C"/>
    <w:rsid w:val="009D1824"/>
    <w:rsid w:val="009D5A00"/>
    <w:rsid w:val="009E73CF"/>
    <w:rsid w:val="009F2187"/>
    <w:rsid w:val="009F3754"/>
    <w:rsid w:val="009F7E6A"/>
    <w:rsid w:val="00A0531B"/>
    <w:rsid w:val="00A11F04"/>
    <w:rsid w:val="00A412AB"/>
    <w:rsid w:val="00A43794"/>
    <w:rsid w:val="00A44FC1"/>
    <w:rsid w:val="00A60A0B"/>
    <w:rsid w:val="00A664B5"/>
    <w:rsid w:val="00A7026D"/>
    <w:rsid w:val="00A7505A"/>
    <w:rsid w:val="00A7542C"/>
    <w:rsid w:val="00A807BD"/>
    <w:rsid w:val="00A80A42"/>
    <w:rsid w:val="00A812F2"/>
    <w:rsid w:val="00A9086F"/>
    <w:rsid w:val="00A9306E"/>
    <w:rsid w:val="00AA0D8A"/>
    <w:rsid w:val="00AA3A85"/>
    <w:rsid w:val="00AA3B57"/>
    <w:rsid w:val="00AA5E52"/>
    <w:rsid w:val="00AA6960"/>
    <w:rsid w:val="00AB344A"/>
    <w:rsid w:val="00AB6100"/>
    <w:rsid w:val="00AC1FAC"/>
    <w:rsid w:val="00AC257B"/>
    <w:rsid w:val="00AC673C"/>
    <w:rsid w:val="00AD4140"/>
    <w:rsid w:val="00AD5255"/>
    <w:rsid w:val="00AD64B5"/>
    <w:rsid w:val="00AD74BD"/>
    <w:rsid w:val="00AE2013"/>
    <w:rsid w:val="00AE5402"/>
    <w:rsid w:val="00AE61AB"/>
    <w:rsid w:val="00AF10F2"/>
    <w:rsid w:val="00AF2899"/>
    <w:rsid w:val="00B21E6C"/>
    <w:rsid w:val="00B30764"/>
    <w:rsid w:val="00B33246"/>
    <w:rsid w:val="00B33786"/>
    <w:rsid w:val="00B409A4"/>
    <w:rsid w:val="00B413EC"/>
    <w:rsid w:val="00B46434"/>
    <w:rsid w:val="00B47879"/>
    <w:rsid w:val="00B61E06"/>
    <w:rsid w:val="00B645EB"/>
    <w:rsid w:val="00B71F69"/>
    <w:rsid w:val="00B72762"/>
    <w:rsid w:val="00B74179"/>
    <w:rsid w:val="00B84F18"/>
    <w:rsid w:val="00B853EC"/>
    <w:rsid w:val="00B90705"/>
    <w:rsid w:val="00B914B8"/>
    <w:rsid w:val="00B92F16"/>
    <w:rsid w:val="00BB147C"/>
    <w:rsid w:val="00BB42CE"/>
    <w:rsid w:val="00BB43CA"/>
    <w:rsid w:val="00BB4665"/>
    <w:rsid w:val="00BB5DA0"/>
    <w:rsid w:val="00BB6AB7"/>
    <w:rsid w:val="00BC42A0"/>
    <w:rsid w:val="00BD2534"/>
    <w:rsid w:val="00BD331F"/>
    <w:rsid w:val="00BD51DD"/>
    <w:rsid w:val="00BE5228"/>
    <w:rsid w:val="00BF18E8"/>
    <w:rsid w:val="00BF2C4B"/>
    <w:rsid w:val="00C00EA6"/>
    <w:rsid w:val="00C02D6F"/>
    <w:rsid w:val="00C02DB2"/>
    <w:rsid w:val="00C1316A"/>
    <w:rsid w:val="00C138BA"/>
    <w:rsid w:val="00C21F36"/>
    <w:rsid w:val="00C21F75"/>
    <w:rsid w:val="00C27028"/>
    <w:rsid w:val="00C346DF"/>
    <w:rsid w:val="00C43961"/>
    <w:rsid w:val="00C5302A"/>
    <w:rsid w:val="00C534A7"/>
    <w:rsid w:val="00C55E0C"/>
    <w:rsid w:val="00C57DF5"/>
    <w:rsid w:val="00C62B9B"/>
    <w:rsid w:val="00C62D32"/>
    <w:rsid w:val="00C63BC0"/>
    <w:rsid w:val="00C66CD3"/>
    <w:rsid w:val="00C67D7B"/>
    <w:rsid w:val="00C9607A"/>
    <w:rsid w:val="00CA0F0E"/>
    <w:rsid w:val="00CA37EF"/>
    <w:rsid w:val="00CB6473"/>
    <w:rsid w:val="00CC693F"/>
    <w:rsid w:val="00CD34E9"/>
    <w:rsid w:val="00CD431A"/>
    <w:rsid w:val="00CD70C7"/>
    <w:rsid w:val="00CE0B25"/>
    <w:rsid w:val="00CE5352"/>
    <w:rsid w:val="00CF15A7"/>
    <w:rsid w:val="00D07702"/>
    <w:rsid w:val="00D078A2"/>
    <w:rsid w:val="00D109D5"/>
    <w:rsid w:val="00D1138B"/>
    <w:rsid w:val="00D14178"/>
    <w:rsid w:val="00D14957"/>
    <w:rsid w:val="00D1796F"/>
    <w:rsid w:val="00D207D0"/>
    <w:rsid w:val="00D24BC8"/>
    <w:rsid w:val="00D269AA"/>
    <w:rsid w:val="00D30FF1"/>
    <w:rsid w:val="00D321CD"/>
    <w:rsid w:val="00D338D4"/>
    <w:rsid w:val="00D358D7"/>
    <w:rsid w:val="00D44380"/>
    <w:rsid w:val="00D524FD"/>
    <w:rsid w:val="00D547C4"/>
    <w:rsid w:val="00D76A08"/>
    <w:rsid w:val="00D774DF"/>
    <w:rsid w:val="00D85223"/>
    <w:rsid w:val="00D906E5"/>
    <w:rsid w:val="00D940E3"/>
    <w:rsid w:val="00D957DF"/>
    <w:rsid w:val="00D96243"/>
    <w:rsid w:val="00D9760C"/>
    <w:rsid w:val="00DA68B4"/>
    <w:rsid w:val="00DA7729"/>
    <w:rsid w:val="00DB3035"/>
    <w:rsid w:val="00DB4491"/>
    <w:rsid w:val="00DB45A2"/>
    <w:rsid w:val="00DD08BE"/>
    <w:rsid w:val="00DD1A4A"/>
    <w:rsid w:val="00DD27D0"/>
    <w:rsid w:val="00DD2803"/>
    <w:rsid w:val="00DE1DA8"/>
    <w:rsid w:val="00DE2E9A"/>
    <w:rsid w:val="00DF085A"/>
    <w:rsid w:val="00DF4DCD"/>
    <w:rsid w:val="00DF50DC"/>
    <w:rsid w:val="00E0237D"/>
    <w:rsid w:val="00E06330"/>
    <w:rsid w:val="00E15E82"/>
    <w:rsid w:val="00E255B4"/>
    <w:rsid w:val="00E3308E"/>
    <w:rsid w:val="00E35F9D"/>
    <w:rsid w:val="00E438FF"/>
    <w:rsid w:val="00E47631"/>
    <w:rsid w:val="00E559C4"/>
    <w:rsid w:val="00E57CCC"/>
    <w:rsid w:val="00E67CDE"/>
    <w:rsid w:val="00E738C0"/>
    <w:rsid w:val="00E76380"/>
    <w:rsid w:val="00E825F0"/>
    <w:rsid w:val="00E846D8"/>
    <w:rsid w:val="00EA0E47"/>
    <w:rsid w:val="00EB0044"/>
    <w:rsid w:val="00EB4968"/>
    <w:rsid w:val="00ED056C"/>
    <w:rsid w:val="00ED3DF9"/>
    <w:rsid w:val="00ED770F"/>
    <w:rsid w:val="00EF463D"/>
    <w:rsid w:val="00EF5BAE"/>
    <w:rsid w:val="00F020A3"/>
    <w:rsid w:val="00F0226A"/>
    <w:rsid w:val="00F12B04"/>
    <w:rsid w:val="00F14264"/>
    <w:rsid w:val="00F21D53"/>
    <w:rsid w:val="00F2268F"/>
    <w:rsid w:val="00F22A0B"/>
    <w:rsid w:val="00F25B48"/>
    <w:rsid w:val="00F32403"/>
    <w:rsid w:val="00F33BD2"/>
    <w:rsid w:val="00F40FBC"/>
    <w:rsid w:val="00F51143"/>
    <w:rsid w:val="00F51AF6"/>
    <w:rsid w:val="00F55409"/>
    <w:rsid w:val="00F56001"/>
    <w:rsid w:val="00F5608B"/>
    <w:rsid w:val="00F6023D"/>
    <w:rsid w:val="00F603FD"/>
    <w:rsid w:val="00F824C4"/>
    <w:rsid w:val="00F829F7"/>
    <w:rsid w:val="00F9055C"/>
    <w:rsid w:val="00F9200D"/>
    <w:rsid w:val="00FA0C8E"/>
    <w:rsid w:val="00FA436C"/>
    <w:rsid w:val="00FA48B3"/>
    <w:rsid w:val="00FB172C"/>
    <w:rsid w:val="00FB3375"/>
    <w:rsid w:val="00FC192D"/>
    <w:rsid w:val="00FC35FB"/>
    <w:rsid w:val="00FC58DB"/>
    <w:rsid w:val="00FD2EAF"/>
    <w:rsid w:val="00FE7077"/>
    <w:rsid w:val="00FF4211"/>
    <w:rsid w:val="00FF4E1D"/>
    <w:rsid w:val="00FF6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AF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3AF5"/>
  </w:style>
  <w:style w:type="paragraph" w:styleId="a3">
    <w:name w:val="Balloon Text"/>
    <w:basedOn w:val="a"/>
    <w:link w:val="a4"/>
    <w:uiPriority w:val="99"/>
    <w:semiHidden/>
    <w:unhideWhenUsed/>
    <w:rsid w:val="00093AF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AF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line number"/>
    <w:basedOn w:val="a0"/>
    <w:uiPriority w:val="99"/>
    <w:semiHidden/>
    <w:unhideWhenUsed/>
    <w:rsid w:val="00093AF5"/>
  </w:style>
  <w:style w:type="paragraph" w:styleId="a6">
    <w:name w:val="Normal (Web)"/>
    <w:basedOn w:val="a"/>
    <w:uiPriority w:val="99"/>
    <w:unhideWhenUsed/>
    <w:rsid w:val="0009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93AF5"/>
    <w:rPr>
      <w:b/>
      <w:bCs/>
    </w:rPr>
  </w:style>
  <w:style w:type="character" w:styleId="a8">
    <w:name w:val="Hyperlink"/>
    <w:basedOn w:val="a0"/>
    <w:uiPriority w:val="99"/>
    <w:semiHidden/>
    <w:unhideWhenUsed/>
    <w:rsid w:val="00093AF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93A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093A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093A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093A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note text"/>
    <w:basedOn w:val="a"/>
    <w:link w:val="ae"/>
    <w:rsid w:val="00093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093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093AF5"/>
    <w:rPr>
      <w:vertAlign w:val="superscript"/>
    </w:rPr>
  </w:style>
  <w:style w:type="paragraph" w:customStyle="1" w:styleId="04220415041a04210422">
    <w:name w:val="04220415041a04210422"/>
    <w:basedOn w:val="a"/>
    <w:rsid w:val="0009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2D4EDD"/>
    <w:pPr>
      <w:ind w:left="720"/>
      <w:contextualSpacing/>
    </w:pPr>
  </w:style>
  <w:style w:type="paragraph" w:customStyle="1" w:styleId="04120411041e0420041a0410">
    <w:name w:val="04120411041e0420041a0410"/>
    <w:basedOn w:val="a"/>
    <w:rsid w:val="00BF18E8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rsid w:val="00A8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A807BD"/>
    <w:pPr>
      <w:spacing w:after="0" w:line="240" w:lineRule="auto"/>
      <w:jc w:val="center"/>
    </w:pPr>
  </w:style>
  <w:style w:type="paragraph" w:customStyle="1" w:styleId="12">
    <w:name w:val="Без интервала1"/>
    <w:rsid w:val="0081357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A930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A930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41f041e0414041f04180421042c">
    <w:name w:val="041f041e0414041f04180421042c"/>
    <w:basedOn w:val="a"/>
    <w:rsid w:val="00C534A7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3041b04100412041d042b0419041704100413041e041b041e041a041e0412">
    <w:name w:val="0413041b04100412041d042b0419041704100413041e041b041e041a041e0412"/>
    <w:basedOn w:val="a"/>
    <w:rsid w:val="00125826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704100413041e041b041e0412041e041a">
    <w:name w:val="041704100413041e041b041e0412041e041a"/>
    <w:basedOn w:val="a"/>
    <w:rsid w:val="00125826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704100413041e041b041e0412041e041a0411041e041a041e04120418041a">
    <w:name w:val="041704100413041e041b041e0412041e041a0411041e041a041e04120418041a"/>
    <w:basedOn w:val="a"/>
    <w:rsid w:val="00125826"/>
    <w:pPr>
      <w:spacing w:before="56" w:after="13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f041e0414041704100413041e041b041e041a041e0412041a0413041b041704100413041e041b041e0412041a0423">
    <w:name w:val="041f041e0414041704100413041e041b041e041a041e0412041a0413041b041704100413041e041b041e0412041a0423"/>
    <w:basedOn w:val="a"/>
    <w:rsid w:val="0010198A"/>
    <w:pPr>
      <w:spacing w:before="56" w:after="13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f041e0414041704100413041e041b041e0412041e041a04120411041e041a0423">
    <w:name w:val="041f041e0414041704100413041e041b041e0412041e041a04120411041e041a0423"/>
    <w:basedOn w:val="a"/>
    <w:rsid w:val="0010198A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f041e0414041f04180421042c04220415041a04210422">
    <w:name w:val="041f041e0414041f04180421042c04220415041a04210422"/>
    <w:basedOn w:val="a"/>
    <w:rsid w:val="002D60FB"/>
    <w:pPr>
      <w:spacing w:before="56" w:after="13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Дата1"/>
    <w:basedOn w:val="a"/>
    <w:rsid w:val="002D60FB"/>
    <w:pPr>
      <w:spacing w:before="56" w:after="131" w:line="240" w:lineRule="auto"/>
    </w:pPr>
    <w:rPr>
      <w:rFonts w:ascii="Times New Roman" w:eastAsia="Times New Roman" w:hAnsi="Times New Roman" w:cs="Times New Roman"/>
      <w:color w:val="8A8A8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D6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D6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041f041e0414041704100413041e041b041e0412041e041a">
    <w:name w:val="041f041e0414041704100413041e041b041e0412041e041a"/>
    <w:basedOn w:val="a"/>
    <w:rsid w:val="002D60FB"/>
    <w:pPr>
      <w:spacing w:before="56" w:after="13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60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D60F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60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D60FB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AF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3AF5"/>
  </w:style>
  <w:style w:type="paragraph" w:styleId="a3">
    <w:name w:val="Balloon Text"/>
    <w:basedOn w:val="a"/>
    <w:link w:val="a4"/>
    <w:uiPriority w:val="99"/>
    <w:semiHidden/>
    <w:unhideWhenUsed/>
    <w:rsid w:val="00093AF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AF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line number"/>
    <w:basedOn w:val="a0"/>
    <w:uiPriority w:val="99"/>
    <w:semiHidden/>
    <w:unhideWhenUsed/>
    <w:rsid w:val="00093AF5"/>
  </w:style>
  <w:style w:type="paragraph" w:styleId="a6">
    <w:name w:val="Normal (Web)"/>
    <w:basedOn w:val="a"/>
    <w:uiPriority w:val="99"/>
    <w:unhideWhenUsed/>
    <w:rsid w:val="0009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93AF5"/>
    <w:rPr>
      <w:b/>
      <w:bCs/>
    </w:rPr>
  </w:style>
  <w:style w:type="character" w:styleId="a8">
    <w:name w:val="Hyperlink"/>
    <w:basedOn w:val="a0"/>
    <w:uiPriority w:val="99"/>
    <w:semiHidden/>
    <w:unhideWhenUsed/>
    <w:rsid w:val="00093AF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93A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093A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093A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093A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note text"/>
    <w:basedOn w:val="a"/>
    <w:link w:val="ae"/>
    <w:rsid w:val="00093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093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093AF5"/>
    <w:rPr>
      <w:vertAlign w:val="superscript"/>
    </w:rPr>
  </w:style>
  <w:style w:type="paragraph" w:customStyle="1" w:styleId="04220415041a04210422">
    <w:name w:val="04220415041a04210422"/>
    <w:basedOn w:val="a"/>
    <w:rsid w:val="0009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2D4EDD"/>
    <w:pPr>
      <w:ind w:left="720"/>
      <w:contextualSpacing/>
    </w:pPr>
  </w:style>
  <w:style w:type="paragraph" w:customStyle="1" w:styleId="04120411041e0420041a0410">
    <w:name w:val="04120411041e0420041a0410"/>
    <w:basedOn w:val="a"/>
    <w:rsid w:val="00BF18E8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rsid w:val="00A8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A807BD"/>
    <w:pPr>
      <w:spacing w:after="0" w:line="240" w:lineRule="auto"/>
      <w:jc w:val="center"/>
    </w:pPr>
  </w:style>
  <w:style w:type="paragraph" w:customStyle="1" w:styleId="12">
    <w:name w:val="Без интервала1"/>
    <w:rsid w:val="0081357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A930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A930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41f041e0414041f04180421042c">
    <w:name w:val="041f041e0414041f04180421042c"/>
    <w:basedOn w:val="a"/>
    <w:rsid w:val="00C534A7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3041b04100412041d042b0419041704100413041e041b041e041a041e0412">
    <w:name w:val="0413041b04100412041d042b0419041704100413041e041b041e041a041e0412"/>
    <w:basedOn w:val="a"/>
    <w:rsid w:val="00125826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704100413041e041b041e0412041e041a">
    <w:name w:val="041704100413041e041b041e0412041e041a"/>
    <w:basedOn w:val="a"/>
    <w:rsid w:val="00125826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704100413041e041b041e0412041e041a0411041e041a041e04120418041a">
    <w:name w:val="041704100413041e041b041e0412041e041a0411041e041a041e04120418041a"/>
    <w:basedOn w:val="a"/>
    <w:rsid w:val="00125826"/>
    <w:pPr>
      <w:spacing w:before="56" w:after="13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f041e0414041704100413041e041b041e041a041e0412041a0413041b041704100413041e041b041e0412041a0423">
    <w:name w:val="041f041e0414041704100413041e041b041e041a041e0412041a0413041b041704100413041e041b041e0412041a0423"/>
    <w:basedOn w:val="a"/>
    <w:rsid w:val="0010198A"/>
    <w:pPr>
      <w:spacing w:before="56" w:after="13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f041e0414041704100413041e041b041e0412041e041a04120411041e041a0423">
    <w:name w:val="041f041e0414041704100413041e041b041e0412041e041a04120411041e041a0423"/>
    <w:basedOn w:val="a"/>
    <w:rsid w:val="0010198A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f041e0414041f04180421042c04220415041a04210422">
    <w:name w:val="041f041e0414041f04180421042c04220415041a04210422"/>
    <w:basedOn w:val="a"/>
    <w:rsid w:val="002D60FB"/>
    <w:pPr>
      <w:spacing w:before="56" w:after="13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Дата1"/>
    <w:basedOn w:val="a"/>
    <w:rsid w:val="002D60FB"/>
    <w:pPr>
      <w:spacing w:before="56" w:after="131" w:line="240" w:lineRule="auto"/>
    </w:pPr>
    <w:rPr>
      <w:rFonts w:ascii="Times New Roman" w:eastAsia="Times New Roman" w:hAnsi="Times New Roman" w:cs="Times New Roman"/>
      <w:color w:val="8A8A8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D6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D6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041f041e0414041704100413041e041b041e0412041e041a">
    <w:name w:val="041f041e0414041704100413041e041b041e0412041e041a"/>
    <w:basedOn w:val="a"/>
    <w:rsid w:val="002D60FB"/>
    <w:pPr>
      <w:spacing w:before="56" w:after="13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60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D60F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60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D60F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8888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3951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2754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253">
          <w:marLeft w:val="6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0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6114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1802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740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1616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2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0957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087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972">
          <w:marLeft w:val="6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588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60575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1806">
                      <w:marLeft w:val="0"/>
                      <w:marRight w:val="0"/>
                      <w:marTop w:val="5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92648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73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1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5972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37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6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0982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1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0337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484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2372">
          <w:marLeft w:val="57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8504">
                      <w:marLeft w:val="0"/>
                      <w:marRight w:val="0"/>
                      <w:marTop w:val="5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242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2795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69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4930-D63D-4088-8540-A71F9EAE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4268</Words>
  <Characters>24334</Characters>
  <Application>Microsoft Office Word</Application>
  <DocSecurity>4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 Суслова</dc:creator>
  <cp:lastModifiedBy>Катеренюк Илья Иванович</cp:lastModifiedBy>
  <cp:revision>2</cp:revision>
  <cp:lastPrinted>2020-05-14T11:59:00Z</cp:lastPrinted>
  <dcterms:created xsi:type="dcterms:W3CDTF">2020-05-25T07:06:00Z</dcterms:created>
  <dcterms:modified xsi:type="dcterms:W3CDTF">2020-05-25T07:06:00Z</dcterms:modified>
</cp:coreProperties>
</file>