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751312" w:rsidTr="00751312">
        <w:tc>
          <w:tcPr>
            <w:tcW w:w="4785" w:type="dxa"/>
          </w:tcPr>
          <w:p w:rsidR="00751312" w:rsidRDefault="00751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751312" w:rsidRDefault="00751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:rsidR="00751312" w:rsidRDefault="007513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751312" w:rsidRDefault="00751312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:rsidR="00751312" w:rsidRDefault="00751312">
            <w:pPr>
              <w:rPr>
                <w:sz w:val="36"/>
                <w:szCs w:val="36"/>
                <w:lang w:eastAsia="en-US"/>
              </w:rPr>
            </w:pPr>
          </w:p>
        </w:tc>
      </w:tr>
    </w:tbl>
    <w:p w:rsidR="00751312" w:rsidRDefault="00751312" w:rsidP="00751312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:rsidR="00751312" w:rsidRDefault="00751312" w:rsidP="0075131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1560"/>
      </w:tblGrid>
      <w:tr w:rsidR="00751312" w:rsidTr="00751312">
        <w:tc>
          <w:tcPr>
            <w:tcW w:w="3227" w:type="dxa"/>
            <w:hideMark/>
          </w:tcPr>
          <w:p w:rsidR="00751312" w:rsidRDefault="007513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от 19  апреля  2021 г.</w:t>
            </w:r>
          </w:p>
        </w:tc>
        <w:tc>
          <w:tcPr>
            <w:tcW w:w="1560" w:type="dxa"/>
            <w:hideMark/>
          </w:tcPr>
          <w:p w:rsidR="00751312" w:rsidRDefault="007513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335FD1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751312" w:rsidRDefault="00751312" w:rsidP="00751312">
      <w:pPr>
        <w:rPr>
          <w:sz w:val="22"/>
          <w:szCs w:val="22"/>
        </w:rPr>
      </w:pPr>
    </w:p>
    <w:tbl>
      <w:tblPr>
        <w:tblStyle w:val="a3"/>
        <w:tblW w:w="91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3815"/>
      </w:tblGrid>
      <w:tr w:rsidR="00751312" w:rsidTr="00751312">
        <w:tc>
          <w:tcPr>
            <w:tcW w:w="5353" w:type="dxa"/>
            <w:hideMark/>
          </w:tcPr>
          <w:p w:rsidR="00751312" w:rsidRDefault="00751312" w:rsidP="007513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«Об усилении первичных мер пожарной безопасности на территории сельского поселения Малая Малышевка муниципального района Кинельский Самарской области в весенне-летний пожароопасный период 2021года»</w:t>
            </w:r>
          </w:p>
        </w:tc>
        <w:tc>
          <w:tcPr>
            <w:tcW w:w="3815" w:type="dxa"/>
          </w:tcPr>
          <w:p w:rsidR="00751312" w:rsidRDefault="00751312">
            <w:pPr>
              <w:rPr>
                <w:lang w:eastAsia="en-US"/>
              </w:rPr>
            </w:pPr>
          </w:p>
        </w:tc>
      </w:tr>
    </w:tbl>
    <w:p w:rsidR="00751312" w:rsidRDefault="00751312" w:rsidP="00751312">
      <w:pPr>
        <w:tabs>
          <w:tab w:val="left" w:pos="1455"/>
        </w:tabs>
      </w:pPr>
    </w:p>
    <w:p w:rsidR="00751312" w:rsidRDefault="00751312" w:rsidP="00751312">
      <w:pPr>
        <w:tabs>
          <w:tab w:val="left" w:pos="1455"/>
        </w:tabs>
      </w:pPr>
    </w:p>
    <w:p w:rsidR="00751312" w:rsidRPr="007F45BF" w:rsidRDefault="00751312" w:rsidP="007F45BF">
      <w:pPr>
        <w:pStyle w:val="a5"/>
        <w:spacing w:line="276" w:lineRule="auto"/>
        <w:jc w:val="both"/>
        <w:rPr>
          <w:sz w:val="28"/>
          <w:szCs w:val="28"/>
        </w:rPr>
      </w:pPr>
      <w:r w:rsidRPr="007F45BF">
        <w:rPr>
          <w:sz w:val="28"/>
          <w:szCs w:val="28"/>
        </w:rPr>
        <w:t xml:space="preserve">   </w:t>
      </w:r>
      <w:r w:rsidR="008311DD">
        <w:rPr>
          <w:sz w:val="28"/>
          <w:szCs w:val="28"/>
        </w:rPr>
        <w:t xml:space="preserve"> </w:t>
      </w:r>
      <w:r w:rsidRPr="007F45BF">
        <w:rPr>
          <w:sz w:val="28"/>
          <w:szCs w:val="28"/>
        </w:rPr>
        <w:t xml:space="preserve">   Руководствуясь Федеральным законом от 06.10.2003г. № 131 «</w:t>
      </w:r>
      <w:proofErr w:type="gramStart"/>
      <w:r w:rsidRPr="007F45BF">
        <w:rPr>
          <w:sz w:val="28"/>
          <w:szCs w:val="28"/>
        </w:rPr>
        <w:t>Об</w:t>
      </w:r>
      <w:proofErr w:type="gramEnd"/>
      <w:r w:rsidRPr="007F45BF">
        <w:rPr>
          <w:sz w:val="28"/>
          <w:szCs w:val="28"/>
        </w:rPr>
        <w:t xml:space="preserve"> общих </w:t>
      </w:r>
      <w:proofErr w:type="gramStart"/>
      <w:r w:rsidRPr="007F45BF">
        <w:rPr>
          <w:sz w:val="28"/>
          <w:szCs w:val="28"/>
        </w:rPr>
        <w:t>принципах организации местного самоуправления в Российской Федерации», Федеральным законом  от 21.12.1994г. № 69-ФЗ «О пожарной безопасности», Постановлением администрации муниципального района Кинельский Самарской области от 19.04.2021г. № 643, в целях обеспечения пожарной безопасности на территории сельского поселения Малая Малышевка м</w:t>
      </w:r>
      <w:r w:rsidR="00A62588" w:rsidRPr="007F45BF">
        <w:rPr>
          <w:sz w:val="28"/>
          <w:szCs w:val="28"/>
        </w:rPr>
        <w:t xml:space="preserve">униципального района Кинельский в весенне-летний пожароопасный период 2021года администрация сельского поселения Малая Малышевка Муниципального района Кинельский Самарской области </w:t>
      </w:r>
      <w:proofErr w:type="gramEnd"/>
    </w:p>
    <w:p w:rsidR="00751312" w:rsidRPr="007F45BF" w:rsidRDefault="00751312" w:rsidP="007F45BF">
      <w:pPr>
        <w:pStyle w:val="a5"/>
        <w:spacing w:line="276" w:lineRule="auto"/>
        <w:jc w:val="both"/>
        <w:rPr>
          <w:sz w:val="28"/>
          <w:szCs w:val="28"/>
        </w:rPr>
      </w:pPr>
    </w:p>
    <w:p w:rsidR="00751312" w:rsidRDefault="00751312" w:rsidP="0075131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ПОСТАНОВЛЯЮ:</w:t>
      </w:r>
    </w:p>
    <w:p w:rsidR="00751312" w:rsidRDefault="00751312" w:rsidP="00751312">
      <w:pPr>
        <w:jc w:val="center"/>
        <w:rPr>
          <w:bCs/>
          <w:sz w:val="28"/>
          <w:szCs w:val="28"/>
          <w:lang w:eastAsia="en-US"/>
        </w:rPr>
      </w:pPr>
    </w:p>
    <w:p w:rsidR="00751312" w:rsidRPr="0064391B" w:rsidRDefault="00A62588" w:rsidP="007F45BF">
      <w:pPr>
        <w:pStyle w:val="a4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 w:rsidRPr="0064391B">
        <w:rPr>
          <w:bCs/>
          <w:sz w:val="28"/>
          <w:szCs w:val="28"/>
          <w:lang w:eastAsia="en-US"/>
        </w:rPr>
        <w:t xml:space="preserve">Провести на территории сельского поселения Малая Малышевка муниципального района Кинельский Самарской </w:t>
      </w:r>
      <w:proofErr w:type="gramStart"/>
      <w:r w:rsidRPr="0064391B">
        <w:rPr>
          <w:bCs/>
          <w:sz w:val="28"/>
          <w:szCs w:val="28"/>
          <w:lang w:eastAsia="en-US"/>
        </w:rPr>
        <w:t>области</w:t>
      </w:r>
      <w:proofErr w:type="gramEnd"/>
      <w:r w:rsidRPr="0064391B">
        <w:rPr>
          <w:bCs/>
          <w:sz w:val="28"/>
          <w:szCs w:val="28"/>
          <w:lang w:eastAsia="en-US"/>
        </w:rPr>
        <w:t xml:space="preserve"> следующие дополнительные мероприятия по у</w:t>
      </w:r>
      <w:r w:rsidR="0064391B" w:rsidRPr="0064391B">
        <w:rPr>
          <w:bCs/>
          <w:sz w:val="28"/>
          <w:szCs w:val="28"/>
          <w:lang w:eastAsia="en-US"/>
        </w:rPr>
        <w:t>силению первичных мер пожарной безопасности:</w:t>
      </w:r>
    </w:p>
    <w:p w:rsidR="0064391B" w:rsidRDefault="0064391B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Руководителям МБУ и МУП ЖКХ провести проверку противопожарного  состояния подведомственных зданий, помещений и других объектов собственности, обратив особое внимание на содержание запасных выходов и путей эвакуации при пожаре.</w:t>
      </w:r>
    </w:p>
    <w:p w:rsidR="0064391B" w:rsidRDefault="00A76765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инструктажи с работниками по соблюдению требований пожарной безопасности в весенне-летний пожароопасный период.</w:t>
      </w:r>
    </w:p>
    <w:p w:rsidR="00A76765" w:rsidRDefault="00A76765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Провести имеющиеся первичные средства пожаротушения в рабочее состояние.</w:t>
      </w:r>
    </w:p>
    <w:p w:rsidR="00A76765" w:rsidRDefault="00A76765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работы по обслуживанию системы внутреннего противопожарного водоснабжения.</w:t>
      </w:r>
    </w:p>
    <w:p w:rsidR="00A76765" w:rsidRDefault="00A76765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работы по обслуживанию</w:t>
      </w:r>
      <w:r w:rsidR="008D1897">
        <w:rPr>
          <w:bCs/>
          <w:sz w:val="28"/>
          <w:szCs w:val="28"/>
          <w:lang w:eastAsia="en-US"/>
        </w:rPr>
        <w:t xml:space="preserve"> электрооборудования, аппаратуры защиты электрических сетей от перегрузок и коротких замыканий.</w:t>
      </w:r>
    </w:p>
    <w:p w:rsidR="008D1897" w:rsidRDefault="008D1897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Привести здания, сооружения помещения, прилегающую к ним территорию в соответствие с требованиями пожарной безопасности. Принять меры по своевременной очистке пределов противопожарного расстояния между зданиями, сооружениями и крытыми  складами от горючих отходов, мусора, опавших листьев и недопущения людей о пожаре на объектах.</w:t>
      </w:r>
    </w:p>
    <w:p w:rsidR="008D1897" w:rsidRDefault="008D1897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Совместно со специализированными организациями провести регламентные работы и проверку работоспособности систем автома</w:t>
      </w:r>
      <w:r w:rsidR="007F45BF">
        <w:rPr>
          <w:bCs/>
          <w:sz w:val="28"/>
          <w:szCs w:val="28"/>
          <w:lang w:eastAsia="en-US"/>
        </w:rPr>
        <w:t>тической пожарной сигнализации, оповещения людей о пожаре на объектах.</w:t>
      </w:r>
    </w:p>
    <w:p w:rsidR="007F45BF" w:rsidRDefault="007F45BF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практические тренировки по эвакуации людей в случае возникновения пожара.</w:t>
      </w:r>
    </w:p>
    <w:p w:rsidR="007F45BF" w:rsidRDefault="007F45BF" w:rsidP="007F45BF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Осуществлять постоянный </w:t>
      </w:r>
      <w:proofErr w:type="gramStart"/>
      <w:r>
        <w:rPr>
          <w:bCs/>
          <w:sz w:val="28"/>
          <w:szCs w:val="28"/>
          <w:lang w:eastAsia="en-US"/>
        </w:rPr>
        <w:t>контроль за</w:t>
      </w:r>
      <w:proofErr w:type="gramEnd"/>
      <w:r>
        <w:rPr>
          <w:bCs/>
          <w:sz w:val="28"/>
          <w:szCs w:val="28"/>
          <w:lang w:eastAsia="en-US"/>
        </w:rPr>
        <w:t xml:space="preserve"> содержанием в исправном состоянии дорог, проездов и подъездов к зданиям и водоисточникам, используемых в целях пожаротушения. </w:t>
      </w:r>
    </w:p>
    <w:p w:rsidR="007F45BF" w:rsidRPr="007F45BF" w:rsidRDefault="008311DD" w:rsidP="008311DD">
      <w:pPr>
        <w:pStyle w:val="a4"/>
        <w:tabs>
          <w:tab w:val="left" w:pos="142"/>
        </w:tabs>
        <w:ind w:left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</w:t>
      </w:r>
      <w:r w:rsidR="007F45BF">
        <w:rPr>
          <w:bCs/>
          <w:sz w:val="28"/>
          <w:szCs w:val="28"/>
          <w:lang w:eastAsia="en-US"/>
        </w:rPr>
        <w:t>1.10</w:t>
      </w:r>
      <w:proofErr w:type="gramStart"/>
      <w:r>
        <w:rPr>
          <w:bCs/>
          <w:sz w:val="28"/>
          <w:szCs w:val="28"/>
          <w:lang w:eastAsia="en-US"/>
        </w:rPr>
        <w:t xml:space="preserve"> </w:t>
      </w:r>
      <w:r w:rsidR="007F45BF">
        <w:rPr>
          <w:bCs/>
          <w:sz w:val="28"/>
          <w:szCs w:val="28"/>
          <w:lang w:eastAsia="en-US"/>
        </w:rPr>
        <w:t>О</w:t>
      </w:r>
      <w:proofErr w:type="gramEnd"/>
      <w:r w:rsidR="007F45BF">
        <w:rPr>
          <w:bCs/>
          <w:sz w:val="28"/>
          <w:szCs w:val="28"/>
          <w:lang w:eastAsia="en-US"/>
        </w:rPr>
        <w:t>рганизовать создание минерализированных полос вокруг населенных пунктов.</w:t>
      </w:r>
    </w:p>
    <w:p w:rsidR="00751312" w:rsidRDefault="007F45BF" w:rsidP="007F45BF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751312">
        <w:rPr>
          <w:bCs/>
          <w:sz w:val="28"/>
          <w:szCs w:val="28"/>
          <w:lang w:eastAsia="en-US"/>
        </w:rPr>
        <w:t>. Настоящее постановление подлежит опубликованию в Вестнике Малая Малышевка, размещению в информационно-телекомуникационной сети Интернет и вступает в силу после его опубликования.</w:t>
      </w:r>
    </w:p>
    <w:p w:rsidR="00751312" w:rsidRDefault="008311DD" w:rsidP="008311DD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</w:t>
      </w:r>
      <w:proofErr w:type="gramStart"/>
      <w:r w:rsidR="00751312">
        <w:rPr>
          <w:bCs/>
          <w:sz w:val="28"/>
          <w:szCs w:val="28"/>
          <w:lang w:eastAsia="en-US"/>
        </w:rPr>
        <w:t>Контроль за</w:t>
      </w:r>
      <w:proofErr w:type="gramEnd"/>
      <w:r w:rsidR="00751312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51312" w:rsidRDefault="00751312" w:rsidP="007F45BF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751312" w:rsidRDefault="00751312" w:rsidP="007F45BF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751312" w:rsidRDefault="00751312" w:rsidP="007F45BF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751312" w:rsidRDefault="00751312" w:rsidP="007F45BF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:rsidR="00751312" w:rsidRDefault="00751312" w:rsidP="007F45BF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Малая Малышевка </w:t>
      </w:r>
    </w:p>
    <w:p w:rsidR="00751312" w:rsidRDefault="00751312" w:rsidP="007F45BF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 Кинельский</w:t>
      </w:r>
    </w:p>
    <w:p w:rsidR="00751312" w:rsidRDefault="00751312" w:rsidP="007F45BF">
      <w:pPr>
        <w:tabs>
          <w:tab w:val="left" w:pos="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                                                   С.В.Курапов </w:t>
      </w:r>
    </w:p>
    <w:p w:rsidR="00751312" w:rsidRDefault="00751312" w:rsidP="00751312">
      <w:pPr>
        <w:tabs>
          <w:tab w:val="left" w:pos="915"/>
        </w:tabs>
        <w:spacing w:line="276" w:lineRule="auto"/>
        <w:rPr>
          <w:sz w:val="28"/>
          <w:szCs w:val="28"/>
        </w:rPr>
      </w:pPr>
    </w:p>
    <w:p w:rsidR="00751312" w:rsidRDefault="00751312" w:rsidP="00751312">
      <w:pPr>
        <w:ind w:firstLine="426"/>
        <w:rPr>
          <w:bCs/>
          <w:sz w:val="28"/>
          <w:szCs w:val="28"/>
          <w:lang w:eastAsia="en-US"/>
        </w:rPr>
      </w:pPr>
    </w:p>
    <w:p w:rsidR="00751312" w:rsidRDefault="00751312" w:rsidP="00751312">
      <w:pPr>
        <w:ind w:firstLine="426"/>
        <w:rPr>
          <w:bCs/>
          <w:sz w:val="28"/>
          <w:szCs w:val="28"/>
          <w:lang w:eastAsia="en-US"/>
        </w:rPr>
      </w:pPr>
    </w:p>
    <w:p w:rsidR="00751312" w:rsidRDefault="00751312" w:rsidP="00751312">
      <w:pPr>
        <w:jc w:val="center"/>
      </w:pPr>
    </w:p>
    <w:p w:rsidR="00D502B4" w:rsidRDefault="00D502B4"/>
    <w:sectPr w:rsidR="00D502B4" w:rsidSect="008311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05C"/>
    <w:multiLevelType w:val="multilevel"/>
    <w:tmpl w:val="05667232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9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3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312"/>
    <w:rsid w:val="00335FD1"/>
    <w:rsid w:val="0064391B"/>
    <w:rsid w:val="00717DB4"/>
    <w:rsid w:val="00751312"/>
    <w:rsid w:val="007F45BF"/>
    <w:rsid w:val="008311DD"/>
    <w:rsid w:val="008D1897"/>
    <w:rsid w:val="00A62588"/>
    <w:rsid w:val="00A76765"/>
    <w:rsid w:val="00D5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91B"/>
    <w:pPr>
      <w:ind w:left="720"/>
      <w:contextualSpacing/>
    </w:pPr>
  </w:style>
  <w:style w:type="paragraph" w:styleId="a5">
    <w:name w:val="No Spacing"/>
    <w:uiPriority w:val="1"/>
    <w:qFormat/>
    <w:rsid w:val="007F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2021-04-20T04:08:00Z</dcterms:created>
  <dcterms:modified xsi:type="dcterms:W3CDTF">2021-05-13T07:12:00Z</dcterms:modified>
</cp:coreProperties>
</file>