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75" w:rsidRPr="000E031E" w:rsidRDefault="00AC5175" w:rsidP="000E031E">
      <w:pPr>
        <w:tabs>
          <w:tab w:val="left" w:pos="73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B0DE1" w:rsidRDefault="00FE1C11" w:rsidP="00FE1C11">
      <w:pPr>
        <w:tabs>
          <w:tab w:val="left" w:pos="851"/>
        </w:tabs>
        <w:spacing w:after="0" w:line="240" w:lineRule="auto"/>
        <w:ind w:left="4820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A56B2E" w:rsidRPr="00A56B2E" w:rsidRDefault="00A56B2E" w:rsidP="00A56B2E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6B2E"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:rsidR="00A56B2E" w:rsidRPr="00A56B2E" w:rsidRDefault="00A56B2E" w:rsidP="00A56B2E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6B2E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A56B2E" w:rsidRPr="00A56B2E" w:rsidRDefault="00A56B2E" w:rsidP="00A56B2E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6B2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A56B2E" w:rsidRPr="00A56B2E" w:rsidRDefault="00A56B2E" w:rsidP="00A56B2E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6B2E">
        <w:rPr>
          <w:rFonts w:ascii="Times New Roman" w:eastAsia="Times New Roman" w:hAnsi="Times New Roman" w:cs="Times New Roman"/>
          <w:sz w:val="28"/>
          <w:szCs w:val="28"/>
        </w:rPr>
        <w:t xml:space="preserve">Кинельский Самарской области </w:t>
      </w:r>
    </w:p>
    <w:p w:rsidR="00A56B2E" w:rsidRPr="00A56B2E" w:rsidRDefault="000E031E" w:rsidP="000E031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от 03.12.2025г. № 1949</w:t>
      </w:r>
    </w:p>
    <w:p w:rsidR="00A56B2E" w:rsidRPr="00A56B2E" w:rsidRDefault="00A56B2E" w:rsidP="00A56B2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Pr="00A56B2E" w:rsidRDefault="00A56B2E" w:rsidP="00A56B2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Pr="00A56B2E" w:rsidRDefault="00A56B2E" w:rsidP="00A56B2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Pr="00A56B2E" w:rsidRDefault="00A56B2E" w:rsidP="00A56B2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Pr="00A56B2E" w:rsidRDefault="00A56B2E" w:rsidP="00A56B2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Pr="00A56B2E" w:rsidRDefault="00A56B2E" w:rsidP="00A56B2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Pr="00A56B2E" w:rsidRDefault="00A56B2E" w:rsidP="00A56B2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Pr="00A56B2E" w:rsidRDefault="00A56B2E" w:rsidP="00A56B2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Pr="00A56B2E" w:rsidRDefault="00A56B2E" w:rsidP="00A56B2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56B2E" w:rsidRPr="00A56B2E" w:rsidRDefault="00A56B2E" w:rsidP="00A56B2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Pr="00A56B2E" w:rsidRDefault="00A56B2E" w:rsidP="00A56B2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6B2E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</w:t>
      </w:r>
    </w:p>
    <w:p w:rsidR="00A56B2E" w:rsidRPr="00A56B2E" w:rsidRDefault="00A56B2E" w:rsidP="00A56B2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6B2E">
        <w:rPr>
          <w:rFonts w:ascii="Times New Roman" w:eastAsia="Times New Roman" w:hAnsi="Times New Roman" w:cs="Times New Roman"/>
          <w:sz w:val="28"/>
          <w:szCs w:val="28"/>
        </w:rPr>
        <w:t>«Развитие и поддержка малого и среднего предпринимательства</w:t>
      </w:r>
    </w:p>
    <w:p w:rsidR="00A56B2E" w:rsidRDefault="00A56B2E" w:rsidP="00A56B2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6B2E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муниципальном районе Кинельский Самарской области </w:t>
      </w:r>
    </w:p>
    <w:p w:rsidR="00A56B2E" w:rsidRPr="00A56B2E" w:rsidRDefault="00A56B2E" w:rsidP="00A56B2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2022 - 2027</w:t>
      </w:r>
      <w:r w:rsidRPr="00A56B2E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</w:p>
    <w:p w:rsidR="00A56B2E" w:rsidRDefault="00A56B2E" w:rsidP="00A56B2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6B2E">
        <w:rPr>
          <w:rFonts w:ascii="Times New Roman" w:eastAsia="Times New Roman" w:hAnsi="Times New Roman" w:cs="Times New Roman"/>
          <w:sz w:val="28"/>
          <w:szCs w:val="28"/>
        </w:rPr>
        <w:t>(далее – Программа)</w:t>
      </w: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B2E" w:rsidRDefault="00A56B2E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7D1E" w:rsidRPr="005C5513" w:rsidRDefault="00DF58E4" w:rsidP="005C5513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ПАСПОРТ ПРОГРАММЫ </w:t>
      </w:r>
    </w:p>
    <w:p w:rsidR="00747D1E" w:rsidRPr="005C5513" w:rsidRDefault="00747D1E" w:rsidP="005C5513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08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1019"/>
        <w:gridCol w:w="6167"/>
      </w:tblGrid>
      <w:tr w:rsidR="00747D1E" w:rsidRPr="005C5513" w:rsidTr="00974FD8">
        <w:trPr>
          <w:trHeight w:val="1"/>
        </w:trPr>
        <w:tc>
          <w:tcPr>
            <w:tcW w:w="27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DF58E4" w:rsidP="005C551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FD8" w:rsidRDefault="00DF58E4" w:rsidP="005C5513">
            <w:pPr>
              <w:tabs>
                <w:tab w:val="left" w:pos="851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47D1E" w:rsidRPr="00974FD8" w:rsidRDefault="00974FD8" w:rsidP="00974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38243D" w:rsidP="00433E2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униципальная программа «Развитие и поддержка малого и среднего предпринимательства </w:t>
            </w:r>
            <w:r w:rsidR="00D60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</w:t>
            </w:r>
            <w:r w:rsidR="00D60D0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="00D60D0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Кинельский</w:t>
            </w:r>
            <w:r w:rsidR="00EC5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Самарской области</w:t>
            </w:r>
            <w:r w:rsidR="000A546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5923C6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- 202</w:t>
            </w:r>
            <w:r w:rsidR="0013316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0A546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годы»</w:t>
            </w:r>
            <w:r w:rsidR="00E62F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47D1E" w:rsidRPr="005C5513" w:rsidRDefault="00747D1E" w:rsidP="00433E2E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D1E" w:rsidRPr="005C5513" w:rsidTr="00974FD8">
        <w:trPr>
          <w:trHeight w:val="1"/>
        </w:trPr>
        <w:tc>
          <w:tcPr>
            <w:tcW w:w="27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DF58E4" w:rsidP="005C55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ПРИНЯТИЯ РЕШЕНИЯ О РАЗРАБОТКЕ ПРОГРАММЫ</w:t>
            </w:r>
          </w:p>
          <w:p w:rsidR="00747D1E" w:rsidRPr="005C5513" w:rsidRDefault="00747D1E" w:rsidP="005C5513">
            <w:pPr>
              <w:tabs>
                <w:tab w:val="left" w:pos="851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FD8" w:rsidRDefault="00DF58E4" w:rsidP="005C5513">
            <w:pPr>
              <w:tabs>
                <w:tab w:val="left" w:pos="851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47D1E" w:rsidRPr="00974FD8" w:rsidRDefault="00974FD8" w:rsidP="00974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94553A" w:rsidP="00433E2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="00AE55F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апреля</w:t>
            </w:r>
            <w:r w:rsidR="005923C6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5923C6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62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r w:rsidR="00E62F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7D1E" w:rsidRPr="005C5513" w:rsidTr="00974FD8">
        <w:trPr>
          <w:trHeight w:val="1"/>
        </w:trPr>
        <w:tc>
          <w:tcPr>
            <w:tcW w:w="27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DF58E4" w:rsidP="005C55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  <w:p w:rsidR="00747D1E" w:rsidRPr="005C5513" w:rsidRDefault="00747D1E" w:rsidP="005C5513">
            <w:pPr>
              <w:tabs>
                <w:tab w:val="left" w:pos="851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FD8" w:rsidRDefault="00DF58E4" w:rsidP="005C5513">
            <w:pPr>
              <w:tabs>
                <w:tab w:val="left" w:pos="851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47D1E" w:rsidRPr="00974FD8" w:rsidRDefault="00974FD8" w:rsidP="00974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2B0DE1" w:rsidP="00433E2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инвестициям, предпринимательству, потребительскому рынку и защите прав потребителей администрации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К</w:t>
            </w:r>
            <w:r w:rsidR="00EC56D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нельский Самарской области</w:t>
            </w:r>
            <w:r w:rsidR="00E62F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47D1E" w:rsidRPr="005C5513" w:rsidRDefault="00747D1E" w:rsidP="00433E2E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7D1E" w:rsidRPr="005C5513" w:rsidRDefault="00747D1E" w:rsidP="00433E2E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D1E" w:rsidRPr="005C5513" w:rsidTr="00974FD8">
        <w:trPr>
          <w:trHeight w:val="1"/>
        </w:trPr>
        <w:tc>
          <w:tcPr>
            <w:tcW w:w="27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DF58E4" w:rsidP="005C5513">
            <w:pPr>
              <w:tabs>
                <w:tab w:val="left" w:pos="851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  <w:p w:rsidR="00747D1E" w:rsidRPr="005C5513" w:rsidRDefault="00747D1E" w:rsidP="005C5513">
            <w:pPr>
              <w:tabs>
                <w:tab w:val="left" w:pos="851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FD8" w:rsidRDefault="00DF58E4" w:rsidP="005C5513">
            <w:pPr>
              <w:tabs>
                <w:tab w:val="left" w:pos="851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47D1E" w:rsidRPr="00974FD8" w:rsidRDefault="00974FD8" w:rsidP="00974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57EF" w:rsidRPr="00DE0A14" w:rsidRDefault="009B57EF" w:rsidP="009B57E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A14">
              <w:rPr>
                <w:rFonts w:ascii="Times New Roman" w:eastAsia="Times New Roman" w:hAnsi="Times New Roman" w:cs="Times New Roman"/>
                <w:sz w:val="28"/>
                <w:szCs w:val="28"/>
              </w:rPr>
              <w:t>Фонд поддержки предпринимательства муниципального района Кинельский;</w:t>
            </w:r>
          </w:p>
          <w:p w:rsidR="009B57EF" w:rsidRPr="00DE0A14" w:rsidRDefault="009B57EF" w:rsidP="009B57E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1F0C6B">
              <w:rPr>
                <w:rFonts w:ascii="Times New Roman" w:eastAsia="Times New Roman" w:hAnsi="Times New Roman" w:cs="Times New Roman"/>
                <w:sz w:val="28"/>
                <w:szCs w:val="28"/>
              </w:rPr>
              <w:t>ерриториальн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r w:rsidRPr="001F0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объединение работодателей муниципального района Кинельский «Союз работодателей»</w:t>
            </w:r>
            <w:r w:rsidRPr="00DE0A1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B57EF" w:rsidRPr="00DE0A14" w:rsidRDefault="009B57EF" w:rsidP="009B57E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DE0A14">
              <w:rPr>
                <w:rFonts w:ascii="Times New Roman" w:eastAsia="Times New Roman" w:hAnsi="Times New Roman" w:cs="Times New Roman"/>
                <w:sz w:val="28"/>
                <w:szCs w:val="28"/>
              </w:rPr>
              <w:t>омитет по управлению муниципальным имуществом муниципального района Кинельский;</w:t>
            </w:r>
          </w:p>
          <w:p w:rsidR="009B57EF" w:rsidRPr="00DE0A14" w:rsidRDefault="004C4E8F" w:rsidP="009B57E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</w:t>
            </w:r>
            <w:r w:rsidR="009B57EF" w:rsidRPr="00DE0A14">
              <w:rPr>
                <w:rFonts w:ascii="Times New Roman" w:eastAsia="Times New Roman" w:hAnsi="Times New Roman" w:cs="Times New Roman"/>
                <w:sz w:val="28"/>
                <w:szCs w:val="28"/>
              </w:rPr>
              <w:t>У «Информационный центр «Междуречье»;</w:t>
            </w:r>
          </w:p>
          <w:p w:rsidR="009B57EF" w:rsidRPr="00DE0A14" w:rsidRDefault="004C4E8F" w:rsidP="009B57EF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</w:t>
            </w:r>
            <w:r w:rsidR="00E479DF">
              <w:rPr>
                <w:rFonts w:ascii="Times New Roman" w:eastAsia="Times New Roman" w:hAnsi="Times New Roman" w:cs="Times New Roman"/>
                <w:sz w:val="28"/>
                <w:szCs w:val="28"/>
              </w:rPr>
              <w:t>У «Центр культуры»</w:t>
            </w:r>
            <w:r w:rsidR="009B57EF" w:rsidRPr="00DE0A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E479DF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 района Кинельский Самарской области»</w:t>
            </w:r>
            <w:r w:rsidR="009B57EF" w:rsidRPr="00DE0A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47D1E" w:rsidRPr="005C5513" w:rsidRDefault="00747D1E" w:rsidP="00433E2E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D1E" w:rsidRPr="005C5513" w:rsidTr="00974FD8">
        <w:trPr>
          <w:trHeight w:val="1"/>
        </w:trPr>
        <w:tc>
          <w:tcPr>
            <w:tcW w:w="27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DF58E4" w:rsidP="005C5513">
            <w:pPr>
              <w:tabs>
                <w:tab w:val="left" w:pos="851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  <w:p w:rsidR="00747D1E" w:rsidRPr="005C5513" w:rsidRDefault="00747D1E" w:rsidP="005C5513">
            <w:pPr>
              <w:tabs>
                <w:tab w:val="left" w:pos="851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FD8" w:rsidRDefault="00DF58E4" w:rsidP="005C5513">
            <w:pPr>
              <w:tabs>
                <w:tab w:val="left" w:pos="851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47D1E" w:rsidRPr="00974FD8" w:rsidRDefault="00974FD8" w:rsidP="00974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DF58E4" w:rsidP="00433E2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малого и среднего предпринимательства</w:t>
            </w:r>
            <w:r w:rsidR="002B0DE1">
              <w:rPr>
                <w:rFonts w:ascii="Times New Roman" w:eastAsia="Times New Roman" w:hAnsi="Times New Roman" w:cs="Times New Roman"/>
                <w:sz w:val="28"/>
                <w:szCs w:val="28"/>
              </w:rPr>
              <w:t>, социальные предприятия и предприниматели</w:t>
            </w:r>
            <w:r w:rsidR="00B1281B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предприниматели</w:t>
            </w:r>
            <w:r w:rsidR="002B0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B0DE1" w:rsidRPr="002B0DE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</w:t>
            </w:r>
            <w:r w:rsidR="002B0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Кинельский Самарской области </w:t>
            </w:r>
            <w:r w:rsidR="00A27611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принимавшие участие в специальной военной операции</w:t>
            </w:r>
            <w:r w:rsidR="002B0D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47D1E" w:rsidRPr="005C5513" w:rsidRDefault="00747D1E" w:rsidP="00433E2E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7D1E" w:rsidRPr="005C5513" w:rsidRDefault="00747D1E" w:rsidP="00433E2E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D1E" w:rsidRPr="005C5513" w:rsidTr="00974FD8">
        <w:trPr>
          <w:trHeight w:val="1"/>
        </w:trPr>
        <w:tc>
          <w:tcPr>
            <w:tcW w:w="27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DF58E4" w:rsidP="005C551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FD8" w:rsidRDefault="00DF58E4" w:rsidP="005C5513">
            <w:pPr>
              <w:tabs>
                <w:tab w:val="left" w:pos="851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47D1E" w:rsidRPr="00974FD8" w:rsidRDefault="00974FD8" w:rsidP="00974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5A3952" w:rsidP="00433E2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одействие развитию малого и среднего предпринимательства</w:t>
            </w:r>
            <w:r w:rsidR="00206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1281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социального предприним</w:t>
            </w:r>
            <w:r w:rsidR="005C7B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ательства, </w:t>
            </w:r>
            <w:r w:rsidR="00B12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предпринимателей </w:t>
            </w:r>
            <w:r w:rsidR="002B0DE1" w:rsidRPr="002B0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района Кинельский Самарской </w:t>
            </w:r>
            <w:r w:rsidR="002B0DE1" w:rsidRPr="002B0D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области</w:t>
            </w:r>
            <w:r w:rsidR="00B1281B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принимавших</w:t>
            </w:r>
            <w:r w:rsidR="002B0DE1" w:rsidRPr="002B0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участие в специальной военной операции.</w:t>
            </w:r>
          </w:p>
          <w:p w:rsidR="00747D1E" w:rsidRPr="005C5513" w:rsidRDefault="00747D1E" w:rsidP="00433E2E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D1E" w:rsidRPr="005C5513" w:rsidTr="00EC56DB">
        <w:trPr>
          <w:trHeight w:val="1635"/>
        </w:trPr>
        <w:tc>
          <w:tcPr>
            <w:tcW w:w="27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DF58E4" w:rsidP="005C55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  <w:p w:rsidR="00747D1E" w:rsidRPr="005C5513" w:rsidRDefault="00747D1E" w:rsidP="005C5513">
            <w:pPr>
              <w:tabs>
                <w:tab w:val="left" w:pos="851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FD8" w:rsidRDefault="00DF58E4" w:rsidP="005C5513">
            <w:pPr>
              <w:tabs>
                <w:tab w:val="left" w:pos="851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47D1E" w:rsidRPr="00974FD8" w:rsidRDefault="00974FD8" w:rsidP="00974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595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951"/>
            </w:tblGrid>
            <w:tr w:rsidR="00747D1E" w:rsidRPr="005C5513" w:rsidTr="0094553A">
              <w:tc>
                <w:tcPr>
                  <w:tcW w:w="5951" w:type="dxa"/>
                  <w:shd w:val="clear" w:color="000000" w:fill="FFFFFF"/>
                  <w:tcMar>
                    <w:left w:w="62" w:type="dxa"/>
                    <w:right w:w="62" w:type="dxa"/>
                  </w:tcMar>
                </w:tcPr>
                <w:p w:rsidR="009B57EF" w:rsidRPr="001C5A58" w:rsidRDefault="009B57EF" w:rsidP="009B57EF">
                  <w:pPr>
                    <w:tabs>
                      <w:tab w:val="left" w:pos="95"/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5A5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 Развитие инфраструктуры поддержки малого и среднего предпринимательства, развитие системы информационной, консультационной и имущественной поддержки субъектов малого и среднего предпринимател</w:t>
                  </w:r>
                  <w:r w:rsidR="002048C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ьства по вопросам эффективного </w:t>
                  </w:r>
                  <w:r w:rsidRPr="001C5A5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управления, направленного на повышение конкурентоспособности (работ, услуг);</w:t>
                  </w:r>
                </w:p>
                <w:p w:rsidR="009B57EF" w:rsidRPr="001C5A58" w:rsidRDefault="009B57EF" w:rsidP="009B57EF">
                  <w:pPr>
                    <w:tabs>
                      <w:tab w:val="left" w:pos="95"/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5A5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 обеспечение информационной поддержки, подготовки, переподготовки и повышения квалификации кадров для субъектов малого и среднего предпринимательства и организаций инфраструктуры поддержки субъектов малого и среднего предпринимательства;</w:t>
                  </w:r>
                </w:p>
                <w:p w:rsidR="009B57EF" w:rsidRPr="001C5A58" w:rsidRDefault="002048CF" w:rsidP="009B57EF">
                  <w:pPr>
                    <w:tabs>
                      <w:tab w:val="left" w:pos="95"/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обеспечение финансовой </w:t>
                  </w:r>
                  <w:r w:rsidR="009B57EF" w:rsidRPr="001C5A5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поддержки субъектов малого и среднего предпринимательства;</w:t>
                  </w:r>
                </w:p>
                <w:p w:rsidR="009B57EF" w:rsidRPr="001C5A58" w:rsidRDefault="009B57EF" w:rsidP="009B57EF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5A5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 содействие в продвижении продукц</w:t>
                  </w:r>
                  <w:r w:rsidR="002048C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ии субъектов малого и среднего </w:t>
                  </w:r>
                  <w:r w:rsidRPr="001C5A5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предпринимательства;</w:t>
                  </w:r>
                </w:p>
                <w:p w:rsidR="009B57EF" w:rsidRPr="003C77D3" w:rsidRDefault="009B57EF" w:rsidP="009B57EF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5A5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 популяризация и повышение престижа субъектов малого и среднего предприниматель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ства</w:t>
                  </w:r>
                  <w:r w:rsidRPr="003C77D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747D1E" w:rsidRDefault="009B57EF" w:rsidP="009B57EF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E1C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2048C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содействие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развитию </w:t>
                  </w:r>
                  <w:r w:rsidR="00A276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социальных предприятий</w:t>
                  </w:r>
                  <w:r w:rsidR="002B0DE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 предпринимателей</w:t>
                  </w:r>
                  <w:r w:rsidR="00A2761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A27611" w:rsidRPr="005C5513" w:rsidRDefault="00A27611" w:rsidP="009B57EF">
                  <w:pPr>
                    <w:tabs>
                      <w:tab w:val="left" w:pos="851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 оказание информационной, консультационной, имущественной поддержки субъектам малого и среднего предпринимательства, в том ч</w:t>
                  </w:r>
                  <w:r w:rsidR="002B0DE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исле социальным </w:t>
                  </w:r>
                  <w:r w:rsidR="00B1281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предприятиям и предпринимателям, </w:t>
                  </w:r>
                  <w:proofErr w:type="gramStart"/>
                  <w:r w:rsidR="00B1281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предпринимателям</w:t>
                  </w:r>
                  <w:proofErr w:type="gramEnd"/>
                  <w:r w:rsidR="00B1281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принимавшим участие</w:t>
                  </w:r>
                  <w:r w:rsidR="00FD353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 специальной военной операции.</w:t>
                  </w:r>
                </w:p>
              </w:tc>
            </w:tr>
          </w:tbl>
          <w:p w:rsidR="00747D1E" w:rsidRPr="005C5513" w:rsidRDefault="00747D1E" w:rsidP="00433E2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D1E" w:rsidRPr="005C5513" w:rsidTr="00974FD8">
        <w:trPr>
          <w:trHeight w:val="1"/>
        </w:trPr>
        <w:tc>
          <w:tcPr>
            <w:tcW w:w="27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DF58E4" w:rsidP="005C551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(ИНДИКАТОРЫ) ПРОГРАММЫ</w:t>
            </w:r>
          </w:p>
        </w:tc>
        <w:tc>
          <w:tcPr>
            <w:tcW w:w="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FD8" w:rsidRDefault="00DF58E4" w:rsidP="005C5513">
            <w:pPr>
              <w:tabs>
                <w:tab w:val="left" w:pos="851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47D1E" w:rsidRPr="00974FD8" w:rsidRDefault="00974FD8" w:rsidP="00974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DF58E4" w:rsidP="00433E2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8243D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7C2E59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оличество </w:t>
            </w:r>
            <w:r w:rsidR="007C2E59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r w:rsidR="00A9608F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граждан </w:t>
            </w:r>
            <w:r w:rsidR="007C2E59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 нарастающим итогом)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47D1E" w:rsidRPr="005C5513" w:rsidRDefault="00DF58E4" w:rsidP="00433E2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7C2E59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62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433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оличество ИП, </w:t>
            </w:r>
            <w:r w:rsidR="007C2E59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применяющих патентную систему налогообложения (с нарастающим итогом)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47D1E" w:rsidRPr="005C5513" w:rsidRDefault="00DF58E4" w:rsidP="00433E2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62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="007C2E59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исленность занятых в сфере МСП (с нарастающим итогом)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47D1E" w:rsidRPr="005C5513" w:rsidRDefault="00DF58E4" w:rsidP="00433E2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62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7C2E59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оличество легализованных в сфере МСП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47D1E" w:rsidRPr="005C5513" w:rsidRDefault="008F59A1" w:rsidP="00433E2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7C2E59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62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7C2E59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оличество направленных в АО «ГФСО» данных о С</w:t>
            </w:r>
            <w:r w:rsidR="00537251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7C2E59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 более 1 года для нац. проекта всего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47D1E" w:rsidRPr="005C5513" w:rsidRDefault="00DF58E4" w:rsidP="00433E2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E62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7C2E59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оличество направленных в АО «ГФСО» данных о С</w:t>
            </w:r>
            <w:r w:rsidR="00537251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7C2E59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 до 1 года для нац. проекта всего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747D1E" w:rsidRPr="005C5513" w:rsidRDefault="00DF58E4" w:rsidP="00433E2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62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7C2E59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оличество направленных в АО «ГФСО» само</w:t>
            </w:r>
            <w:r w:rsidR="00537251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занятых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47D1E" w:rsidRPr="005C5513" w:rsidRDefault="00DF58E4" w:rsidP="00433E2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62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635694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оличество направленных в РЭЦ данных о СМСП – потенциальных экспортерах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47D1E" w:rsidRPr="005C5513" w:rsidRDefault="00DF58E4" w:rsidP="00433E2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62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635694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оличество СМСП и физических лиц, получивших информационно – консультационную услугу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47D1E" w:rsidRPr="005C5513" w:rsidRDefault="00DF58E4" w:rsidP="00433E2E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62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635694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оличество СМСП, отвечающих критериям отнесения к социальному предпринимательств</w:t>
            </w:r>
            <w:r w:rsidR="00613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у, направленных в МЭР СО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47D1E" w:rsidRDefault="00DF58E4" w:rsidP="00E62FE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62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635694" w:rsidRPr="005C5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оличество публикаций в муниципальных СМИ, официальных сайтах, наружная реклама</w:t>
            </w:r>
            <w:r w:rsidR="0061386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3869" w:rsidRDefault="00613869" w:rsidP="00E62FE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субъектов МСП;</w:t>
            </w:r>
          </w:p>
          <w:p w:rsidR="00613869" w:rsidRDefault="00613869" w:rsidP="00E62FE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СМСП, участников региональных предпринимательских конкурсов;</w:t>
            </w:r>
          </w:p>
          <w:p w:rsidR="00613869" w:rsidRDefault="00613869" w:rsidP="00E62FE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СМСП получивших услуги ЦПЭ;</w:t>
            </w:r>
          </w:p>
          <w:p w:rsidR="00613869" w:rsidRDefault="00613869" w:rsidP="00E62FE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СМСП, зарегистрированных на платформе экспорта;</w:t>
            </w:r>
          </w:p>
          <w:p w:rsidR="00613869" w:rsidRDefault="00613869" w:rsidP="00E62FE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объем поддержанного экспорта СМСП экспортеров;</w:t>
            </w:r>
          </w:p>
          <w:p w:rsidR="00613869" w:rsidRDefault="00613869" w:rsidP="00E62FE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СМСП, получившие комплексные услуги центра «Мой бизнес»;</w:t>
            </w:r>
          </w:p>
          <w:p w:rsidR="00613869" w:rsidRDefault="00613869" w:rsidP="00E62FE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вновь созданных СМСП, получивших услуги центра «Мой бизнес»;</w:t>
            </w:r>
          </w:p>
          <w:p w:rsidR="00613869" w:rsidRDefault="00613869" w:rsidP="00E62FE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СМСП, зарегистрированных на цифровой платформе «МСП РФ», получивших услугу через цифровую платформу «МСП РФ»;</w:t>
            </w:r>
          </w:p>
          <w:p w:rsidR="00613869" w:rsidRDefault="00613869" w:rsidP="00E62FE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доступов к мерам финансовой поддержки СМСП, действующих более 1 года;</w:t>
            </w:r>
          </w:p>
          <w:p w:rsidR="00613869" w:rsidRDefault="00613869" w:rsidP="00E62FE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доступов к мерам финансовой поддержки СМСП, действующих до 1 года;</w:t>
            </w:r>
          </w:p>
          <w:p w:rsidR="00613869" w:rsidRDefault="00613869" w:rsidP="00E62FE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доступов к мерам финансовой поддержки самозанятых граждан;</w:t>
            </w:r>
          </w:p>
          <w:p w:rsidR="00613869" w:rsidRDefault="00613869" w:rsidP="00E62FE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вовлеченных в субъекты малого и среднего предпринимательства в АПК, в том числе созданы новые субъекты МСП, увеличена членская база сельскохозяйственных потребительских кооперативов, личные подсобные хозяйства включены в производственно-логистические цепочки сельскохозяйственных товаропроизводителей;</w:t>
            </w:r>
          </w:p>
          <w:p w:rsidR="00613869" w:rsidRDefault="00613869" w:rsidP="00E62FE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количество оказанных услуг для СМСП и социальных предприятий (инф</w:t>
            </w:r>
            <w:r w:rsidR="00103CE8">
              <w:rPr>
                <w:rFonts w:ascii="Times New Roman" w:hAnsi="Times New Roman" w:cs="Times New Roman"/>
                <w:sz w:val="28"/>
                <w:szCs w:val="28"/>
              </w:rPr>
              <w:t>ормационные, консультационные);</w:t>
            </w:r>
          </w:p>
          <w:p w:rsidR="00103CE8" w:rsidRPr="00103CE8" w:rsidRDefault="00103CE8" w:rsidP="00103C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E8">
              <w:rPr>
                <w:rFonts w:ascii="Times New Roman" w:hAnsi="Times New Roman" w:cs="Times New Roman"/>
                <w:sz w:val="28"/>
                <w:szCs w:val="28"/>
              </w:rPr>
              <w:t>- доля субъектов МСП превысивших предельные значения категории;</w:t>
            </w:r>
          </w:p>
          <w:p w:rsidR="00103CE8" w:rsidRPr="00103CE8" w:rsidRDefault="00103CE8" w:rsidP="00103C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E8">
              <w:rPr>
                <w:rFonts w:ascii="Times New Roman" w:hAnsi="Times New Roman" w:cs="Times New Roman"/>
                <w:sz w:val="28"/>
                <w:szCs w:val="28"/>
              </w:rPr>
              <w:t>- количество СМСП, принявших участие в мероприятиях, проводимых центром «Мой бизнес»;</w:t>
            </w:r>
          </w:p>
          <w:p w:rsidR="00103CE8" w:rsidRPr="00103CE8" w:rsidRDefault="00103CE8" w:rsidP="00103C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E8">
              <w:rPr>
                <w:rFonts w:ascii="Times New Roman" w:hAnsi="Times New Roman" w:cs="Times New Roman"/>
                <w:sz w:val="28"/>
                <w:szCs w:val="28"/>
              </w:rPr>
              <w:t>- количество субъектов МСП, принявших участие во Всероссийском опросе работодателей о перспективной потребности в кадрах;</w:t>
            </w:r>
          </w:p>
          <w:p w:rsidR="00103CE8" w:rsidRPr="005C5513" w:rsidRDefault="00103CE8" w:rsidP="00103C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CE8">
              <w:rPr>
                <w:rFonts w:ascii="Times New Roman" w:hAnsi="Times New Roman" w:cs="Times New Roman"/>
                <w:sz w:val="28"/>
                <w:szCs w:val="28"/>
              </w:rPr>
              <w:t>- количество направленных в АО «ГФСО» уникальных субъектов МСП, заинтересованных в получении финансовой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7D1E" w:rsidRPr="005C5513" w:rsidTr="006C398A">
        <w:trPr>
          <w:trHeight w:val="1992"/>
        </w:trPr>
        <w:tc>
          <w:tcPr>
            <w:tcW w:w="27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DF58E4" w:rsidP="005C55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ПОДПРОГРАММЫ С УКАЗАНИЕМ ЦЕЛЕЙ И СРОКОВ РЕАЛИЗАЦИИ</w:t>
            </w:r>
          </w:p>
          <w:p w:rsidR="00747D1E" w:rsidRPr="005C5513" w:rsidRDefault="00747D1E" w:rsidP="005C5513">
            <w:pPr>
              <w:tabs>
                <w:tab w:val="left" w:pos="851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FD8" w:rsidRDefault="00DF58E4" w:rsidP="005C5513">
            <w:pPr>
              <w:tabs>
                <w:tab w:val="left" w:pos="851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47D1E" w:rsidRPr="00974FD8" w:rsidRDefault="00974FD8" w:rsidP="00974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DF58E4" w:rsidP="00433E2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не содержит подпрограмм</w:t>
            </w:r>
            <w:r w:rsidR="00E62F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7D1E" w:rsidRPr="005C5513" w:rsidTr="00974FD8">
        <w:trPr>
          <w:trHeight w:val="1"/>
        </w:trPr>
        <w:tc>
          <w:tcPr>
            <w:tcW w:w="27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DF58E4" w:rsidP="005C551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FD8" w:rsidRDefault="00DF58E4" w:rsidP="005C5513">
            <w:pPr>
              <w:tabs>
                <w:tab w:val="left" w:pos="851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974FD8" w:rsidRDefault="00974FD8" w:rsidP="00974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E" w:rsidRPr="00974FD8" w:rsidRDefault="00974FD8" w:rsidP="00974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38243D" w:rsidP="00974FD8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еализация Программы рассчитана на период с 202</w:t>
            </w:r>
            <w:r w:rsidR="005923C6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202</w:t>
            </w:r>
            <w:r w:rsidR="0013316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747D1E" w:rsidRPr="005C5513" w:rsidRDefault="00DF58E4" w:rsidP="00974FD8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реализации Программы – 1 января 202</w:t>
            </w:r>
            <w:r w:rsidR="005923C6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4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747D1E" w:rsidRPr="005C5513" w:rsidRDefault="00DF58E4" w:rsidP="00974FD8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Окончание реал</w:t>
            </w:r>
            <w:r w:rsidR="00974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изации Программы – 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31 декабря 202</w:t>
            </w:r>
            <w:r w:rsidR="0013316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747D1E" w:rsidRPr="005C5513" w:rsidRDefault="00DF58E4" w:rsidP="00974FD8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Программы не предусматривает выделения отдельных этапов, поскольку программные мероприятия рассчитаны на реализацию в течение всего периода действия Программы</w:t>
            </w:r>
            <w:r w:rsidR="00E62F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7D1E" w:rsidRPr="005C5513" w:rsidTr="00974FD8">
        <w:trPr>
          <w:trHeight w:val="1"/>
        </w:trPr>
        <w:tc>
          <w:tcPr>
            <w:tcW w:w="27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DF58E4" w:rsidP="005C55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  <w:p w:rsidR="00747D1E" w:rsidRPr="005C5513" w:rsidRDefault="00747D1E" w:rsidP="005C5513">
            <w:pPr>
              <w:tabs>
                <w:tab w:val="left" w:pos="851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FD8" w:rsidRDefault="00DF58E4" w:rsidP="005C5513">
            <w:pPr>
              <w:tabs>
                <w:tab w:val="left" w:pos="851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974FD8" w:rsidRDefault="00974FD8" w:rsidP="00974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D1E" w:rsidRPr="00974FD8" w:rsidRDefault="00974FD8" w:rsidP="00974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38243D" w:rsidP="00974FD8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сточником финансирования Программы являются средства в размере 2 % налоговых поступлений от налога, взимаемого в связи с применением упрощенной системы налогообложения, поступающие в бюджет м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униципального района Кинельский Самарской области 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из областного бюджета.</w:t>
            </w:r>
          </w:p>
          <w:p w:rsidR="00747D1E" w:rsidRPr="005C5513" w:rsidRDefault="00DF58E4" w:rsidP="00974FD8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</w:t>
            </w:r>
            <w:r w:rsidR="00891C5D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ирования Программы составляет </w:t>
            </w:r>
            <w:r w:rsidR="00133161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  <w:r w:rsidR="000C482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33161">
              <w:rPr>
                <w:rFonts w:ascii="Times New Roman" w:eastAsia="Times New Roman" w:hAnsi="Times New Roman" w:cs="Times New Roman"/>
                <w:sz w:val="28"/>
                <w:szCs w:val="28"/>
              </w:rPr>
              <w:t>331</w:t>
            </w:r>
            <w:r w:rsidR="000C4824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47D1E" w:rsidRPr="005C5513" w:rsidRDefault="00891C5D" w:rsidP="00433E2E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в 202</w:t>
            </w:r>
            <w:r w:rsidR="005923C6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– 4 433,1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47D1E" w:rsidRPr="005C5513" w:rsidRDefault="00891C5D" w:rsidP="00433E2E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в 202</w:t>
            </w:r>
            <w:r w:rsidR="005923C6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– 4 433,1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47D1E" w:rsidRPr="005C5513" w:rsidRDefault="00891C5D" w:rsidP="00433E2E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в 202</w:t>
            </w:r>
            <w:r w:rsidR="005923C6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– </w:t>
            </w:r>
            <w:r w:rsidR="00FD35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8 866,2 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747D1E" w:rsidRPr="005C5513" w:rsidRDefault="00DF58E4" w:rsidP="00433E2E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в 202</w:t>
            </w:r>
            <w:r w:rsidR="005923C6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– </w:t>
            </w:r>
            <w:r w:rsidR="00FD3532">
              <w:rPr>
                <w:rFonts w:ascii="Times New Roman" w:eastAsia="Times New Roman" w:hAnsi="Times New Roman" w:cs="Times New Roman"/>
                <w:sz w:val="28"/>
                <w:szCs w:val="28"/>
              </w:rPr>
              <w:t>8 866,2</w:t>
            </w:r>
            <w:r w:rsidR="00962F2D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747D1E" w:rsidRDefault="00DF58E4" w:rsidP="00433E2E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в 202</w:t>
            </w:r>
            <w:r w:rsidR="005923C6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– </w:t>
            </w:r>
            <w:r w:rsidR="00FD3532">
              <w:rPr>
                <w:rFonts w:ascii="Times New Roman" w:eastAsia="Times New Roman" w:hAnsi="Times New Roman" w:cs="Times New Roman"/>
                <w:sz w:val="28"/>
                <w:szCs w:val="28"/>
              </w:rPr>
              <w:t>8 866,2</w:t>
            </w:r>
            <w:r w:rsidR="00962F2D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3161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133161" w:rsidRPr="005C5513" w:rsidRDefault="00133161" w:rsidP="00433E2E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2027 году – 8 866,2 тыс. рублей.</w:t>
            </w:r>
          </w:p>
          <w:p w:rsidR="00747D1E" w:rsidRPr="005C5513" w:rsidRDefault="00DF58E4" w:rsidP="00974FD8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Финансирование Программы в 202</w:t>
            </w:r>
            <w:r w:rsidR="005923C6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13316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годах за счет средств вышестоящих бюджетов осуществляется в объеме их фактического поступления в течение финансового года. </w:t>
            </w:r>
          </w:p>
          <w:p w:rsidR="00747D1E" w:rsidRPr="005C5513" w:rsidRDefault="00DF58E4" w:rsidP="00974FD8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Указанное положение не является основанием возникновения расходных обязательств, подлежащих исполнению за счет средств вышестоящих бюджетов.</w:t>
            </w:r>
          </w:p>
          <w:p w:rsidR="00747D1E" w:rsidRPr="005C5513" w:rsidRDefault="00DF58E4" w:rsidP="00974FD8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Расходные обязательства Российской Федерации, а также расходные обязательства Самарской области по финансированию мероприятий, направленных на решение обозначенной в Программе проблемы, возникают по основаниям, установленным действующим бюджетным законодательством</w:t>
            </w:r>
            <w:r w:rsidR="00E62F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7D1E" w:rsidRPr="005C5513" w:rsidTr="00974FD8">
        <w:trPr>
          <w:trHeight w:val="1"/>
        </w:trPr>
        <w:tc>
          <w:tcPr>
            <w:tcW w:w="27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DF58E4" w:rsidP="005C55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  <w:p w:rsidR="00747D1E" w:rsidRPr="005C5513" w:rsidRDefault="00DF58E4" w:rsidP="005C5513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</w:t>
            </w:r>
            <w:r w:rsid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ЦИИ </w:t>
            </w: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  <w:p w:rsidR="00747D1E" w:rsidRPr="005C5513" w:rsidRDefault="00747D1E" w:rsidP="005C5513">
            <w:pPr>
              <w:tabs>
                <w:tab w:val="left" w:pos="851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747D1E" w:rsidP="005C5513">
            <w:pPr>
              <w:tabs>
                <w:tab w:val="left" w:pos="851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4FD8" w:rsidRDefault="00DF58E4" w:rsidP="005C5513">
            <w:pPr>
              <w:tabs>
                <w:tab w:val="left" w:pos="851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47D1E" w:rsidRPr="00974FD8" w:rsidRDefault="00974FD8" w:rsidP="00974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D1E" w:rsidRPr="005C5513" w:rsidRDefault="00974FD8" w:rsidP="00974FD8">
            <w:pPr>
              <w:tabs>
                <w:tab w:val="left" w:pos="0"/>
                <w:tab w:val="left" w:pos="851"/>
              </w:tabs>
              <w:spacing w:after="0" w:line="240" w:lineRule="auto"/>
              <w:ind w:left="18" w:righ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8243D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оздание благоприятных условий для развития малого и среднего предпринимательства на территории муниципального района Кинельский Самарской области;</w:t>
            </w:r>
          </w:p>
          <w:p w:rsidR="00747D1E" w:rsidRPr="005C5513" w:rsidRDefault="00974FD8" w:rsidP="00974FD8">
            <w:pPr>
              <w:tabs>
                <w:tab w:val="left" w:pos="0"/>
                <w:tab w:val="left" w:pos="851"/>
              </w:tabs>
              <w:spacing w:after="0" w:line="240" w:lineRule="auto"/>
              <w:ind w:left="18" w:right="17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8243D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величение количест</w:t>
            </w:r>
            <w:r w:rsidR="00204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 субъектов малого и среднего 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</w:t>
            </w:r>
            <w:r w:rsidR="00FD35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социального предпринимательства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47D1E" w:rsidRPr="005C5513" w:rsidRDefault="00974FD8" w:rsidP="00974FD8">
            <w:pPr>
              <w:tabs>
                <w:tab w:val="left" w:pos="851"/>
              </w:tabs>
              <w:spacing w:after="0" w:line="240" w:lineRule="auto"/>
              <w:ind w:left="18" w:righ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на территории муниципального района Кинельский Самарской области эффективно действующ</w:t>
            </w:r>
            <w:r w:rsidR="002A1128"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инфраструктур</w:t>
            </w:r>
            <w:r w:rsidR="002A1128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поддержки субъектов малого и среднего предпринимательства;</w:t>
            </w:r>
          </w:p>
          <w:p w:rsidR="00747D1E" w:rsidRPr="005C5513" w:rsidRDefault="00974FD8" w:rsidP="00974FD8">
            <w:pPr>
              <w:tabs>
                <w:tab w:val="left" w:pos="851"/>
              </w:tabs>
              <w:spacing w:after="0" w:line="240" w:lineRule="auto"/>
              <w:ind w:left="18" w:righ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конкурентоспособности субъектов малого и среднего предпринимательства муниципального марона Кинельский Самарской области;</w:t>
            </w:r>
          </w:p>
          <w:p w:rsidR="00747D1E" w:rsidRPr="005C5513" w:rsidRDefault="00974FD8" w:rsidP="00974FD8">
            <w:pPr>
              <w:tabs>
                <w:tab w:val="left" w:pos="851"/>
              </w:tabs>
              <w:spacing w:after="0" w:line="240" w:lineRule="auto"/>
              <w:ind w:left="18" w:righ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информированнос</w:t>
            </w:r>
            <w:r w:rsidR="00204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 субъектов малого и среднего 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предпринимательства;</w:t>
            </w:r>
          </w:p>
          <w:p w:rsidR="00747D1E" w:rsidRPr="005C5513" w:rsidRDefault="00974FD8" w:rsidP="00974FD8">
            <w:pPr>
              <w:tabs>
                <w:tab w:val="left" w:pos="0"/>
                <w:tab w:val="left" w:pos="851"/>
              </w:tabs>
              <w:spacing w:after="0" w:line="240" w:lineRule="auto"/>
              <w:ind w:left="18" w:righ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правовой и экономической грамотнос</w:t>
            </w:r>
            <w:r w:rsidR="00204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 субъектов малого и среднего 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предпринимательства;</w:t>
            </w:r>
          </w:p>
          <w:p w:rsidR="00747D1E" w:rsidRPr="005C5513" w:rsidRDefault="00974FD8" w:rsidP="00974FD8">
            <w:pPr>
              <w:tabs>
                <w:tab w:val="left" w:pos="0"/>
                <w:tab w:val="left" w:pos="851"/>
              </w:tabs>
              <w:spacing w:after="0" w:line="240" w:lineRule="auto"/>
              <w:ind w:left="18" w:righ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продвижение предпринимателей на межрегиональный уровень; </w:t>
            </w:r>
          </w:p>
          <w:p w:rsidR="00747D1E" w:rsidRPr="005C5513" w:rsidRDefault="00974FD8" w:rsidP="00974FD8">
            <w:pPr>
              <w:tabs>
                <w:tab w:val="left" w:pos="0"/>
                <w:tab w:val="left" w:pos="851"/>
              </w:tabs>
              <w:spacing w:after="0" w:line="240" w:lineRule="auto"/>
              <w:ind w:left="18" w:righ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</w:t>
            </w:r>
            <w:r w:rsidR="00FD35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ие субъектов малого и среднего </w:t>
            </w:r>
            <w:r w:rsidR="00DF58E4" w:rsidRPr="005C55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 к реализации инновационных проектов.</w:t>
            </w:r>
          </w:p>
        </w:tc>
      </w:tr>
    </w:tbl>
    <w:p w:rsidR="008B363C" w:rsidRPr="005C5513" w:rsidRDefault="008B363C" w:rsidP="005C5513">
      <w:pPr>
        <w:tabs>
          <w:tab w:val="left" w:pos="284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47D1E" w:rsidRPr="005C5513" w:rsidRDefault="00DF58E4" w:rsidP="00C14052">
      <w:pPr>
        <w:pStyle w:val="a5"/>
        <w:numPr>
          <w:ilvl w:val="0"/>
          <w:numId w:val="12"/>
        </w:numPr>
        <w:tabs>
          <w:tab w:val="left" w:pos="284"/>
          <w:tab w:val="left" w:pos="851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Характеристика проблемы, на решение которой направлена Программа</w:t>
      </w:r>
    </w:p>
    <w:p w:rsidR="00747D1E" w:rsidRPr="005C5513" w:rsidRDefault="00747D1E" w:rsidP="005C5513">
      <w:pPr>
        <w:tabs>
          <w:tab w:val="left" w:pos="851"/>
        </w:tabs>
        <w:spacing w:after="0" w:line="36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Развитие малого и среднего предпринимательства на территории муниципального района Кинельский Самарской области является одним из направлений Стратегии социально-экономического развития Самарской области на период до 202</w:t>
      </w:r>
      <w:r w:rsidR="00133161">
        <w:rPr>
          <w:rFonts w:ascii="Times New Roman" w:eastAsia="Times New Roman" w:hAnsi="Times New Roman" w:cs="Times New Roman"/>
          <w:sz w:val="28"/>
          <w:szCs w:val="28"/>
        </w:rPr>
        <w:t>7</w:t>
      </w:r>
      <w:r w:rsidR="0094553A" w:rsidRPr="005C551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. Актуальность развития малого и среднего предпринимательства обусловлена значимостью данного вида деятельности для повышения экономического потенциала муниципального района Кинельский Самарской области, а также для решения проблем социального характера и повышения уровня доходности муниципального бюджета.</w:t>
      </w:r>
    </w:p>
    <w:p w:rsidR="00747D1E" w:rsidRPr="005C5513" w:rsidRDefault="00DF58E4" w:rsidP="005C5513">
      <w:pPr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рамках исполнения Указа Президента Российской Федерации </w:t>
      </w:r>
      <w:r w:rsidRPr="005C5513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от 07.05.2018 № 204 «О национальных целях и стратегических задачах развития Российской Федерации на период до 2024 года» в основу Программы заложены основные показатели и индикаторы национального проекта «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инициативы», разработаны мероприятия Программы.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Малый и средний бизнес является наиболее мобильным сектором экономики, надежной налогооблагаемой базой и реальным источником создания новых рабочих мест. </w:t>
      </w:r>
    </w:p>
    <w:p w:rsidR="00747D1E" w:rsidRPr="005C5513" w:rsidRDefault="00DF58E4" w:rsidP="005C551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Финансово-экономическое состояние субъектов малого и среднего предпринимательства в муниципальном районе Кинель</w:t>
      </w:r>
      <w:r w:rsidR="004A49FD" w:rsidRPr="005C5513">
        <w:rPr>
          <w:rFonts w:ascii="Times New Roman" w:eastAsia="Times New Roman" w:hAnsi="Times New Roman" w:cs="Times New Roman"/>
          <w:sz w:val="28"/>
          <w:szCs w:val="28"/>
        </w:rPr>
        <w:t xml:space="preserve">ский Самарской </w:t>
      </w:r>
      <w:r w:rsidR="00FD3532" w:rsidRPr="005C5513">
        <w:rPr>
          <w:rFonts w:ascii="Times New Roman" w:eastAsia="Times New Roman" w:hAnsi="Times New Roman" w:cs="Times New Roman"/>
          <w:sz w:val="28"/>
          <w:szCs w:val="28"/>
        </w:rPr>
        <w:t>области за 2022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г. характеризуется увеличением количества хозяйствующих субъектов, а </w:t>
      </w:r>
      <w:r w:rsidR="00FD3532" w:rsidRPr="005C5513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3532" w:rsidRPr="005C5513">
        <w:rPr>
          <w:rFonts w:ascii="Times New Roman" w:eastAsia="Times New Roman" w:hAnsi="Times New Roman" w:cs="Times New Roman"/>
          <w:sz w:val="28"/>
          <w:szCs w:val="28"/>
        </w:rPr>
        <w:t>количества,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занятых в малом и среднем бизнесе по сравн</w:t>
      </w:r>
      <w:r w:rsidR="004A49FD" w:rsidRPr="005C5513">
        <w:rPr>
          <w:rFonts w:ascii="Times New Roman" w:eastAsia="Times New Roman" w:hAnsi="Times New Roman" w:cs="Times New Roman"/>
          <w:sz w:val="28"/>
          <w:szCs w:val="28"/>
        </w:rPr>
        <w:t xml:space="preserve">ению с аналогичном </w:t>
      </w:r>
      <w:r w:rsidR="00FD3532" w:rsidRPr="005C5513">
        <w:rPr>
          <w:rFonts w:ascii="Times New Roman" w:eastAsia="Times New Roman" w:hAnsi="Times New Roman" w:cs="Times New Roman"/>
          <w:sz w:val="28"/>
          <w:szCs w:val="28"/>
        </w:rPr>
        <w:t>периодом 2021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  <w:r w:rsidR="00C1602C" w:rsidRPr="005C5513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tab/>
      </w:r>
    </w:p>
    <w:p w:rsidR="00747D1E" w:rsidRPr="005C5513" w:rsidRDefault="000A3925" w:rsidP="005C551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F58E4" w:rsidRPr="005C5513">
        <w:rPr>
          <w:rFonts w:ascii="Times New Roman" w:eastAsia="Times New Roman" w:hAnsi="Times New Roman" w:cs="Times New Roman"/>
          <w:sz w:val="28"/>
          <w:szCs w:val="28"/>
        </w:rPr>
        <w:t xml:space="preserve">  По итогам 20</w:t>
      </w:r>
      <w:r w:rsidR="005923C6" w:rsidRPr="005C5513">
        <w:rPr>
          <w:rFonts w:ascii="Times New Roman" w:eastAsia="Times New Roman" w:hAnsi="Times New Roman" w:cs="Times New Roman"/>
          <w:sz w:val="28"/>
          <w:szCs w:val="28"/>
        </w:rPr>
        <w:t>2</w:t>
      </w:r>
      <w:r w:rsidR="004E5E38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23C6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8E4" w:rsidRPr="005C5513">
        <w:rPr>
          <w:rFonts w:ascii="Times New Roman" w:eastAsia="Times New Roman" w:hAnsi="Times New Roman" w:cs="Times New Roman"/>
          <w:sz w:val="28"/>
          <w:szCs w:val="28"/>
        </w:rPr>
        <w:t xml:space="preserve">г. в муниципальном районе Кинельский Самарской области насчитывалось </w:t>
      </w:r>
      <w:r w:rsidR="004A49FD" w:rsidRPr="005C5513">
        <w:rPr>
          <w:rFonts w:ascii="Times New Roman" w:eastAsia="Times New Roman" w:hAnsi="Times New Roman" w:cs="Times New Roman"/>
          <w:sz w:val="28"/>
          <w:szCs w:val="28"/>
        </w:rPr>
        <w:t>7</w:t>
      </w:r>
      <w:r w:rsidR="004E5E38">
        <w:rPr>
          <w:rFonts w:ascii="Times New Roman" w:eastAsia="Times New Roman" w:hAnsi="Times New Roman" w:cs="Times New Roman"/>
          <w:sz w:val="28"/>
          <w:szCs w:val="28"/>
        </w:rPr>
        <w:t>42</w:t>
      </w:r>
      <w:r w:rsidR="00DF58E4" w:rsidRPr="005C5513">
        <w:rPr>
          <w:rFonts w:ascii="Times New Roman" w:eastAsia="Times New Roman" w:hAnsi="Times New Roman" w:cs="Times New Roman"/>
          <w:sz w:val="28"/>
          <w:szCs w:val="28"/>
        </w:rPr>
        <w:t xml:space="preserve"> субъект</w:t>
      </w:r>
      <w:r w:rsidR="005923C6" w:rsidRPr="005C5513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DF58E4" w:rsidRPr="005C5513">
        <w:rPr>
          <w:rFonts w:ascii="Times New Roman" w:eastAsia="Times New Roman" w:hAnsi="Times New Roman" w:cs="Times New Roman"/>
          <w:sz w:val="28"/>
          <w:szCs w:val="28"/>
        </w:rPr>
        <w:t xml:space="preserve"> малого и среднего предпринимательства (в 20</w:t>
      </w:r>
      <w:r w:rsidR="004E5E38">
        <w:rPr>
          <w:rFonts w:ascii="Times New Roman" w:eastAsia="Times New Roman" w:hAnsi="Times New Roman" w:cs="Times New Roman"/>
          <w:sz w:val="28"/>
          <w:szCs w:val="28"/>
        </w:rPr>
        <w:t>21</w:t>
      </w:r>
      <w:r w:rsidR="00DF58E4" w:rsidRPr="005C551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F58E4" w:rsidRPr="005C5513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D16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3C6" w:rsidRPr="005C5513">
        <w:rPr>
          <w:rFonts w:ascii="Times New Roman" w:eastAsia="Times New Roman" w:hAnsi="Times New Roman" w:cs="Times New Roman"/>
          <w:sz w:val="28"/>
          <w:szCs w:val="28"/>
        </w:rPr>
        <w:t>71</w:t>
      </w:r>
      <w:r w:rsidR="004E5E38">
        <w:rPr>
          <w:rFonts w:ascii="Times New Roman" w:eastAsia="Times New Roman" w:hAnsi="Times New Roman" w:cs="Times New Roman"/>
          <w:sz w:val="28"/>
          <w:szCs w:val="28"/>
        </w:rPr>
        <w:t>2</w:t>
      </w:r>
      <w:r w:rsidR="00DF58E4" w:rsidRPr="005C5513">
        <w:rPr>
          <w:rFonts w:ascii="Times New Roman" w:eastAsia="Times New Roman" w:hAnsi="Times New Roman" w:cs="Times New Roman"/>
          <w:sz w:val="28"/>
          <w:szCs w:val="28"/>
        </w:rPr>
        <w:t xml:space="preserve"> ед.), в том числе:</w:t>
      </w:r>
    </w:p>
    <w:p w:rsidR="00747D1E" w:rsidRPr="005C5513" w:rsidRDefault="00DF58E4" w:rsidP="005C551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- количество малых предприятий </w:t>
      </w:r>
      <w:r w:rsidR="00A508A9" w:rsidRPr="005C5513">
        <w:rPr>
          <w:rFonts w:ascii="Times New Roman" w:eastAsia="Times New Roman" w:hAnsi="Times New Roman" w:cs="Times New Roman"/>
          <w:sz w:val="28"/>
          <w:szCs w:val="28"/>
        </w:rPr>
        <w:t>3</w:t>
      </w:r>
      <w:r w:rsidR="00820B0F" w:rsidRPr="005C5513">
        <w:rPr>
          <w:rFonts w:ascii="Times New Roman" w:eastAsia="Times New Roman" w:hAnsi="Times New Roman" w:cs="Times New Roman"/>
          <w:sz w:val="28"/>
          <w:szCs w:val="28"/>
        </w:rPr>
        <w:t>0</w:t>
      </w:r>
      <w:r w:rsidR="00C4438F" w:rsidRPr="005C5513">
        <w:rPr>
          <w:rFonts w:ascii="Times New Roman" w:eastAsia="Times New Roman" w:hAnsi="Times New Roman" w:cs="Times New Roman"/>
          <w:sz w:val="28"/>
          <w:szCs w:val="28"/>
        </w:rPr>
        <w:t xml:space="preserve"> ед.</w:t>
      </w:r>
      <w:r w:rsidR="000A3925" w:rsidRPr="005C5513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183D16" w:rsidRPr="005C551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20B0F" w:rsidRPr="005C5513">
        <w:rPr>
          <w:rFonts w:ascii="Times New Roman" w:eastAsia="Times New Roman" w:hAnsi="Times New Roman" w:cs="Times New Roman"/>
          <w:sz w:val="28"/>
          <w:szCs w:val="28"/>
        </w:rPr>
        <w:t>1</w:t>
      </w:r>
      <w:r w:rsidR="00183D16" w:rsidRPr="005C5513">
        <w:rPr>
          <w:rFonts w:ascii="Times New Roman" w:eastAsia="Times New Roman" w:hAnsi="Times New Roman" w:cs="Times New Roman"/>
          <w:sz w:val="28"/>
          <w:szCs w:val="28"/>
        </w:rPr>
        <w:t xml:space="preserve"> ед</w:t>
      </w:r>
      <w:r w:rsidR="00635694" w:rsidRPr="005C55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3D16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="00183D16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чем в 201</w:t>
      </w:r>
      <w:r w:rsidR="000A3925" w:rsidRPr="005C551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747D1E" w:rsidRPr="005C5513" w:rsidRDefault="00DF58E4" w:rsidP="005C551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lastRenderedPageBreak/>
        <w:t>- количество предпринимателей без образовани</w:t>
      </w:r>
      <w:r w:rsidR="008B363C" w:rsidRPr="005C5513">
        <w:rPr>
          <w:rFonts w:ascii="Times New Roman" w:eastAsia="Times New Roman" w:hAnsi="Times New Roman" w:cs="Times New Roman"/>
          <w:sz w:val="28"/>
          <w:szCs w:val="28"/>
        </w:rPr>
        <w:t>я юридического лица (ИП)</w:t>
      </w:r>
      <w:r w:rsidR="00A508A9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363C" w:rsidRPr="005C5513">
        <w:rPr>
          <w:rFonts w:ascii="Times New Roman" w:eastAsia="Times New Roman" w:hAnsi="Times New Roman" w:cs="Times New Roman"/>
          <w:sz w:val="28"/>
          <w:szCs w:val="28"/>
        </w:rPr>
        <w:t>-</w:t>
      </w:r>
      <w:r w:rsidR="00A508A9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AF5" w:rsidRPr="005C5513">
        <w:rPr>
          <w:rFonts w:ascii="Times New Roman" w:eastAsia="Times New Roman" w:hAnsi="Times New Roman" w:cs="Times New Roman"/>
          <w:sz w:val="28"/>
          <w:szCs w:val="28"/>
        </w:rPr>
        <w:t>5</w:t>
      </w:r>
      <w:r w:rsidR="00820B0F" w:rsidRPr="005C5513">
        <w:rPr>
          <w:rFonts w:ascii="Times New Roman" w:eastAsia="Times New Roman" w:hAnsi="Times New Roman" w:cs="Times New Roman"/>
          <w:sz w:val="28"/>
          <w:szCs w:val="28"/>
        </w:rPr>
        <w:t>35</w:t>
      </w:r>
      <w:r w:rsidR="008B363C" w:rsidRPr="005C5513">
        <w:rPr>
          <w:rFonts w:ascii="Times New Roman" w:eastAsia="Times New Roman" w:hAnsi="Times New Roman" w:cs="Times New Roman"/>
          <w:sz w:val="28"/>
          <w:szCs w:val="28"/>
        </w:rPr>
        <w:t xml:space="preserve"> ед., что на </w:t>
      </w:r>
      <w:r w:rsidR="00820B0F" w:rsidRPr="005C5513">
        <w:rPr>
          <w:rFonts w:ascii="Times New Roman" w:eastAsia="Times New Roman" w:hAnsi="Times New Roman" w:cs="Times New Roman"/>
          <w:sz w:val="28"/>
          <w:szCs w:val="28"/>
        </w:rPr>
        <w:t>28</w:t>
      </w:r>
      <w:r w:rsidR="008B363C" w:rsidRPr="005C5513">
        <w:rPr>
          <w:rFonts w:ascii="Times New Roman" w:eastAsia="Times New Roman" w:hAnsi="Times New Roman" w:cs="Times New Roman"/>
          <w:sz w:val="28"/>
          <w:szCs w:val="28"/>
        </w:rPr>
        <w:t xml:space="preserve"> ед. больше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,</w:t>
      </w:r>
      <w:r w:rsidR="008B363C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чем в 201</w:t>
      </w:r>
      <w:r w:rsidR="00A508A9" w:rsidRPr="005C5513">
        <w:rPr>
          <w:rFonts w:ascii="Times New Roman" w:eastAsia="Times New Roman" w:hAnsi="Times New Roman" w:cs="Times New Roman"/>
          <w:sz w:val="28"/>
          <w:szCs w:val="28"/>
        </w:rPr>
        <w:t>9</w:t>
      </w:r>
      <w:r w:rsidR="00FD3532" w:rsidRPr="005C5513">
        <w:rPr>
          <w:rFonts w:ascii="Times New Roman" w:eastAsia="Times New Roman" w:hAnsi="Times New Roman" w:cs="Times New Roman"/>
          <w:sz w:val="28"/>
          <w:szCs w:val="28"/>
        </w:rPr>
        <w:t>г. (507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ед.).</w:t>
      </w:r>
    </w:p>
    <w:p w:rsidR="00276AF5" w:rsidRPr="005C5513" w:rsidRDefault="00DF58E4" w:rsidP="005C551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    В малом и среднем бизнесе занято 4</w:t>
      </w:r>
      <w:r w:rsidR="00A508A9" w:rsidRPr="005C5513">
        <w:rPr>
          <w:rFonts w:ascii="Times New Roman" w:eastAsia="Times New Roman" w:hAnsi="Times New Roman" w:cs="Times New Roman"/>
          <w:sz w:val="28"/>
          <w:szCs w:val="28"/>
        </w:rPr>
        <w:t>009</w:t>
      </w:r>
      <w:r w:rsidR="00635694" w:rsidRPr="005C5513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C4438F" w:rsidRPr="005C55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7D1E" w:rsidRPr="005C5513" w:rsidRDefault="00DF58E4" w:rsidP="005C551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   Численность работников, занятых </w:t>
      </w:r>
      <w:r w:rsidR="00183D16" w:rsidRPr="005C5513">
        <w:rPr>
          <w:rFonts w:ascii="Times New Roman" w:eastAsia="Times New Roman" w:hAnsi="Times New Roman" w:cs="Times New Roman"/>
          <w:sz w:val="28"/>
          <w:szCs w:val="28"/>
        </w:rPr>
        <w:t>у юридических лиц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C07520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D16" w:rsidRPr="005C5513">
        <w:rPr>
          <w:rFonts w:ascii="Times New Roman" w:eastAsia="Times New Roman" w:hAnsi="Times New Roman" w:cs="Times New Roman"/>
          <w:sz w:val="28"/>
          <w:szCs w:val="28"/>
        </w:rPr>
        <w:t>2862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183D16" w:rsidRPr="005C551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, численность работников, занятых </w:t>
      </w:r>
      <w:r w:rsidR="00FD3532" w:rsidRPr="005C5513">
        <w:rPr>
          <w:rFonts w:ascii="Times New Roman" w:eastAsia="Times New Roman" w:hAnsi="Times New Roman" w:cs="Times New Roman"/>
          <w:sz w:val="28"/>
          <w:szCs w:val="28"/>
        </w:rPr>
        <w:t>у индивидуальных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предпринимателей – </w:t>
      </w:r>
      <w:r w:rsidR="00C4438F" w:rsidRPr="005C5513">
        <w:rPr>
          <w:rFonts w:ascii="Times New Roman" w:eastAsia="Times New Roman" w:hAnsi="Times New Roman" w:cs="Times New Roman"/>
          <w:sz w:val="28"/>
          <w:szCs w:val="28"/>
        </w:rPr>
        <w:t>1147</w:t>
      </w:r>
      <w:r w:rsidR="00183D16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747D1E" w:rsidRPr="005C5513" w:rsidRDefault="00DF58E4" w:rsidP="005C551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D3532" w:rsidRPr="005C5513">
        <w:rPr>
          <w:rFonts w:ascii="Times New Roman" w:eastAsia="Times New Roman" w:hAnsi="Times New Roman" w:cs="Times New Roman"/>
          <w:sz w:val="28"/>
          <w:szCs w:val="28"/>
        </w:rPr>
        <w:t>Наибольшее количество индивидуальных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предпринимателей</w:t>
      </w:r>
      <w:r w:rsidR="000C3328">
        <w:rPr>
          <w:rFonts w:ascii="Times New Roman" w:eastAsia="Times New Roman" w:hAnsi="Times New Roman" w:cs="Times New Roman"/>
          <w:sz w:val="28"/>
          <w:szCs w:val="28"/>
        </w:rPr>
        <w:t xml:space="preserve"> без образования юридического </w:t>
      </w:r>
      <w:r w:rsidR="00FD3532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FD3532" w:rsidRPr="005C5513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зарегистрировано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D3532" w:rsidRPr="005C5513">
        <w:rPr>
          <w:rFonts w:ascii="Times New Roman" w:eastAsia="Times New Roman" w:hAnsi="Times New Roman" w:cs="Times New Roman"/>
          <w:sz w:val="28"/>
          <w:szCs w:val="28"/>
        </w:rPr>
        <w:t>следующим видам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экономической деятельности:</w:t>
      </w:r>
    </w:p>
    <w:p w:rsidR="00747D1E" w:rsidRPr="000C3328" w:rsidRDefault="00DF58E4" w:rsidP="005C551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548C" w:rsidRPr="005C5513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C3328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ед.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328">
        <w:rPr>
          <w:rFonts w:ascii="Times New Roman" w:eastAsia="Times New Roman" w:hAnsi="Times New Roman" w:cs="Times New Roman"/>
          <w:sz w:val="28"/>
          <w:szCs w:val="28"/>
        </w:rPr>
        <w:t>(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8548C" w:rsidRPr="005C5513">
        <w:rPr>
          <w:rFonts w:ascii="Times New Roman" w:eastAsia="Times New Roman" w:hAnsi="Times New Roman" w:cs="Times New Roman"/>
          <w:sz w:val="28"/>
          <w:szCs w:val="28"/>
        </w:rPr>
        <w:t>,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8548C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%</w:t>
      </w:r>
      <w:r w:rsidR="000C3328">
        <w:rPr>
          <w:rFonts w:ascii="Times New Roman" w:eastAsia="Times New Roman" w:hAnsi="Times New Roman" w:cs="Times New Roman"/>
          <w:sz w:val="28"/>
          <w:szCs w:val="28"/>
        </w:rPr>
        <w:t>)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47D1E" w:rsidRPr="000C3328" w:rsidRDefault="00DF58E4" w:rsidP="005C551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548C" w:rsidRPr="005C5513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183D16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>37</w:t>
      </w:r>
      <w:r w:rsidR="000C3328">
        <w:rPr>
          <w:rFonts w:ascii="Times New Roman" w:eastAsia="Times New Roman" w:hAnsi="Times New Roman" w:cs="Times New Roman"/>
          <w:sz w:val="28"/>
          <w:szCs w:val="28"/>
        </w:rPr>
        <w:t xml:space="preserve"> ед.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 xml:space="preserve"> (6</w:t>
      </w:r>
      <w:r w:rsidR="0098548C" w:rsidRPr="005C5513">
        <w:rPr>
          <w:rFonts w:ascii="Times New Roman" w:eastAsia="Times New Roman" w:hAnsi="Times New Roman" w:cs="Times New Roman"/>
          <w:sz w:val="28"/>
          <w:szCs w:val="28"/>
        </w:rPr>
        <w:t>,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%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47D1E" w:rsidRPr="000C3328" w:rsidRDefault="008B363C" w:rsidP="005C551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548C" w:rsidRPr="005C5513">
        <w:rPr>
          <w:rFonts w:ascii="Times New Roman" w:eastAsia="Times New Roman" w:hAnsi="Times New Roman" w:cs="Times New Roman"/>
          <w:sz w:val="28"/>
          <w:szCs w:val="28"/>
        </w:rPr>
        <w:t xml:space="preserve">оптовая торговля, розничная торговля, торговля </w:t>
      </w:r>
      <w:r w:rsidR="00C44799" w:rsidRPr="005C5513">
        <w:rPr>
          <w:rFonts w:ascii="Times New Roman" w:eastAsia="Times New Roman" w:hAnsi="Times New Roman" w:cs="Times New Roman"/>
          <w:sz w:val="28"/>
          <w:szCs w:val="28"/>
        </w:rPr>
        <w:t>автотранспортными</w:t>
      </w:r>
      <w:r w:rsidR="0098548C" w:rsidRPr="005C5513">
        <w:rPr>
          <w:rFonts w:ascii="Times New Roman" w:eastAsia="Times New Roman" w:hAnsi="Times New Roman" w:cs="Times New Roman"/>
          <w:sz w:val="28"/>
          <w:szCs w:val="28"/>
        </w:rPr>
        <w:t xml:space="preserve"> средствами, их ТО и ремонт</w:t>
      </w:r>
      <w:r w:rsidR="00183D16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8E4" w:rsidRPr="005C5513">
        <w:rPr>
          <w:rFonts w:ascii="Times New Roman" w:eastAsia="Times New Roman" w:hAnsi="Times New Roman" w:cs="Times New Roman"/>
          <w:sz w:val="28"/>
          <w:szCs w:val="28"/>
        </w:rPr>
        <w:t>-</w:t>
      </w:r>
      <w:r w:rsidR="00183D16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>178</w:t>
      </w:r>
      <w:r w:rsidR="00DF58E4" w:rsidRPr="005C5513">
        <w:rPr>
          <w:rFonts w:ascii="Times New Roman" w:eastAsia="Times New Roman" w:hAnsi="Times New Roman" w:cs="Times New Roman"/>
          <w:sz w:val="28"/>
          <w:szCs w:val="28"/>
        </w:rPr>
        <w:t xml:space="preserve"> ед</w:t>
      </w:r>
      <w:r w:rsidR="000C332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 xml:space="preserve"> (33</w:t>
      </w:r>
      <w:r w:rsidR="0098548C" w:rsidRPr="005C5513">
        <w:rPr>
          <w:rFonts w:ascii="Times New Roman" w:eastAsia="Times New Roman" w:hAnsi="Times New Roman" w:cs="Times New Roman"/>
          <w:sz w:val="28"/>
          <w:szCs w:val="28"/>
        </w:rPr>
        <w:t>,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>3</w:t>
      </w:r>
      <w:r w:rsidR="00DF58E4" w:rsidRPr="005C5513">
        <w:rPr>
          <w:rFonts w:ascii="Times New Roman" w:eastAsia="Times New Roman" w:hAnsi="Times New Roman" w:cs="Times New Roman"/>
          <w:sz w:val="28"/>
          <w:szCs w:val="28"/>
        </w:rPr>
        <w:t>%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47D1E" w:rsidRPr="000C3328" w:rsidRDefault="00DF58E4" w:rsidP="005C551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548C" w:rsidRPr="005C5513">
        <w:rPr>
          <w:rFonts w:ascii="Times New Roman" w:eastAsia="Times New Roman" w:hAnsi="Times New Roman" w:cs="Times New Roman"/>
          <w:sz w:val="28"/>
          <w:szCs w:val="28"/>
        </w:rPr>
        <w:t>операции с недвижимым имуществом, аренда, услуги</w:t>
      </w:r>
      <w:r w:rsidR="00183D16" w:rsidRPr="005C551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>22</w:t>
      </w:r>
      <w:r w:rsidR="000C3328">
        <w:rPr>
          <w:rFonts w:ascii="Times New Roman" w:eastAsia="Times New Roman" w:hAnsi="Times New Roman" w:cs="Times New Roman"/>
          <w:sz w:val="28"/>
          <w:szCs w:val="28"/>
        </w:rPr>
        <w:t xml:space="preserve"> ед.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 xml:space="preserve"> (4</w:t>
      </w:r>
      <w:r w:rsidR="000C33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>1%);</w:t>
      </w:r>
    </w:p>
    <w:p w:rsidR="00747D1E" w:rsidRPr="000C3328" w:rsidRDefault="00DF58E4" w:rsidP="005C551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548C" w:rsidRPr="005C5513">
        <w:rPr>
          <w:rFonts w:ascii="Times New Roman" w:eastAsia="Times New Roman" w:hAnsi="Times New Roman" w:cs="Times New Roman"/>
          <w:sz w:val="28"/>
          <w:szCs w:val="28"/>
        </w:rPr>
        <w:t xml:space="preserve">здравоохранение, ветеринария, предоставление соц. услуг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0C3328">
        <w:rPr>
          <w:rFonts w:ascii="Times New Roman" w:eastAsia="Times New Roman" w:hAnsi="Times New Roman" w:cs="Times New Roman"/>
          <w:sz w:val="28"/>
          <w:szCs w:val="28"/>
        </w:rPr>
        <w:t xml:space="preserve"> ед.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 xml:space="preserve"> (1</w:t>
      </w:r>
      <w:r w:rsidR="000C33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%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47D1E" w:rsidRPr="00703D8F" w:rsidRDefault="00DF58E4" w:rsidP="005C551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C3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деятельность гостиниц и пре</w:t>
      </w:r>
      <w:r w:rsidR="0098548C" w:rsidRPr="005C5513">
        <w:rPr>
          <w:rFonts w:ascii="Times New Roman" w:eastAsia="Times New Roman" w:hAnsi="Times New Roman" w:cs="Times New Roman"/>
          <w:sz w:val="28"/>
          <w:szCs w:val="28"/>
        </w:rPr>
        <w:t>дприятий общественного питания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548C" w:rsidRPr="005C5513">
        <w:rPr>
          <w:rFonts w:ascii="Times New Roman" w:eastAsia="Times New Roman" w:hAnsi="Times New Roman" w:cs="Times New Roman"/>
          <w:sz w:val="28"/>
          <w:szCs w:val="28"/>
        </w:rPr>
        <w:t>-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="00183D16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328">
        <w:rPr>
          <w:rFonts w:ascii="Times New Roman" w:eastAsia="Times New Roman" w:hAnsi="Times New Roman" w:cs="Times New Roman"/>
          <w:sz w:val="28"/>
          <w:szCs w:val="28"/>
        </w:rPr>
        <w:t>ед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>. (</w:t>
      </w:r>
      <w:r w:rsidR="0098548C" w:rsidRPr="005C5513">
        <w:rPr>
          <w:rFonts w:ascii="Times New Roman" w:eastAsia="Times New Roman" w:hAnsi="Times New Roman" w:cs="Times New Roman"/>
          <w:sz w:val="28"/>
          <w:szCs w:val="28"/>
        </w:rPr>
        <w:t>1,</w:t>
      </w:r>
      <w:r w:rsidR="000C3328" w:rsidRPr="000C332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%</w:t>
      </w:r>
      <w:r w:rsidR="000C3328">
        <w:rPr>
          <w:rFonts w:ascii="Times New Roman" w:eastAsia="Times New Roman" w:hAnsi="Times New Roman" w:cs="Times New Roman"/>
          <w:sz w:val="28"/>
          <w:szCs w:val="28"/>
        </w:rPr>
        <w:t>)</w:t>
      </w:r>
      <w:r w:rsidR="000C3328" w:rsidRPr="00703D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3328" w:rsidRPr="000C3328" w:rsidRDefault="000C3328" w:rsidP="005C551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прочие виды деятельности – 261 ед. (48,8%).</w:t>
      </w:r>
    </w:p>
    <w:p w:rsidR="00747D1E" w:rsidRPr="005C5513" w:rsidRDefault="00DF58E4" w:rsidP="005C551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единого налога на вмененный доход </w:t>
      </w:r>
      <w:r w:rsidR="00C4438F" w:rsidRPr="005C5513">
        <w:rPr>
          <w:rFonts w:ascii="Times New Roman" w:eastAsia="Times New Roman" w:hAnsi="Times New Roman" w:cs="Times New Roman"/>
          <w:sz w:val="28"/>
          <w:szCs w:val="28"/>
        </w:rPr>
        <w:t>составило</w:t>
      </w:r>
      <w:r w:rsidR="00183D16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08A9" w:rsidRPr="005C5513">
        <w:rPr>
          <w:rFonts w:ascii="Times New Roman" w:eastAsia="Times New Roman" w:hAnsi="Times New Roman" w:cs="Times New Roman"/>
          <w:sz w:val="28"/>
          <w:szCs w:val="28"/>
        </w:rPr>
        <w:t>39</w:t>
      </w:r>
      <w:r w:rsidR="00C4438F" w:rsidRPr="005C5513">
        <w:rPr>
          <w:rFonts w:ascii="Times New Roman" w:eastAsia="Times New Roman" w:hAnsi="Times New Roman" w:cs="Times New Roman"/>
          <w:sz w:val="28"/>
          <w:szCs w:val="28"/>
        </w:rPr>
        <w:t>37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438F" w:rsidRPr="005C5513">
        <w:rPr>
          <w:rFonts w:ascii="Times New Roman" w:eastAsia="Times New Roman" w:hAnsi="Times New Roman" w:cs="Times New Roman"/>
          <w:sz w:val="28"/>
          <w:szCs w:val="28"/>
        </w:rPr>
        <w:t>0</w:t>
      </w:r>
      <w:r w:rsidR="00A508A9" w:rsidRPr="005C551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C44799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38F" w:rsidRPr="005C5513"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Количество налогоплательщиков ЕНВД в 20</w:t>
      </w:r>
      <w:r w:rsidR="00C4438F" w:rsidRPr="005C5513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183D16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3532" w:rsidRPr="005C5513">
        <w:rPr>
          <w:rFonts w:ascii="Times New Roman" w:eastAsia="Times New Roman" w:hAnsi="Times New Roman" w:cs="Times New Roman"/>
          <w:sz w:val="28"/>
          <w:szCs w:val="28"/>
        </w:rPr>
        <w:t>составило -</w:t>
      </w:r>
      <w:r w:rsidR="00183D16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38F" w:rsidRPr="005C5513">
        <w:rPr>
          <w:rFonts w:ascii="Times New Roman" w:eastAsia="Times New Roman" w:hAnsi="Times New Roman" w:cs="Times New Roman"/>
          <w:sz w:val="28"/>
          <w:szCs w:val="28"/>
        </w:rPr>
        <w:t xml:space="preserve">219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ед. Поступление налога, взимаемого в связи с применением упрощенной системы </w:t>
      </w:r>
      <w:r w:rsidR="00FD3532" w:rsidRPr="005C5513">
        <w:rPr>
          <w:rFonts w:ascii="Times New Roman" w:eastAsia="Times New Roman" w:hAnsi="Times New Roman" w:cs="Times New Roman"/>
          <w:sz w:val="28"/>
          <w:szCs w:val="28"/>
        </w:rPr>
        <w:t>налогообложения увеличилось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5694" w:rsidRPr="005C5513">
        <w:rPr>
          <w:rFonts w:ascii="Times New Roman" w:eastAsia="Times New Roman" w:hAnsi="Times New Roman" w:cs="Times New Roman"/>
          <w:sz w:val="28"/>
          <w:szCs w:val="28"/>
        </w:rPr>
        <w:t>По итогам 2020 г. составило - 5103,0</w:t>
      </w:r>
      <w:r w:rsidR="00FF26E5" w:rsidRPr="005C5513">
        <w:rPr>
          <w:rFonts w:ascii="Times New Roman" w:eastAsia="Times New Roman" w:hAnsi="Times New Roman" w:cs="Times New Roman"/>
          <w:sz w:val="28"/>
          <w:szCs w:val="28"/>
        </w:rPr>
        <w:t>0 тыс. руб., что на 158,9 тыс. руб. больше чем в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07520" w:rsidRPr="005C5513">
        <w:rPr>
          <w:rFonts w:ascii="Times New Roman" w:eastAsia="Times New Roman" w:hAnsi="Times New Roman" w:cs="Times New Roman"/>
          <w:sz w:val="28"/>
          <w:szCs w:val="28"/>
        </w:rPr>
        <w:t xml:space="preserve">19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FF26E5" w:rsidRPr="005C5513">
        <w:rPr>
          <w:rFonts w:ascii="Times New Roman" w:eastAsia="Times New Roman" w:hAnsi="Times New Roman" w:cs="Times New Roman"/>
          <w:sz w:val="28"/>
          <w:szCs w:val="28"/>
        </w:rPr>
        <w:t>(</w:t>
      </w:r>
      <w:r w:rsidR="00A508A9" w:rsidRPr="005C5513">
        <w:rPr>
          <w:rFonts w:ascii="Times New Roman" w:eastAsia="Times New Roman" w:hAnsi="Times New Roman" w:cs="Times New Roman"/>
          <w:sz w:val="28"/>
          <w:szCs w:val="28"/>
        </w:rPr>
        <w:t>4944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,</w:t>
      </w:r>
      <w:r w:rsidR="00A508A9" w:rsidRPr="005C5513">
        <w:rPr>
          <w:rFonts w:ascii="Times New Roman" w:eastAsia="Times New Roman" w:hAnsi="Times New Roman" w:cs="Times New Roman"/>
          <w:sz w:val="28"/>
          <w:szCs w:val="28"/>
        </w:rPr>
        <w:t>1</w:t>
      </w:r>
      <w:r w:rsidR="00FF26E5" w:rsidRPr="005C5513">
        <w:rPr>
          <w:rFonts w:ascii="Times New Roman" w:eastAsia="Times New Roman" w:hAnsi="Times New Roman" w:cs="Times New Roman"/>
          <w:sz w:val="28"/>
          <w:szCs w:val="28"/>
        </w:rPr>
        <w:t xml:space="preserve">0 тыс. руб.).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Поступление налога на доходы физических лиц, занимающихся предпринимательской деятельностью в 20</w:t>
      </w:r>
      <w:r w:rsidR="00A508A9" w:rsidRPr="005C5513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г. составило </w:t>
      </w:r>
      <w:r w:rsidR="00A508A9" w:rsidRPr="005C5513">
        <w:rPr>
          <w:rFonts w:ascii="Times New Roman" w:eastAsia="Times New Roman" w:hAnsi="Times New Roman" w:cs="Times New Roman"/>
          <w:sz w:val="28"/>
          <w:szCs w:val="28"/>
        </w:rPr>
        <w:t>250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,00 тыс. руб. Доля ЕНВД в сумме налоговых и неналоговых доходов </w:t>
      </w:r>
      <w:r w:rsidR="00C07520" w:rsidRPr="005C5513">
        <w:rPr>
          <w:rFonts w:ascii="Times New Roman" w:eastAsia="Times New Roman" w:hAnsi="Times New Roman" w:cs="Times New Roman"/>
          <w:sz w:val="28"/>
          <w:szCs w:val="28"/>
        </w:rPr>
        <w:t>в 2020 г. составила 219,00 тыс. руб.</w:t>
      </w:r>
    </w:p>
    <w:p w:rsidR="00DF58E4" w:rsidRPr="005C5513" w:rsidRDefault="00DF58E4" w:rsidP="005C551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мероприятий муниципальной программы «Развитие малого и среднего предпринимательства в муниципальном районе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lastRenderedPageBreak/>
        <w:t>Кинельский Самарской области на 2015 – 202</w:t>
      </w:r>
      <w:r w:rsidR="00A508A9" w:rsidRPr="005C551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годы» из бюджета муницип</w:t>
      </w:r>
      <w:r w:rsidR="004A49FD" w:rsidRPr="005C5513">
        <w:rPr>
          <w:rFonts w:ascii="Times New Roman" w:eastAsia="Times New Roman" w:hAnsi="Times New Roman" w:cs="Times New Roman"/>
          <w:sz w:val="28"/>
          <w:szCs w:val="28"/>
        </w:rPr>
        <w:t>ального района Кинельский в 2020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г. выделялось 4</w:t>
      </w:r>
      <w:r w:rsidR="00A508A9" w:rsidRPr="005C5513">
        <w:rPr>
          <w:rFonts w:ascii="Times New Roman" w:eastAsia="Times New Roman" w:hAnsi="Times New Roman" w:cs="Times New Roman"/>
          <w:sz w:val="28"/>
          <w:szCs w:val="28"/>
        </w:rPr>
        <w:t>433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,</w:t>
      </w:r>
      <w:r w:rsidR="00A508A9" w:rsidRPr="005C5513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тыс. руб. </w:t>
      </w:r>
    </w:p>
    <w:p w:rsidR="00747D1E" w:rsidRPr="005C5513" w:rsidRDefault="00DF58E4" w:rsidP="005C5513">
      <w:pPr>
        <w:shd w:val="clear" w:color="auto" w:fill="FFFFFF" w:themeFill="background1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За 20</w:t>
      </w:r>
      <w:r w:rsidR="00A508A9" w:rsidRPr="005C5513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год было оказано услуг по составлению заявления о регистрации ИП </w:t>
      </w:r>
      <w:r w:rsidR="00A508A9" w:rsidRPr="005C551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КФХ – 1</w:t>
      </w:r>
      <w:r w:rsidR="00A508A9" w:rsidRPr="005C551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, всего оказано консультативных услуг субъектам МСП – 2</w:t>
      </w:r>
      <w:r w:rsidR="00A508A9" w:rsidRPr="005C5513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. Из средств </w:t>
      </w:r>
      <w:r w:rsidR="00962F2D">
        <w:rPr>
          <w:rFonts w:ascii="Times New Roman" w:eastAsia="Times New Roman" w:hAnsi="Times New Roman" w:cs="Times New Roman"/>
          <w:sz w:val="28"/>
          <w:szCs w:val="28"/>
        </w:rPr>
        <w:t xml:space="preserve">фонда поддержки предпринимательства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Кинельский с учетом привлеченных средств из АО «ГФСО» субъектам малого бизнеса выдано 39 займов на общую сумму </w:t>
      </w:r>
      <w:r w:rsidR="00A508A9" w:rsidRPr="005C5513">
        <w:rPr>
          <w:rFonts w:ascii="Times New Roman" w:eastAsia="Times New Roman" w:hAnsi="Times New Roman" w:cs="Times New Roman"/>
          <w:sz w:val="28"/>
          <w:szCs w:val="28"/>
        </w:rPr>
        <w:t>49840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,0</w:t>
      </w:r>
      <w:r w:rsidR="00680F5F" w:rsidRPr="005C551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тыс. руб. </w:t>
      </w:r>
    </w:p>
    <w:p w:rsidR="00CA4EA9" w:rsidRPr="005C5513" w:rsidRDefault="001E272E" w:rsidP="005C5513">
      <w:pPr>
        <w:shd w:val="clear" w:color="auto" w:fill="FFFFFF" w:themeFill="background1"/>
        <w:tabs>
          <w:tab w:val="left" w:pos="851"/>
          <w:tab w:val="left" w:pos="38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C5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За 20</w:t>
      </w:r>
      <w:r w:rsidR="00EF2E82" w:rsidRPr="005C5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</w:t>
      </w:r>
      <w:r w:rsidRPr="005C5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 было </w:t>
      </w:r>
      <w:r w:rsidR="00967DB9" w:rsidRPr="005C5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проведено </w:t>
      </w:r>
      <w:r w:rsidR="00EF2E82" w:rsidRPr="005C5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34</w:t>
      </w:r>
      <w:r w:rsidR="00967DB9" w:rsidRPr="005C5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процедур</w:t>
      </w:r>
      <w:r w:rsidR="00EF2E82" w:rsidRPr="005C5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</w:t>
      </w:r>
      <w:r w:rsidR="00967DB9" w:rsidRPr="005C5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ОРВ по проекта</w:t>
      </w:r>
      <w:r w:rsidR="00CA4EA9" w:rsidRPr="005C5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 НПА, </w:t>
      </w:r>
      <w:r w:rsidR="00EF2E82" w:rsidRPr="005C5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CA4EA9" w:rsidRPr="005C5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экспертизы.  Было организованно 1</w:t>
      </w:r>
      <w:r w:rsidR="00EF2E82" w:rsidRPr="005C5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</w:t>
      </w:r>
      <w:r w:rsidR="00CA4EA9" w:rsidRPr="005C5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семинаров, круглых столов, иных мероприятий, в которых приняли участие </w:t>
      </w:r>
      <w:r w:rsidR="00EF2E82" w:rsidRPr="005C5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165</w:t>
      </w:r>
      <w:r w:rsidR="00CA4EA9" w:rsidRPr="005C5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СМСП.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C5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Постановлением администрации муниципального района Кинельский Самарской области № 747 от 02.05.2017 г. утвержден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Федерации».</w:t>
      </w:r>
      <w:r w:rsidRPr="005C551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Однако, несмотря на то, что потенциал малого и среднего предпринимательства в муниципальном районе Кинельский Самарской области оценивается как положительный, существует ряд проблем, сдерживающих его интенсивное развитие, а именно: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несовершенство нормативной правовой базы в сфере малого и среднего предпринимательства;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отсутствие эффективного взаимодействия малых и средних предприятий муниципального района Кинельский Самарской области с крупными промышленными предприятиями, что сдерживает рост конкурентоспособности продукции (товаров, услуг);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затрудненный доступ субъектов малого и среднего предпринимательства, особенно начинающих, к финансово-кредитным и имущественным ресурсам;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отсутствие системы подготовки квалифицированных кадров для субъектов малого и среднего предпринимательства;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низкий уровень социальной ответственности работодателя;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отсутствие открытого доступа субъектов малого и среднего предпринимательства к информации о наличии свободных производственных и офисных помещений, а также оборудования крупных предприятий, которые могут быть ими вовлечены в рыночный оборот;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отсутствие реального доступа субъектов малого и среднего предпринимательства к механизмам муниципального заказа, а именно - о</w:t>
      </w:r>
      <w:r w:rsidRPr="005C5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тсутствие эффективного контроля за выполнением установленной квоты по размещению заказа у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Pr="005C5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вопрос статистического учета доли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Pr="005C5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муниципальном заказе; </w:t>
      </w:r>
      <w:r w:rsidR="0034605E" w:rsidRPr="005C5513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сложности</w:t>
      </w:r>
      <w:r w:rsidRPr="005C5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официальным  подтверждением статуса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Pr="005C5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недостаточный уровень использования муниципального заказа для поддержки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Pr="005C5513">
        <w:rPr>
          <w:rFonts w:ascii="Times New Roman" w:eastAsia="Times New Roman" w:hAnsi="Times New Roman" w:cs="Times New Roman"/>
          <w:color w:val="000000"/>
          <w:sz w:val="28"/>
          <w:szCs w:val="28"/>
        </w:rPr>
        <w:t>; низкая доступность информации о муниципальных закупках; высокий уровень осведомленности и низкий уровень доверия предпринимателей к муниципальному заказу.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Отбор этих проблем для программной разработки их решения </w:t>
      </w:r>
      <w:r w:rsidR="00FD3532" w:rsidRPr="005C5513">
        <w:rPr>
          <w:rFonts w:ascii="Times New Roman" w:eastAsia="Times New Roman" w:hAnsi="Times New Roman" w:cs="Times New Roman"/>
          <w:sz w:val="28"/>
          <w:szCs w:val="28"/>
        </w:rPr>
        <w:t>на уровне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Кинельский Самарской области определяется необходимостью обеспечения устойчивого развития муниципального района Кинельский и наличием достаточно эффективных механизмов для решения этих проблем в рамках Программы.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Использование программно-целевого метода управления для решения задач развития и поддержки малого и среднего предпринимательства позволит в комплексе обеспечить полное отражение запланированных мероприятий, обеспечит увязку источников финансирования, эффективное и целевое расходование бюджетных средств, а также будет способствовать осуществлению оперативного контроля за выполнением сроков реализации всех мероприятий.</w:t>
      </w:r>
    </w:p>
    <w:p w:rsidR="00747D1E" w:rsidRDefault="003B1739" w:rsidP="006C398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Реализация программных мероприятий позволит обеспечить сохранение и усиление положительных тенденций, сформировавшихся по итогам 2015 - 2020 годов, будет способствовать обеспечению благоприятных условий для развития и повышения конкурентоспособности малого и среднего предпринимательства в системе взаимоотношений бизнеса и власти муниципально</w:t>
      </w:r>
      <w:r w:rsidR="00143A70" w:rsidRPr="005C5513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43A70" w:rsidRPr="005C551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Кинельский Самарской области.</w:t>
      </w:r>
    </w:p>
    <w:p w:rsidR="004C4614" w:rsidRPr="00C14052" w:rsidRDefault="00C14052" w:rsidP="00C14052">
      <w:pPr>
        <w:pStyle w:val="a5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4C4614" w:rsidRPr="00C14052">
        <w:rPr>
          <w:rFonts w:ascii="Times New Roman" w:eastAsia="Times New Roman" w:hAnsi="Times New Roman" w:cs="Times New Roman"/>
          <w:b/>
          <w:sz w:val="28"/>
          <w:szCs w:val="28"/>
        </w:rPr>
        <w:t>Цели и задачи, этапы и сроки реализации Программы, конечные результаты ее реализации, характеризующие целевое состояние (изменение состояния) в сфере реализации Программы</w:t>
      </w:r>
    </w:p>
    <w:p w:rsidR="004C4614" w:rsidRPr="004C4614" w:rsidRDefault="004C4614" w:rsidP="004C4614">
      <w:pPr>
        <w:pStyle w:val="a5"/>
        <w:tabs>
          <w:tab w:val="left" w:pos="426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4614" w:rsidRDefault="004C461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Программы – содействие развитию малого и среднего предпринимательства, социального предпринимательства, предпринимателей муниципального райо</w:t>
      </w:r>
      <w:r w:rsidR="00B1281B">
        <w:rPr>
          <w:rFonts w:ascii="Times New Roman" w:eastAsia="Times New Roman" w:hAnsi="Times New Roman" w:cs="Times New Roman"/>
          <w:sz w:val="28"/>
          <w:szCs w:val="28"/>
        </w:rPr>
        <w:t xml:space="preserve">на Кинельский Самарской области, </w:t>
      </w:r>
      <w:r>
        <w:rPr>
          <w:rFonts w:ascii="Times New Roman" w:eastAsia="Times New Roman" w:hAnsi="Times New Roman" w:cs="Times New Roman"/>
          <w:sz w:val="28"/>
          <w:szCs w:val="28"/>
        </w:rPr>
        <w:t>принимавших участие в специальной военной операции.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Для достижения цели Программы предусматривается решение следующих задач:</w:t>
      </w:r>
    </w:p>
    <w:p w:rsidR="00EF6E2A" w:rsidRPr="005C5513" w:rsidRDefault="00EF6E2A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- развитие инфраструктуры поддержки малого и среднего предпринимательства, ра</w:t>
      </w:r>
      <w:r w:rsidR="00CD5AF0" w:rsidRPr="005C5513">
        <w:rPr>
          <w:rFonts w:ascii="Times New Roman" w:eastAsia="Times New Roman" w:hAnsi="Times New Roman" w:cs="Times New Roman"/>
          <w:sz w:val="28"/>
          <w:szCs w:val="28"/>
        </w:rPr>
        <w:t xml:space="preserve">звитие системы информационной,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консультационной</w:t>
      </w:r>
      <w:r w:rsidR="00CD5AF0" w:rsidRPr="005C5513">
        <w:rPr>
          <w:rFonts w:ascii="Times New Roman" w:eastAsia="Times New Roman" w:hAnsi="Times New Roman" w:cs="Times New Roman"/>
          <w:sz w:val="28"/>
          <w:szCs w:val="28"/>
        </w:rPr>
        <w:t xml:space="preserve"> и имущественной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поддержки субъектов малого и среднего предпринимател</w:t>
      </w:r>
      <w:r w:rsidR="002048CF">
        <w:rPr>
          <w:rFonts w:ascii="Times New Roman" w:eastAsia="Times New Roman" w:hAnsi="Times New Roman" w:cs="Times New Roman"/>
          <w:sz w:val="28"/>
          <w:szCs w:val="28"/>
        </w:rPr>
        <w:t xml:space="preserve">ьства по вопросам эффективного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управления, направленного на повышение конкурентоспособности (работ, услуг);</w:t>
      </w:r>
    </w:p>
    <w:p w:rsidR="00EF6E2A" w:rsidRPr="005C5513" w:rsidRDefault="00EF6E2A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- обеспечение информационной поддержки, подготовки, переподготовки и повышения квалификации кадров для субъектов малого и среднего предпринимательства и организаций инфраструктуры поддержки субъектов малого и среднего предпринимательства;</w:t>
      </w:r>
    </w:p>
    <w:p w:rsidR="00EF6E2A" w:rsidRPr="005C5513" w:rsidRDefault="00EF6E2A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17AA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беспечение финансовой поддержки субъектов малого и среднего предпринимательства;</w:t>
      </w:r>
    </w:p>
    <w:p w:rsidR="00EF6E2A" w:rsidRPr="005C5513" w:rsidRDefault="00EF6E2A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- содействие в продвижении продукц</w:t>
      </w:r>
      <w:r w:rsidR="002048CF">
        <w:rPr>
          <w:rFonts w:ascii="Times New Roman" w:eastAsia="Times New Roman" w:hAnsi="Times New Roman" w:cs="Times New Roman"/>
          <w:sz w:val="28"/>
          <w:szCs w:val="28"/>
        </w:rPr>
        <w:t xml:space="preserve">ии субъектов малого и среднего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предпринимательства;</w:t>
      </w:r>
    </w:p>
    <w:p w:rsidR="00EF6E2A" w:rsidRDefault="00EF6E2A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- популяризация и повышение престижа субъектов малого и среднего предпринимательства;</w:t>
      </w:r>
    </w:p>
    <w:p w:rsidR="002065A4" w:rsidRDefault="002065A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содействие развитию социальных предприятий</w:t>
      </w:r>
      <w:r w:rsidR="004C4614">
        <w:rPr>
          <w:rFonts w:ascii="Times New Roman" w:eastAsia="Times New Roman" w:hAnsi="Times New Roman" w:cs="Times New Roman"/>
          <w:sz w:val="28"/>
          <w:szCs w:val="28"/>
        </w:rPr>
        <w:t xml:space="preserve"> и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065A4" w:rsidRPr="005C5513" w:rsidRDefault="002065A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оказание информационной, консультационной, имущественной поддержки субъектам малого и среднего предпринимательства, в том числе</w:t>
      </w:r>
      <w:r w:rsidR="004C4614">
        <w:rPr>
          <w:rFonts w:ascii="Times New Roman" w:eastAsia="Times New Roman" w:hAnsi="Times New Roman" w:cs="Times New Roman"/>
          <w:sz w:val="28"/>
          <w:szCs w:val="28"/>
        </w:rPr>
        <w:t xml:space="preserve"> социальным предприятиям и предпринимателя</w:t>
      </w:r>
      <w:r w:rsidR="00C1405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C29B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C4614">
        <w:rPr>
          <w:rFonts w:ascii="Times New Roman" w:eastAsia="Times New Roman" w:hAnsi="Times New Roman" w:cs="Times New Roman"/>
          <w:sz w:val="28"/>
          <w:szCs w:val="28"/>
        </w:rPr>
        <w:t>предпринимателям</w:t>
      </w:r>
      <w:r w:rsidR="00C1405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C46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принимавшим участие в специальной военной операции.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Реализация Программы рассчитана на период с 202</w:t>
      </w:r>
      <w:r w:rsidR="00EF2E82" w:rsidRPr="005C551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по 202</w:t>
      </w:r>
      <w:r w:rsidR="0013316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годы. 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Начало реализации Программы – 1 января 202</w:t>
      </w:r>
      <w:r w:rsidR="00EF2E82" w:rsidRPr="005C551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Окончание реализации Программы – 31 декабря 202</w:t>
      </w:r>
      <w:r w:rsidR="0013316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Реализация Программы не предусматривает выделения отдельных этапов, поскольку программные мероприятия рассчитаны на реализацию в течение всего периода действия Программы.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Мероприятия Программы будут являться основными мерами поддержки субъектов малого и среднего предпринимательства</w:t>
      </w:r>
      <w:r w:rsidR="002065A4">
        <w:rPr>
          <w:rFonts w:ascii="Times New Roman" w:eastAsia="Times New Roman" w:hAnsi="Times New Roman" w:cs="Times New Roman"/>
          <w:sz w:val="28"/>
          <w:szCs w:val="28"/>
        </w:rPr>
        <w:t>, социального предпринимательства, предпринимателей, принимавших участие в специальной военной операции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и инфраструктуры поддержки субъектов малого и среднего предпринимательства на уровне муниципального района Кинельский Самарской области.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Реализация мероприятий Программы позволит обеспечить</w:t>
      </w:r>
      <w:r w:rsidR="004C4614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</w:t>
      </w:r>
      <w:r w:rsidR="00B1281B">
        <w:rPr>
          <w:rFonts w:ascii="Times New Roman" w:eastAsia="Times New Roman" w:hAnsi="Times New Roman" w:cs="Times New Roman"/>
          <w:sz w:val="28"/>
          <w:szCs w:val="28"/>
        </w:rPr>
        <w:t>ниципального района Кинельский С</w:t>
      </w:r>
      <w:r w:rsidR="004C4614">
        <w:rPr>
          <w:rFonts w:ascii="Times New Roman" w:eastAsia="Times New Roman" w:hAnsi="Times New Roman" w:cs="Times New Roman"/>
          <w:sz w:val="28"/>
          <w:szCs w:val="28"/>
        </w:rPr>
        <w:t>амарской области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дальнейшее развитие малого и среднего предпринимательства</w:t>
      </w:r>
      <w:r w:rsidR="002065A4">
        <w:rPr>
          <w:rFonts w:ascii="Times New Roman" w:eastAsia="Times New Roman" w:hAnsi="Times New Roman" w:cs="Times New Roman"/>
          <w:sz w:val="28"/>
          <w:szCs w:val="28"/>
        </w:rPr>
        <w:t>, социального предпринимательства, предпринимателей</w:t>
      </w:r>
      <w:r w:rsidR="004C4614" w:rsidRPr="004C4614">
        <w:t xml:space="preserve"> </w:t>
      </w:r>
      <w:r w:rsidR="004C4614" w:rsidRPr="004C4614">
        <w:rPr>
          <w:rFonts w:ascii="Times New Roman" w:eastAsia="Times New Roman" w:hAnsi="Times New Roman" w:cs="Times New Roman"/>
          <w:sz w:val="28"/>
          <w:szCs w:val="28"/>
        </w:rPr>
        <w:t>муниципального района Кинельский Самарской области</w:t>
      </w:r>
      <w:r w:rsidR="00B1281B">
        <w:rPr>
          <w:rFonts w:ascii="Times New Roman" w:eastAsia="Times New Roman" w:hAnsi="Times New Roman" w:cs="Times New Roman"/>
          <w:sz w:val="28"/>
          <w:szCs w:val="28"/>
        </w:rPr>
        <w:t>,</w:t>
      </w:r>
      <w:r w:rsidR="004C46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65A4">
        <w:rPr>
          <w:rFonts w:ascii="Times New Roman" w:eastAsia="Times New Roman" w:hAnsi="Times New Roman" w:cs="Times New Roman"/>
          <w:sz w:val="28"/>
          <w:szCs w:val="28"/>
        </w:rPr>
        <w:t>принимавших участие в специальной военной операции;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создать условия для увеличения выпуска пользующейся спросо</w:t>
      </w:r>
      <w:r w:rsidR="006D331F">
        <w:rPr>
          <w:rFonts w:ascii="Times New Roman" w:eastAsia="Times New Roman" w:hAnsi="Times New Roman" w:cs="Times New Roman"/>
          <w:sz w:val="28"/>
          <w:szCs w:val="28"/>
        </w:rPr>
        <w:t>м конкурентоспособной продукции;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будет способствовать превращению муниципального района Кинельский в район, благоприятный для развития предпринимательства и привлекательный для инвестиций.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Ожидаемые результаты реализации Программы:</w:t>
      </w:r>
    </w:p>
    <w:p w:rsidR="00747D1E" w:rsidRPr="005C5513" w:rsidRDefault="00DF58E4" w:rsidP="005C5513">
      <w:pPr>
        <w:tabs>
          <w:tab w:val="left" w:pos="0"/>
          <w:tab w:val="left" w:pos="851"/>
        </w:tabs>
        <w:spacing w:after="0" w:line="360" w:lineRule="auto"/>
        <w:ind w:left="18" w:right="17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- создание благоприятных условий для развития малого и среднего предпринимательства на территории муниципального района Кинельский Самарской области;</w:t>
      </w:r>
    </w:p>
    <w:p w:rsidR="00747D1E" w:rsidRPr="005C5513" w:rsidRDefault="00DF58E4" w:rsidP="005C5513">
      <w:pPr>
        <w:tabs>
          <w:tab w:val="left" w:pos="0"/>
          <w:tab w:val="left" w:pos="851"/>
        </w:tabs>
        <w:spacing w:after="0" w:line="360" w:lineRule="auto"/>
        <w:ind w:left="18" w:right="17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- увеличение количест</w:t>
      </w:r>
      <w:r w:rsidR="002048CF">
        <w:rPr>
          <w:rFonts w:ascii="Times New Roman" w:eastAsia="Times New Roman" w:hAnsi="Times New Roman" w:cs="Times New Roman"/>
          <w:sz w:val="28"/>
          <w:szCs w:val="28"/>
        </w:rPr>
        <w:t xml:space="preserve">ва субъектов малого и среднего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предпринимательства</w:t>
      </w:r>
      <w:r w:rsidR="006D331F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предпринимательства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left="18" w:right="17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lastRenderedPageBreak/>
        <w:t>- создание на территории муниципального района Кинельский Самарской области эффективно действующ</w:t>
      </w:r>
      <w:r w:rsidR="00E17AA5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инфраструктур</w:t>
      </w:r>
      <w:r w:rsidR="00E17AA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поддержки субъектов малого и среднего предпринимательства;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left="18" w:right="17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- повышение конкурентоспособности субъектов малого и среднего предпринимательства муниципального марона Кинельский Самарской области;</w:t>
      </w:r>
    </w:p>
    <w:p w:rsidR="00747D1E" w:rsidRPr="005C5513" w:rsidRDefault="00DF58E4" w:rsidP="005C5513">
      <w:pPr>
        <w:tabs>
          <w:tab w:val="left" w:pos="851"/>
        </w:tabs>
        <w:spacing w:after="0" w:line="360" w:lineRule="auto"/>
        <w:ind w:left="18" w:right="17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- повышение уровня информиро</w:t>
      </w:r>
      <w:r w:rsidR="002048CF">
        <w:rPr>
          <w:rFonts w:ascii="Times New Roman" w:eastAsia="Times New Roman" w:hAnsi="Times New Roman" w:cs="Times New Roman"/>
          <w:sz w:val="28"/>
          <w:szCs w:val="28"/>
        </w:rPr>
        <w:t xml:space="preserve">ванности субъектов малого и среднего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предпринимательства;</w:t>
      </w:r>
    </w:p>
    <w:p w:rsidR="00747D1E" w:rsidRPr="005C5513" w:rsidRDefault="00DF58E4" w:rsidP="005C5513">
      <w:pPr>
        <w:tabs>
          <w:tab w:val="left" w:pos="0"/>
          <w:tab w:val="left" w:pos="851"/>
        </w:tabs>
        <w:spacing w:after="0" w:line="360" w:lineRule="auto"/>
        <w:ind w:left="18" w:right="17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- повышение уровня правовой и экономической грамотнос</w:t>
      </w:r>
      <w:r w:rsidR="002048CF">
        <w:rPr>
          <w:rFonts w:ascii="Times New Roman" w:eastAsia="Times New Roman" w:hAnsi="Times New Roman" w:cs="Times New Roman"/>
          <w:sz w:val="28"/>
          <w:szCs w:val="28"/>
        </w:rPr>
        <w:t xml:space="preserve">ти субъектов малого и среднего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предпринимательства;</w:t>
      </w:r>
    </w:p>
    <w:p w:rsidR="00747D1E" w:rsidRPr="005C5513" w:rsidRDefault="00DF58E4" w:rsidP="005C5513">
      <w:pPr>
        <w:tabs>
          <w:tab w:val="left" w:pos="0"/>
          <w:tab w:val="left" w:pos="851"/>
        </w:tabs>
        <w:spacing w:after="0" w:line="360" w:lineRule="auto"/>
        <w:ind w:left="18" w:right="17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- продвижение предпринимателей на межрегиональный уровень; </w:t>
      </w:r>
    </w:p>
    <w:p w:rsidR="00747D1E" w:rsidRDefault="00DF58E4" w:rsidP="00B5589E">
      <w:pPr>
        <w:tabs>
          <w:tab w:val="left" w:pos="0"/>
          <w:tab w:val="left" w:pos="851"/>
        </w:tabs>
        <w:spacing w:after="0" w:line="360" w:lineRule="auto"/>
        <w:ind w:left="18" w:right="17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- привлечен</w:t>
      </w:r>
      <w:r w:rsidR="002048CF">
        <w:rPr>
          <w:rFonts w:ascii="Times New Roman" w:eastAsia="Times New Roman" w:hAnsi="Times New Roman" w:cs="Times New Roman"/>
          <w:sz w:val="28"/>
          <w:szCs w:val="28"/>
        </w:rPr>
        <w:t xml:space="preserve">ие субъектов малого и среднего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предпринимательства к реализации инновационных проектов.</w:t>
      </w:r>
    </w:p>
    <w:p w:rsidR="002B0282" w:rsidRPr="005C5513" w:rsidRDefault="002B0282" w:rsidP="00B5589E">
      <w:pPr>
        <w:tabs>
          <w:tab w:val="left" w:pos="0"/>
          <w:tab w:val="left" w:pos="851"/>
        </w:tabs>
        <w:spacing w:after="0" w:line="360" w:lineRule="auto"/>
        <w:ind w:left="18" w:right="17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D1E" w:rsidRDefault="00C14052" w:rsidP="00C14052">
      <w:pPr>
        <w:pStyle w:val="a5"/>
        <w:tabs>
          <w:tab w:val="left" w:pos="426"/>
          <w:tab w:val="left" w:pos="851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DF58E4" w:rsidRPr="005C5513">
        <w:rPr>
          <w:rFonts w:ascii="Times New Roman" w:eastAsia="Times New Roman" w:hAnsi="Times New Roman" w:cs="Times New Roman"/>
          <w:b/>
          <w:sz w:val="28"/>
          <w:szCs w:val="28"/>
        </w:rPr>
        <w:t>Перечень показателей (индикаторов) Программы с расшифровкой плановых значений по годам ее реализации и за весь период реализации</w:t>
      </w:r>
    </w:p>
    <w:p w:rsidR="00B5589E" w:rsidRPr="00B5589E" w:rsidRDefault="00B5589E" w:rsidP="00B5589E">
      <w:pPr>
        <w:pStyle w:val="a5"/>
        <w:tabs>
          <w:tab w:val="left" w:pos="42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35D8" w:rsidRDefault="00DF58E4" w:rsidP="009C35D8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Перечень показателей (индикаторов) Программы с расшифровкой плановых значений по годам ее реализации и за весь период реализации представлен в приложении № 1 к настоящей Программе.</w:t>
      </w:r>
    </w:p>
    <w:p w:rsidR="009C35D8" w:rsidRPr="005C5513" w:rsidRDefault="009C35D8" w:rsidP="009C35D8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D1E" w:rsidRPr="005C5513" w:rsidRDefault="00C14052" w:rsidP="00C14052">
      <w:pPr>
        <w:pStyle w:val="a5"/>
        <w:tabs>
          <w:tab w:val="left" w:pos="284"/>
          <w:tab w:val="left" w:pos="851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DF58E4" w:rsidRPr="005C5513">
        <w:rPr>
          <w:rFonts w:ascii="Times New Roman" w:eastAsia="Times New Roman" w:hAnsi="Times New Roman" w:cs="Times New Roman"/>
          <w:b/>
          <w:sz w:val="28"/>
          <w:szCs w:val="28"/>
        </w:rPr>
        <w:t>Перечень мероприятий Программы</w:t>
      </w:r>
    </w:p>
    <w:p w:rsidR="00747D1E" w:rsidRPr="005C5513" w:rsidRDefault="00747D1E" w:rsidP="005C5513">
      <w:pPr>
        <w:tabs>
          <w:tab w:val="left" w:pos="851"/>
        </w:tabs>
        <w:spacing w:after="0" w:line="36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47D1E" w:rsidRDefault="00DF58E4" w:rsidP="00B5589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Мероприятия Программы структурируются в соответствии с предусмотренными задачами. Перечень основных мероприятий, включая сроки реализации, исполнителей, суммы расходов по годам, указаны в приложении № 2 к настоящей Программе.</w:t>
      </w:r>
    </w:p>
    <w:p w:rsidR="009C35D8" w:rsidRPr="005C5513" w:rsidRDefault="009C35D8" w:rsidP="00B5589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D1E" w:rsidRPr="005C5513" w:rsidRDefault="00C14052" w:rsidP="00C14052">
      <w:pPr>
        <w:pStyle w:val="a5"/>
        <w:tabs>
          <w:tab w:val="left" w:pos="284"/>
          <w:tab w:val="left" w:pos="851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DF58E4" w:rsidRPr="005C5513">
        <w:rPr>
          <w:rFonts w:ascii="Times New Roman" w:eastAsia="Times New Roman" w:hAnsi="Times New Roman" w:cs="Times New Roman"/>
          <w:b/>
          <w:sz w:val="28"/>
          <w:szCs w:val="28"/>
        </w:rPr>
        <w:t>Обоснование ресурсного обеспечения Программы</w:t>
      </w:r>
    </w:p>
    <w:p w:rsidR="00747D1E" w:rsidRPr="005C5513" w:rsidRDefault="00747D1E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Реализация мероприятий Программы осуществляется за счет средств бюджета муниципального район</w:t>
      </w:r>
      <w:r w:rsidR="002048CF">
        <w:rPr>
          <w:rFonts w:ascii="Times New Roman" w:eastAsia="Times New Roman" w:hAnsi="Times New Roman" w:cs="Times New Roman"/>
          <w:sz w:val="28"/>
          <w:szCs w:val="28"/>
        </w:rPr>
        <w:t xml:space="preserve">а Кинельский Самарской области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в пределах общего объема бюджетных ассигнований, предусмотренных на соответствующий финансовый год в порядке, установленном бюджетным законодательством и муниципальными правовыми актами. </w:t>
      </w: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Программа является муниципальной, разработана сроком на 5 лет, предусматривает исключительно расходные обязательства муниципального района Кинельский Самарской области.</w:t>
      </w: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Потребность в необходимых ресурсах на пр</w:t>
      </w:r>
      <w:r w:rsidR="002048CF">
        <w:rPr>
          <w:rFonts w:ascii="Times New Roman" w:eastAsia="Times New Roman" w:hAnsi="Times New Roman" w:cs="Times New Roman"/>
          <w:sz w:val="28"/>
          <w:szCs w:val="28"/>
        </w:rPr>
        <w:t xml:space="preserve">оведение мероприятий Программы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рассчитана с учетом предполагаемых коэффициентов инфляции.</w:t>
      </w: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из бюджета муниципального района Кинельский Самарской области составляет </w:t>
      </w:r>
      <w:r w:rsidR="00133161">
        <w:rPr>
          <w:rFonts w:ascii="Times New Roman" w:eastAsia="Times New Roman" w:hAnsi="Times New Roman" w:cs="Times New Roman"/>
          <w:sz w:val="28"/>
          <w:szCs w:val="28"/>
        </w:rPr>
        <w:t>44 331,0</w:t>
      </w:r>
      <w:r w:rsidR="00143A70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тыс. рублей, в том числе:</w:t>
      </w:r>
    </w:p>
    <w:p w:rsidR="007B6B8E" w:rsidRPr="005C5513" w:rsidRDefault="007B6B8E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EF2E82" w:rsidRPr="005C551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году – 4 433,1 тыс. рублей;</w:t>
      </w:r>
    </w:p>
    <w:p w:rsidR="007B6B8E" w:rsidRPr="005C5513" w:rsidRDefault="007B6B8E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EF2E82" w:rsidRPr="005C551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году – 4 433,1 тыс. рублей;</w:t>
      </w:r>
    </w:p>
    <w:p w:rsidR="007B6B8E" w:rsidRPr="005C5513" w:rsidRDefault="007B6B8E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EF2E82" w:rsidRPr="005C551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году – </w:t>
      </w:r>
      <w:r w:rsidR="006D331F">
        <w:rPr>
          <w:rFonts w:ascii="Times New Roman" w:eastAsia="Times New Roman" w:hAnsi="Times New Roman" w:cs="Times New Roman"/>
          <w:sz w:val="28"/>
          <w:szCs w:val="28"/>
        </w:rPr>
        <w:t>8 866,2</w:t>
      </w:r>
      <w:r w:rsidR="00EF2E82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7B6B8E" w:rsidRPr="005C5513" w:rsidRDefault="007B6B8E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EF2E82" w:rsidRPr="005C551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году – </w:t>
      </w:r>
      <w:r w:rsidR="006D331F">
        <w:rPr>
          <w:rFonts w:ascii="Times New Roman" w:eastAsia="Times New Roman" w:hAnsi="Times New Roman" w:cs="Times New Roman"/>
          <w:sz w:val="28"/>
          <w:szCs w:val="28"/>
        </w:rPr>
        <w:t>8 866,2</w:t>
      </w:r>
      <w:r w:rsidR="00962F2D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7B6B8E" w:rsidRDefault="007B6B8E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EF2E82" w:rsidRPr="005C551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году – </w:t>
      </w:r>
      <w:r w:rsidR="006D331F">
        <w:rPr>
          <w:rFonts w:ascii="Times New Roman" w:eastAsia="Times New Roman" w:hAnsi="Times New Roman" w:cs="Times New Roman"/>
          <w:sz w:val="28"/>
          <w:szCs w:val="28"/>
        </w:rPr>
        <w:t>8 866,2</w:t>
      </w:r>
      <w:r w:rsidR="00962F2D" w:rsidRPr="005C5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161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133161" w:rsidRPr="005C5513" w:rsidRDefault="00133161" w:rsidP="005C55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2027 году – 8 866,2 тыс. рублей.</w:t>
      </w: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Финансирование Программы в 202</w:t>
      </w:r>
      <w:r w:rsidR="00EF2E82" w:rsidRPr="005C551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3316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годах за счет средств вышестоящих бюджетов осуществляется в объеме их фактического поступления в течение финансового года. </w:t>
      </w: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Указанное положение не является основанием возникновения расходных обязательств, подлежащих исполнению за счет средств вышестоящих бюджетов.</w:t>
      </w: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Расходные обязательства Российской Федерации, а также расходные обязательства Самарской области по финансированию мероприятий, направленных на решение обозначенной в Программе проблемы, возникают по основаниям, установленным действующим бюджетным законодательством.</w:t>
      </w: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lastRenderedPageBreak/>
        <w:t>Финансирование мероприятий Программы осуществляется в форме бюджетных ассигнований:</w:t>
      </w: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- на оплату муниципальных контрактов и договоров на поставку товаров, выполнение работ, оказание услуг для муниципальных нужд, предоставления субсидий юридическим лицам, индивидуальным предпринимателям, физическим лицам - производителям товаров, работ, услуг. Формы бюджетных ассигнований определены в соответствии со статьей 69 Бюджетного кодекса Российской Федерации; </w:t>
      </w: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- на предоставление субсидий некоммерческим организациям, не являющимся казенными учреждениями, на развитие системы микрофинансирования и осуществления финансовой поддержки субъектов малого и среднего предпринимательства. Формы бюджетных ассигнований определены в соответствии со статьей 78.1 Бюджетного кодекса Российской Федерации;</w:t>
      </w: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- на оказание государственных (муниципальных) ус</w:t>
      </w:r>
      <w:r w:rsidR="002048CF">
        <w:rPr>
          <w:rFonts w:ascii="Times New Roman" w:eastAsia="Times New Roman" w:hAnsi="Times New Roman" w:cs="Times New Roman"/>
          <w:sz w:val="28"/>
          <w:szCs w:val="28"/>
        </w:rPr>
        <w:t xml:space="preserve">луг на предоставление субсидий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бюджетным и автономным учреждениям, включая субсидии на финансовое обеспечение выполнения ими государственного (муниципального) задания. Формы бюджетных ассигнований определены в соответствии со статьей 69.1 Бюджетного кодекса Российской Федерации.</w:t>
      </w:r>
    </w:p>
    <w:p w:rsidR="00747D1E" w:rsidRDefault="00DF58E4" w:rsidP="00B55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Реализация мероприятий Программы будет осуществляться в соответствии с действующим законодательством Российской Федерации. </w:t>
      </w:r>
    </w:p>
    <w:p w:rsidR="009C35D8" w:rsidRPr="005C5513" w:rsidRDefault="009C35D8" w:rsidP="00B55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D1E" w:rsidRPr="005C5513" w:rsidRDefault="00C14052" w:rsidP="00C14052">
      <w:pPr>
        <w:pStyle w:val="a5"/>
        <w:tabs>
          <w:tab w:val="left" w:pos="284"/>
          <w:tab w:val="left" w:pos="851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="00DF58E4" w:rsidRPr="005C5513">
        <w:rPr>
          <w:rFonts w:ascii="Times New Roman" w:eastAsia="Times New Roman" w:hAnsi="Times New Roman" w:cs="Times New Roman"/>
          <w:b/>
          <w:sz w:val="28"/>
          <w:szCs w:val="28"/>
        </w:rPr>
        <w:t xml:space="preserve">Описание мер муниципального регулирования в </w:t>
      </w:r>
      <w:r w:rsidR="00820B0F" w:rsidRPr="005C5513">
        <w:rPr>
          <w:rFonts w:ascii="Times New Roman" w:eastAsia="Times New Roman" w:hAnsi="Times New Roman" w:cs="Times New Roman"/>
          <w:b/>
          <w:sz w:val="28"/>
          <w:szCs w:val="28"/>
        </w:rPr>
        <w:t>соответствующей</w:t>
      </w:r>
      <w:r w:rsidR="00DF58E4" w:rsidRPr="005C5513">
        <w:rPr>
          <w:rFonts w:ascii="Times New Roman" w:eastAsia="Times New Roman" w:hAnsi="Times New Roman" w:cs="Times New Roman"/>
          <w:b/>
          <w:sz w:val="28"/>
          <w:szCs w:val="28"/>
        </w:rPr>
        <w:t xml:space="preserve"> сфере,</w:t>
      </w:r>
      <w:r w:rsidR="00143A70" w:rsidRPr="005C55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F58E4" w:rsidRPr="005C5513">
        <w:rPr>
          <w:rFonts w:ascii="Times New Roman" w:eastAsia="Times New Roman" w:hAnsi="Times New Roman" w:cs="Times New Roman"/>
          <w:b/>
          <w:sz w:val="28"/>
          <w:szCs w:val="28"/>
        </w:rPr>
        <w:t>направленных на достижение цели Программы</w:t>
      </w:r>
    </w:p>
    <w:p w:rsidR="00747D1E" w:rsidRPr="005C5513" w:rsidRDefault="00747D1E" w:rsidP="005C5513">
      <w:pPr>
        <w:tabs>
          <w:tab w:val="left" w:pos="851"/>
        </w:tabs>
        <w:spacing w:after="0" w:line="360" w:lineRule="auto"/>
        <w:ind w:left="72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6">
        <w:r w:rsidRPr="005C5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Порядка</w:t>
        </w:r>
      </w:hyperlink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принятия решений о разработке, формирования и реализации муниципальных программ муниципального района Кинельский Самарской области, утвержденного постановлением Администрации муниципального района Кинельский Самарской области от </w:t>
      </w:r>
      <w:r w:rsidR="00C1602C" w:rsidRPr="005C5513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1602C" w:rsidRPr="005C5513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C1602C" w:rsidRPr="005C5513">
        <w:rPr>
          <w:rFonts w:ascii="Times New Roman" w:eastAsia="Times New Roman" w:hAnsi="Times New Roman" w:cs="Times New Roman"/>
          <w:sz w:val="28"/>
          <w:szCs w:val="28"/>
        </w:rPr>
        <w:t>20 г. № 677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, в сроки, установленные </w:t>
      </w:r>
      <w:hyperlink r:id="rId7">
        <w:r w:rsidRPr="005C55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Порядком</w:t>
        </w:r>
      </w:hyperlink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, в рамках реализации Программы будут проводиться постоянный мониторинг и при необходимости корректировка данных, принятие постановлений Администрации муниципального района Кинельский Самарской области о внесении изменений в Программу. </w:t>
      </w:r>
    </w:p>
    <w:p w:rsidR="006C398A" w:rsidRDefault="00DF58E4" w:rsidP="006C398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В рамках реализации программных мероприятий ответственным исполнителем Программы будет производиться мониторинг законодательства и совершенствование мер муниципального регулирования в сфере реализации Программы.</w:t>
      </w:r>
    </w:p>
    <w:p w:rsidR="002B0282" w:rsidRPr="005C5513" w:rsidRDefault="002B0282" w:rsidP="006C398A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D1E" w:rsidRPr="005C5513" w:rsidRDefault="00C14052" w:rsidP="00C14052">
      <w:pPr>
        <w:pStyle w:val="a5"/>
        <w:tabs>
          <w:tab w:val="left" w:pos="284"/>
          <w:tab w:val="left" w:pos="851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="00DF58E4" w:rsidRPr="005C5513">
        <w:rPr>
          <w:rFonts w:ascii="Times New Roman" w:eastAsia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1403D1" w:rsidRPr="005C5513" w:rsidRDefault="001403D1" w:rsidP="005C5513">
      <w:pPr>
        <w:pStyle w:val="a5"/>
        <w:tabs>
          <w:tab w:val="left" w:pos="284"/>
          <w:tab w:val="left" w:pos="851"/>
        </w:tabs>
        <w:spacing w:after="0" w:line="240" w:lineRule="auto"/>
        <w:ind w:left="142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в соответствии с постановлением Администрации муниципального района Кинельский Самарской области от </w:t>
      </w:r>
      <w:r w:rsidR="00DD2810" w:rsidRPr="005C5513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2810" w:rsidRPr="005C5513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DD2810" w:rsidRPr="005C5513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DD2810" w:rsidRPr="005C5513">
        <w:rPr>
          <w:rFonts w:ascii="Times New Roman" w:eastAsia="Times New Roman" w:hAnsi="Times New Roman" w:cs="Times New Roman"/>
          <w:sz w:val="28"/>
          <w:szCs w:val="28"/>
        </w:rPr>
        <w:t>677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B6B8E" w:rsidRPr="005C551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района Кинельский от 22.11.2013 г. № 1999 "Об утверждении Порядка принятия решений о разработке, формировании и реализации муниципальных программ муниципального района Кинельский Самарской области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исполнитель Программы – </w:t>
      </w:r>
      <w:r w:rsidR="005055FB">
        <w:rPr>
          <w:rFonts w:ascii="Times New Roman" w:eastAsia="Times New Roman" w:hAnsi="Times New Roman" w:cs="Times New Roman"/>
          <w:sz w:val="28"/>
          <w:szCs w:val="28"/>
        </w:rPr>
        <w:t>Отдел по инвестициям, предпринимательству, потребительскому рынку и защите прав потребителей администрации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Кинельский Самарской области.</w:t>
      </w: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исполнитель Программы обеспечивает ее реализацию посредством применения оптимальных методов управления процессом реализации Программы исходя из ее содержания. </w:t>
      </w: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Организацию управления процессом реализации Программы осуществляет исполнитель Программы, в том числе:</w:t>
      </w: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организовывает реализацию программных мероприятий; </w:t>
      </w: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осуществляет сбор информации о ходе выполнения программных мероприятий;</w:t>
      </w: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корректирует программные мероприятия и сроки их реализации в ходе реализации Программы. </w:t>
      </w: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Ответственный исполнитель Программы несет ответственность за организацию и исполнение соответствующих мероприятий Программы, рациональное и целевое использование выделяемых бюджетных средств.</w:t>
      </w: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Программой предусмотрено за счет средств бюджета муниципального района Кинельский Самарской области:</w:t>
      </w:r>
    </w:p>
    <w:p w:rsidR="006C398A" w:rsidRDefault="00DF58E4" w:rsidP="00B5589E">
      <w:pPr>
        <w:pStyle w:val="a5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B57EF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субсидий </w:t>
      </w:r>
      <w:r w:rsidR="009B57EF" w:rsidRPr="00DE0A14"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="009B57E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B57EF" w:rsidRPr="00DE0A14">
        <w:rPr>
          <w:rFonts w:ascii="Times New Roman" w:eastAsia="Times New Roman" w:hAnsi="Times New Roman" w:cs="Times New Roman"/>
          <w:sz w:val="28"/>
          <w:szCs w:val="28"/>
        </w:rPr>
        <w:t xml:space="preserve"> поддержки предпринимательства муниципального района Кинельский</w:t>
      </w:r>
      <w:r w:rsidR="009B57EF">
        <w:rPr>
          <w:rFonts w:ascii="Times New Roman" w:eastAsia="Times New Roman" w:hAnsi="Times New Roman" w:cs="Times New Roman"/>
          <w:sz w:val="28"/>
          <w:szCs w:val="28"/>
        </w:rPr>
        <w:t xml:space="preserve"> на развитие и поддержку субъектов малого и среднего предпринимательства.</w:t>
      </w:r>
    </w:p>
    <w:p w:rsidR="009C35D8" w:rsidRPr="005C5513" w:rsidRDefault="009C35D8" w:rsidP="00B5589E">
      <w:pPr>
        <w:pStyle w:val="a5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D1E" w:rsidRDefault="00C14052" w:rsidP="00C14052">
      <w:pPr>
        <w:pStyle w:val="a5"/>
        <w:tabs>
          <w:tab w:val="left" w:pos="284"/>
          <w:tab w:val="left" w:pos="851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="00DF58E4" w:rsidRPr="005C5513">
        <w:rPr>
          <w:rFonts w:ascii="Times New Roman" w:eastAsia="Times New Roman" w:hAnsi="Times New Roman" w:cs="Times New Roman"/>
          <w:b/>
          <w:sz w:val="28"/>
          <w:szCs w:val="28"/>
        </w:rPr>
        <w:t>Методика комплексной оценки эффективности реализации Программы</w:t>
      </w:r>
    </w:p>
    <w:p w:rsidR="006C398A" w:rsidRPr="006C398A" w:rsidRDefault="006C398A" w:rsidP="006C398A">
      <w:pPr>
        <w:pStyle w:val="a5"/>
        <w:tabs>
          <w:tab w:val="left" w:pos="284"/>
          <w:tab w:val="left" w:pos="851"/>
        </w:tabs>
        <w:spacing w:after="0" w:line="240" w:lineRule="auto"/>
        <w:ind w:left="142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7D1E" w:rsidRPr="005C5513" w:rsidRDefault="00DF58E4" w:rsidP="005C5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программы.</w:t>
      </w:r>
    </w:p>
    <w:p w:rsidR="00EF6E2A" w:rsidRPr="005C5513" w:rsidRDefault="00EF6E2A" w:rsidP="005C551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Методика оценки эффективности реализации муниципальной програм</w:t>
      </w:r>
      <w:r w:rsidR="002048CF">
        <w:rPr>
          <w:rFonts w:ascii="Times New Roman" w:eastAsia="Times New Roman" w:hAnsi="Times New Roman" w:cs="Times New Roman"/>
          <w:sz w:val="28"/>
          <w:szCs w:val="28"/>
        </w:rPr>
        <w:t xml:space="preserve">мы (подпрограммы) представляет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(Кi):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К1 - уровень достижения показателей (индикаторов) муниципальной программы;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К2 - уровень исполнения планового объема финансового обеспечения муниципальной программы;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К3 - уровень исполнения плана реализации мероприятий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программы.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Эффективность реализации муниципальной программы (Эj) в отчетном периоде оценивается на основе полученных оценок по коэффициентам результативности (Кi) с учетом весовых коэффициентов (Вi) по следующей формуле: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Эj = К1 x В1 + К2 x В2 + К3 x В3,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EF6E2A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весовые коэффициенты: В1 = 0,5; В2 = 0,2; В3 = 0,3.</w:t>
      </w:r>
    </w:p>
    <w:p w:rsidR="009C35D8" w:rsidRPr="005C5513" w:rsidRDefault="009C35D8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E2A" w:rsidRPr="005C5513" w:rsidRDefault="00EF6E2A" w:rsidP="00B558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b/>
          <w:sz w:val="28"/>
          <w:szCs w:val="28"/>
        </w:rPr>
        <w:t>Оценка уровня достижения показателей (индикаторов) муниципальной программы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(Рi) соответствующих показателей (индикаторов).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Оценка степени достижения показателей (индикаторов) муниципальной программы (К1) за отчетный</w:t>
      </w:r>
      <w:r w:rsidR="002048CF">
        <w:rPr>
          <w:rFonts w:ascii="Times New Roman" w:eastAsia="Times New Roman" w:hAnsi="Times New Roman" w:cs="Times New Roman"/>
          <w:sz w:val="28"/>
          <w:szCs w:val="28"/>
        </w:rPr>
        <w:t xml:space="preserve"> год определяется по следующей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формуле: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noProof/>
          <w:position w:val="-35"/>
          <w:sz w:val="28"/>
          <w:szCs w:val="28"/>
        </w:rPr>
        <w:drawing>
          <wp:inline distT="0" distB="0" distL="0" distR="0" wp14:anchorId="547BCB21" wp14:editId="2C2C88CE">
            <wp:extent cx="2047875" cy="590550"/>
            <wp:effectExtent l="0" t="0" r="0" b="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Рi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(Рi) рассчитывается по формуле: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- для целевых показателей, желаемой тенденцией развития которых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lastRenderedPageBreak/>
        <w:t>является рост значений: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Рi = Зфi / Зпi;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Рi = Зпi / Зфi,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Зфi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Зпi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:rsidR="00EF6E2A" w:rsidRPr="005C5513" w:rsidRDefault="00EF6E2A" w:rsidP="005C5513">
      <w:pPr>
        <w:shd w:val="clear" w:color="auto" w:fill="FFFFFF"/>
        <w:spacing w:after="0" w:line="312" w:lineRule="auto"/>
        <w:ind w:left="10" w:right="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:rsidR="00EF6E2A" w:rsidRDefault="00EF6E2A" w:rsidP="005C5513">
      <w:pPr>
        <w:shd w:val="clear" w:color="auto" w:fill="FFFFFF"/>
        <w:spacing w:after="0" w:line="312" w:lineRule="auto"/>
        <w:ind w:left="10"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5C55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достижения целей и решения задач муниципальной программы (подпрограмм) по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данному показателю принимается не более 1,5.</w:t>
      </w:r>
    </w:p>
    <w:p w:rsidR="001E6BCB" w:rsidRPr="005C5513" w:rsidRDefault="001E6BCB" w:rsidP="005C5513">
      <w:pPr>
        <w:shd w:val="clear" w:color="auto" w:fill="FFFFFF"/>
        <w:spacing w:after="0" w:line="312" w:lineRule="auto"/>
        <w:ind w:left="10"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E2A" w:rsidRPr="005C5513" w:rsidRDefault="00EF6E2A" w:rsidP="005C5513">
      <w:pPr>
        <w:shd w:val="clear" w:color="auto" w:fill="FFFFFF"/>
        <w:spacing w:after="0" w:line="240" w:lineRule="auto"/>
        <w:ind w:left="11" w:right="1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b/>
          <w:sz w:val="28"/>
          <w:szCs w:val="28"/>
        </w:rPr>
        <w:t>Оценка уровня исполнения</w:t>
      </w:r>
    </w:p>
    <w:p w:rsidR="00EF6E2A" w:rsidRPr="005C5513" w:rsidRDefault="00EF6E2A" w:rsidP="005C5513">
      <w:pPr>
        <w:shd w:val="clear" w:color="auto" w:fill="FFFFFF"/>
        <w:spacing w:after="0" w:line="240" w:lineRule="auto"/>
        <w:ind w:left="11" w:right="1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планового объема финансового обеспечения</w:t>
      </w:r>
    </w:p>
    <w:p w:rsidR="00EF6E2A" w:rsidRPr="005C5513" w:rsidRDefault="00EF6E2A" w:rsidP="005C5513">
      <w:pPr>
        <w:shd w:val="clear" w:color="auto" w:fill="FFFFFF"/>
        <w:spacing w:after="0" w:line="312" w:lineRule="auto"/>
        <w:ind w:left="10"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E2A" w:rsidRPr="005C5513" w:rsidRDefault="00EF6E2A" w:rsidP="005C5513">
      <w:pPr>
        <w:shd w:val="clear" w:color="auto" w:fill="FFFFFF"/>
        <w:spacing w:after="0" w:line="312" w:lineRule="auto"/>
        <w:ind w:left="10" w:right="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:rsidR="00EF6E2A" w:rsidRPr="005C5513" w:rsidRDefault="00EF6E2A" w:rsidP="005C5513">
      <w:pPr>
        <w:shd w:val="clear" w:color="auto" w:fill="FFFFFF"/>
        <w:spacing w:after="0" w:line="312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:rsidR="00EF6E2A" w:rsidRPr="005C5513" w:rsidRDefault="00EF6E2A" w:rsidP="005C5513">
      <w:pPr>
        <w:shd w:val="clear" w:color="auto" w:fill="FFFFFF"/>
        <w:spacing w:after="0" w:line="312" w:lineRule="auto"/>
        <w:ind w:right="24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6E2A" w:rsidRPr="005C5513" w:rsidRDefault="00EF6E2A" w:rsidP="005C5513">
      <w:pPr>
        <w:shd w:val="clear" w:color="auto" w:fill="FFFFFF"/>
        <w:spacing w:after="0" w:line="312" w:lineRule="auto"/>
        <w:ind w:right="24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Уф = Фф / Фп х100%;</w:t>
      </w:r>
    </w:p>
    <w:p w:rsidR="00EF6E2A" w:rsidRPr="005C5513" w:rsidRDefault="00EF6E2A" w:rsidP="005C5513">
      <w:pPr>
        <w:shd w:val="clear" w:color="auto" w:fill="FFFFFF"/>
        <w:spacing w:after="0" w:line="312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lastRenderedPageBreak/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:rsidR="00EF6E2A" w:rsidRPr="005C5513" w:rsidRDefault="00EF6E2A" w:rsidP="005C5513">
      <w:pPr>
        <w:shd w:val="clear" w:color="auto" w:fill="FFFFFF"/>
        <w:spacing w:after="0" w:line="312" w:lineRule="auto"/>
        <w:ind w:right="24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Уф = Фп / Фф х100%</w:t>
      </w:r>
    </w:p>
    <w:p w:rsidR="00EF6E2A" w:rsidRPr="005C5513" w:rsidRDefault="00EF6E2A" w:rsidP="005C5513">
      <w:pPr>
        <w:shd w:val="clear" w:color="auto" w:fill="FFFFFF"/>
        <w:spacing w:after="0" w:line="312" w:lineRule="auto"/>
        <w:ind w:left="55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pacing w:val="-4"/>
          <w:sz w:val="28"/>
          <w:szCs w:val="28"/>
        </w:rPr>
        <w:t>где</w:t>
      </w:r>
    </w:p>
    <w:p w:rsidR="00EF6E2A" w:rsidRPr="005C5513" w:rsidRDefault="00EF6E2A" w:rsidP="005C5513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Уф - уровень финансирования реализации муниципальной программы, %;</w:t>
      </w:r>
    </w:p>
    <w:p w:rsidR="00EF6E2A" w:rsidRPr="005C5513" w:rsidRDefault="00EF6E2A" w:rsidP="005C5513">
      <w:pPr>
        <w:shd w:val="clear" w:color="auto" w:fill="FFFFFF"/>
        <w:spacing w:after="0" w:line="312" w:lineRule="auto"/>
        <w:ind w:left="5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Фф - фактический объем финансовых ресурсов, направленный на реализацию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(подпрограмм);</w:t>
      </w:r>
    </w:p>
    <w:p w:rsidR="00EF6E2A" w:rsidRPr="005C5513" w:rsidRDefault="00EF6E2A" w:rsidP="005C5513">
      <w:pPr>
        <w:shd w:val="clear" w:color="auto" w:fill="FFFFFF"/>
        <w:spacing w:after="0" w:line="312" w:lineRule="auto"/>
        <w:ind w:left="10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Фп - плановый объем финансовых ресурсов на соответствующий отчетный период.</w:t>
      </w:r>
    </w:p>
    <w:p w:rsidR="00EF6E2A" w:rsidRPr="005C5513" w:rsidRDefault="00EF6E2A" w:rsidP="005C5513">
      <w:pPr>
        <w:shd w:val="clear" w:color="auto" w:fill="FFFFFF"/>
        <w:spacing w:after="0" w:line="312" w:lineRule="auto"/>
        <w:ind w:left="5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(К2 = 100%).</w:t>
      </w:r>
    </w:p>
    <w:p w:rsidR="00B5589E" w:rsidRDefault="00EF6E2A" w:rsidP="00B5589E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(К2) учитываются фактические расходы (согласно принятым к учету документам) бюджетов всех уровней и внебюджетные средства.</w:t>
      </w:r>
    </w:p>
    <w:p w:rsidR="003C29BA" w:rsidRPr="00B5589E" w:rsidRDefault="003C29BA" w:rsidP="00B5589E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E2A" w:rsidRPr="005C5513" w:rsidRDefault="00EF6E2A" w:rsidP="005C5513">
      <w:pPr>
        <w:shd w:val="clear" w:color="auto" w:fill="FFFFFF"/>
        <w:spacing w:after="0" w:line="240" w:lineRule="auto"/>
        <w:ind w:left="11" w:right="1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уровня выполнения мероприятий </w:t>
      </w:r>
    </w:p>
    <w:p w:rsidR="00EF6E2A" w:rsidRPr="005C5513" w:rsidRDefault="00EF6E2A" w:rsidP="005C5513">
      <w:pPr>
        <w:shd w:val="clear" w:color="auto" w:fill="FFFFFF"/>
        <w:spacing w:after="0" w:line="240" w:lineRule="auto"/>
        <w:ind w:left="11" w:right="1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(подпрограмм)</w:t>
      </w:r>
    </w:p>
    <w:p w:rsidR="00EF6E2A" w:rsidRPr="005C5513" w:rsidRDefault="00EF6E2A" w:rsidP="005C5513">
      <w:pPr>
        <w:shd w:val="clear" w:color="auto" w:fill="FFFFFF"/>
        <w:spacing w:after="0" w:line="312" w:lineRule="auto"/>
        <w:ind w:left="5" w:right="1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К3 = (Mф / Мп) x 100 (%),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Мф - количество реализованных мероприятий муниципальной программы;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Мп - количество запланированных мероприятий муниципальной </w:t>
      </w:r>
      <w:r w:rsidRPr="005C5513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программы.</w:t>
      </w:r>
    </w:p>
    <w:p w:rsidR="00EF6E2A" w:rsidRDefault="00EF6E2A" w:rsidP="00B5589E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:rsidR="003C29BA" w:rsidRPr="005C5513" w:rsidRDefault="003C29BA" w:rsidP="00B5589E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282" w:rsidRDefault="002B0282" w:rsidP="005C551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282" w:rsidRDefault="002B0282" w:rsidP="005C551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282" w:rsidRDefault="002B0282" w:rsidP="005C551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6E2A" w:rsidRPr="005C5513" w:rsidRDefault="00EF6E2A" w:rsidP="005C551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b/>
          <w:sz w:val="28"/>
          <w:szCs w:val="28"/>
        </w:rPr>
        <w:t>за весь период реализации</w:t>
      </w:r>
    </w:p>
    <w:p w:rsidR="00EF6E2A" w:rsidRPr="005C5513" w:rsidRDefault="00EF6E2A" w:rsidP="005C551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6E2A" w:rsidRPr="005C5513" w:rsidRDefault="00EF6E2A" w:rsidP="005C5513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Расчет эффективности реализации муниципальной программы за весь период реализации (Эобщ) осуществляется посредством расчета средней арифметической от значений показателя Эj для каждого года реализации муниципальной программы.</w:t>
      </w:r>
    </w:p>
    <w:p w:rsidR="00EF6E2A" w:rsidRPr="005C5513" w:rsidRDefault="00EF6E2A" w:rsidP="005C5513">
      <w:pPr>
        <w:shd w:val="clear" w:color="auto" w:fill="FFFFFF"/>
        <w:spacing w:after="0" w:line="312" w:lineRule="auto"/>
        <w:ind w:left="5" w:right="1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Эобщ = (Э1 + Э2 + Э3 + ...+ Эj) / j.</w:t>
      </w:r>
    </w:p>
    <w:p w:rsidR="00EF6E2A" w:rsidRPr="005C5513" w:rsidRDefault="00EF6E2A" w:rsidP="005C5513">
      <w:pPr>
        <w:shd w:val="clear" w:color="auto" w:fill="FFFFFF"/>
        <w:spacing w:after="0" w:line="312" w:lineRule="auto"/>
        <w:ind w:left="5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где</w:t>
      </w:r>
    </w:p>
    <w:p w:rsidR="00EF6E2A" w:rsidRPr="005C5513" w:rsidRDefault="00EF6E2A" w:rsidP="005C5513">
      <w:pPr>
        <w:shd w:val="clear" w:color="auto" w:fill="FFFFFF"/>
        <w:spacing w:after="0" w:line="312" w:lineRule="auto"/>
        <w:ind w:left="5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Э1 - эффективность реализации муниципальной программы за первый год реализации;</w:t>
      </w:r>
    </w:p>
    <w:p w:rsidR="00EF6E2A" w:rsidRPr="005C5513" w:rsidRDefault="00EF6E2A" w:rsidP="005C5513">
      <w:pPr>
        <w:shd w:val="clear" w:color="auto" w:fill="FFFFFF"/>
        <w:spacing w:after="0" w:line="312" w:lineRule="auto"/>
        <w:ind w:left="5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Э2 - эффективность реализации муниципальной программы за второй год реализации;</w:t>
      </w:r>
    </w:p>
    <w:p w:rsidR="00EF6E2A" w:rsidRPr="005C5513" w:rsidRDefault="00EF6E2A" w:rsidP="005C5513">
      <w:pPr>
        <w:shd w:val="clear" w:color="auto" w:fill="FFFFFF"/>
        <w:spacing w:after="0" w:line="312" w:lineRule="auto"/>
        <w:ind w:left="5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Эj - эффективность реализации муниципальной программы за j год реализации;</w:t>
      </w:r>
    </w:p>
    <w:p w:rsidR="00EF6E2A" w:rsidRDefault="00EF6E2A" w:rsidP="005C5513">
      <w:pPr>
        <w:shd w:val="clear" w:color="auto" w:fill="FFFFFF"/>
        <w:spacing w:after="0" w:line="312" w:lineRule="auto"/>
        <w:ind w:left="5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>j - число лет реализации муниципальной программы.</w:t>
      </w:r>
    </w:p>
    <w:p w:rsidR="003C29BA" w:rsidRDefault="003C29BA" w:rsidP="005C5513">
      <w:pPr>
        <w:shd w:val="clear" w:color="auto" w:fill="FFFFFF"/>
        <w:spacing w:after="0" w:line="312" w:lineRule="auto"/>
        <w:ind w:left="5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29BA" w:rsidRDefault="003C29BA" w:rsidP="005C5513">
      <w:pPr>
        <w:shd w:val="clear" w:color="auto" w:fill="FFFFFF"/>
        <w:spacing w:after="0" w:line="312" w:lineRule="auto"/>
        <w:ind w:left="5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29BA" w:rsidRDefault="003C29BA" w:rsidP="005C5513">
      <w:pPr>
        <w:shd w:val="clear" w:color="auto" w:fill="FFFFFF"/>
        <w:spacing w:after="0" w:line="312" w:lineRule="auto"/>
        <w:ind w:left="5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29BA" w:rsidRPr="005C5513" w:rsidRDefault="003C29BA" w:rsidP="005C5513">
      <w:pPr>
        <w:shd w:val="clear" w:color="auto" w:fill="FFFFFF"/>
        <w:spacing w:after="0" w:line="312" w:lineRule="auto"/>
        <w:ind w:left="5"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3D1" w:rsidRPr="005C5513" w:rsidRDefault="001403D1" w:rsidP="00B558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A45" w:rsidRPr="00B5589E" w:rsidRDefault="00EF6E2A" w:rsidP="00B558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  <w:sectPr w:rsidR="00F40A45" w:rsidRPr="00B5589E" w:rsidSect="003344E2">
          <w:pgSz w:w="11906" w:h="16838"/>
          <w:pgMar w:top="993" w:right="1418" w:bottom="993" w:left="1418" w:header="709" w:footer="709" w:gutter="0"/>
          <w:cols w:space="708"/>
          <w:docGrid w:linePitch="360"/>
        </w:sectPr>
      </w:pPr>
      <w:r w:rsidRPr="005C55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5055F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A009DD" w:rsidRPr="00A009DD" w:rsidRDefault="00A009DD" w:rsidP="00A00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009DD" w:rsidRPr="00A009DD" w:rsidSect="00A009DD">
          <w:pgSz w:w="16838" w:h="11906" w:orient="landscape" w:code="9"/>
          <w:pgMar w:top="720" w:right="624" w:bottom="567" w:left="567" w:header="709" w:footer="709" w:gutter="0"/>
          <w:cols w:space="708"/>
          <w:docGrid w:linePitch="381"/>
        </w:sectPr>
      </w:pPr>
    </w:p>
    <w:p w:rsidR="00A009DD" w:rsidRPr="00A009DD" w:rsidRDefault="00A009DD" w:rsidP="00A009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09D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A009DD" w:rsidRPr="00A009DD" w:rsidRDefault="00A009DD" w:rsidP="00A009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4"/>
        <w:gridCol w:w="5442"/>
      </w:tblGrid>
      <w:tr w:rsidR="00A009DD" w:rsidRPr="00A009DD" w:rsidTr="00A009DD">
        <w:trPr>
          <w:trHeight w:val="2262"/>
          <w:jc w:val="right"/>
        </w:trPr>
        <w:tc>
          <w:tcPr>
            <w:tcW w:w="4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009DD" w:rsidRPr="00A009DD" w:rsidRDefault="00A009DD" w:rsidP="00A009DD">
            <w:pPr>
              <w:spacing w:after="0" w:line="259" w:lineRule="auto"/>
              <w:ind w:right="85"/>
              <w:rPr>
                <w:rFonts w:ascii="Times New Roman" w:eastAsia="Times New Roman" w:hAnsi="Times New Roman" w:cs="Times New Roman"/>
                <w:spacing w:val="-8"/>
                <w:sz w:val="28"/>
                <w:szCs w:val="24"/>
              </w:rPr>
            </w:pPr>
          </w:p>
          <w:p w:rsidR="00A009DD" w:rsidRPr="00A009DD" w:rsidRDefault="00A009DD" w:rsidP="00A009DD">
            <w:pPr>
              <w:spacing w:after="0" w:line="259" w:lineRule="auto"/>
              <w:ind w:right="85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4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009DD" w:rsidRPr="00A009DD" w:rsidRDefault="00A009DD" w:rsidP="00A009D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A009DD" w:rsidRPr="00A009DD" w:rsidRDefault="00A009DD" w:rsidP="00A009D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9DD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1</w:t>
            </w:r>
          </w:p>
          <w:p w:rsidR="00A009DD" w:rsidRPr="00A009DD" w:rsidRDefault="00A009DD" w:rsidP="00A009D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муниципальной программе «Развитие и поддержка малого и среднего предпринимательства в муниципальном районе Кинельский </w:t>
            </w:r>
            <w:r w:rsidR="00133161">
              <w:rPr>
                <w:rFonts w:ascii="Times New Roman" w:eastAsia="Times New Roman" w:hAnsi="Times New Roman" w:cs="Times New Roman"/>
                <w:sz w:val="26"/>
                <w:szCs w:val="26"/>
              </w:rPr>
              <w:t>Самарской области на 2022 – 2027</w:t>
            </w:r>
            <w:r w:rsidRPr="00A009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</w:tr>
    </w:tbl>
    <w:p w:rsidR="00A009DD" w:rsidRDefault="00A009DD" w:rsidP="00A0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B6A" w:rsidRPr="00A009DD" w:rsidRDefault="00862B6A" w:rsidP="00A0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09DD" w:rsidRPr="00A009DD" w:rsidRDefault="00A009DD" w:rsidP="00A009DD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pacing w:val="-8"/>
          <w:sz w:val="28"/>
          <w:shd w:val="clear" w:color="auto" w:fill="FFFFFF"/>
        </w:rPr>
      </w:pPr>
      <w:r w:rsidRPr="00A009DD">
        <w:rPr>
          <w:rFonts w:ascii="Times New Roman" w:eastAsia="Times New Roman" w:hAnsi="Times New Roman" w:cs="Times New Roman"/>
          <w:spacing w:val="-8"/>
          <w:sz w:val="28"/>
          <w:shd w:val="clear" w:color="auto" w:fill="FFFFFF"/>
        </w:rPr>
        <w:t>ПЕРЕЧЕНЬ</w:t>
      </w:r>
    </w:p>
    <w:p w:rsidR="00A009DD" w:rsidRPr="00A009DD" w:rsidRDefault="00A009DD" w:rsidP="00A009DD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pacing w:val="-8"/>
          <w:sz w:val="28"/>
          <w:shd w:val="clear" w:color="auto" w:fill="FFFFFF"/>
        </w:rPr>
      </w:pPr>
      <w:r w:rsidRPr="00A009DD">
        <w:rPr>
          <w:rFonts w:ascii="Times New Roman" w:eastAsia="Times New Roman" w:hAnsi="Times New Roman" w:cs="Times New Roman"/>
          <w:spacing w:val="-8"/>
          <w:sz w:val="28"/>
          <w:shd w:val="clear" w:color="auto" w:fill="FFFFFF"/>
        </w:rPr>
        <w:t xml:space="preserve">  показателей (индикаторов), характеризующих ежегодный </w:t>
      </w:r>
    </w:p>
    <w:p w:rsidR="00862B6A" w:rsidRPr="00A009DD" w:rsidRDefault="00A009DD" w:rsidP="00862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009DD">
        <w:rPr>
          <w:rFonts w:ascii="Times New Roman" w:eastAsia="Times New Roman" w:hAnsi="Times New Roman" w:cs="Times New Roman"/>
          <w:spacing w:val="-8"/>
          <w:sz w:val="28"/>
          <w:shd w:val="clear" w:color="auto" w:fill="FFFFFF"/>
        </w:rPr>
        <w:t xml:space="preserve">ход и итоги реализации </w:t>
      </w:r>
      <w:r w:rsidRPr="00A009DD">
        <w:rPr>
          <w:rFonts w:ascii="Times New Roman" w:eastAsia="Times New Roman" w:hAnsi="Times New Roman" w:cs="Times New Roman"/>
          <w:sz w:val="28"/>
          <w:shd w:val="clear" w:color="auto" w:fill="FFFFFF"/>
        </w:rPr>
        <w:t>муниципальной</w:t>
      </w:r>
      <w:r w:rsidRPr="00A009DD">
        <w:rPr>
          <w:rFonts w:ascii="Times New Roman" w:eastAsia="Times New Roman" w:hAnsi="Times New Roman" w:cs="Times New Roman"/>
          <w:spacing w:val="-8"/>
          <w:sz w:val="28"/>
          <w:shd w:val="clear" w:color="auto" w:fill="FFFFFF"/>
        </w:rPr>
        <w:t xml:space="preserve"> программы </w:t>
      </w:r>
      <w:r w:rsidRPr="00A009DD">
        <w:rPr>
          <w:rFonts w:ascii="Times New Roman" w:eastAsia="Times New Roman" w:hAnsi="Times New Roman" w:cs="Times New Roman"/>
          <w:sz w:val="28"/>
        </w:rPr>
        <w:t>«Развитие и поддержка малого и среднего предпринимательства в муниципальном районе Кинельский Самарской обла</w:t>
      </w:r>
      <w:r w:rsidR="00133161">
        <w:rPr>
          <w:rFonts w:ascii="Times New Roman" w:eastAsia="Times New Roman" w:hAnsi="Times New Roman" w:cs="Times New Roman"/>
          <w:sz w:val="28"/>
        </w:rPr>
        <w:t>сти на 2022 -  2027</w:t>
      </w:r>
      <w:r w:rsidR="00862B6A">
        <w:rPr>
          <w:rFonts w:ascii="Times New Roman" w:eastAsia="Times New Roman" w:hAnsi="Times New Roman" w:cs="Times New Roman"/>
          <w:sz w:val="28"/>
        </w:rPr>
        <w:t xml:space="preserve"> годы»</w:t>
      </w: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8"/>
        <w:gridCol w:w="2692"/>
        <w:gridCol w:w="3261"/>
        <w:gridCol w:w="1134"/>
        <w:gridCol w:w="1162"/>
        <w:gridCol w:w="851"/>
        <w:gridCol w:w="992"/>
        <w:gridCol w:w="851"/>
        <w:gridCol w:w="850"/>
        <w:gridCol w:w="992"/>
        <w:gridCol w:w="853"/>
        <w:gridCol w:w="1389"/>
      </w:tblGrid>
      <w:tr w:rsidR="00A009DD" w:rsidRPr="00A009DD" w:rsidTr="00A009DD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9DD" w:rsidRPr="00A009DD" w:rsidRDefault="00A009DD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9DD" w:rsidRPr="00A009DD" w:rsidRDefault="00A009DD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9DD" w:rsidRPr="00A009DD" w:rsidRDefault="00A009DD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9DD" w:rsidRPr="00A009DD" w:rsidRDefault="00A009DD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9DD" w:rsidRPr="00A009DD" w:rsidRDefault="00A009DD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Прогнозируемые значения показателя (индикатора)</w:t>
            </w:r>
          </w:p>
        </w:tc>
      </w:tr>
      <w:tr w:rsidR="00C36BBB" w:rsidRPr="00A009DD" w:rsidTr="004737A2">
        <w:trPr>
          <w:trHeight w:val="8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 оценочное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BB" w:rsidRPr="00A009DD" w:rsidRDefault="00C36BBB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за период реализации</w:t>
            </w:r>
          </w:p>
        </w:tc>
      </w:tr>
      <w:tr w:rsidR="00A009DD" w:rsidRPr="00A009DD" w:rsidTr="00A009DD">
        <w:trPr>
          <w:trHeight w:val="300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9DD" w:rsidRPr="00A009DD" w:rsidRDefault="00A009DD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 1: Содействие развитию субъектов малого и среднего предпринимательства на территории муниципального района Кинельский </w:t>
            </w:r>
          </w:p>
        </w:tc>
      </w:tr>
      <w:tr w:rsidR="00C36BBB" w:rsidRPr="00A009DD" w:rsidTr="004737A2">
        <w:trPr>
          <w:trHeight w:val="6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1.</w:t>
            </w:r>
          </w:p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инфраструктуры поддержки малого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среднего предпринимательства, развитие системы информационной и консультационной поддержки СМСП по вопросам эффективного </w:t>
            </w: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управления, направленного на повышение конкурентоспособности (работ, услуг)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самозанятых граждан (с нарастающим итогом)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C36BBB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103CE8" w:rsidP="0010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C36BBB" w:rsidRPr="00A009DD" w:rsidTr="004737A2">
        <w:trPr>
          <w:trHeight w:val="11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ИП, применяющих патентную систему налогообложения (с нарастающим итогом)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C36BBB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C36BBB" w:rsidRPr="00A009DD" w:rsidTr="004737A2">
        <w:trPr>
          <w:trHeight w:val="7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СМСП, участников региональных предпринимательских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C36BBB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36BBB" w:rsidRPr="00A009DD" w:rsidTr="004737A2">
        <w:trPr>
          <w:trHeight w:val="7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СМСП, получивших комплексные услуги центра «Мой бизнес»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103CE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103CE8" w:rsidP="00103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103CE8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103CE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C36BBB" w:rsidRPr="00A009DD" w:rsidTr="004737A2">
        <w:trPr>
          <w:trHeight w:val="6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вновь созданных СМСП, получивших услуги центра «Мой бизнес»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103CE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103CE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103CE8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103CE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103CE8" w:rsidRPr="00A009DD" w:rsidTr="004737A2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E8" w:rsidRPr="00A009DD" w:rsidRDefault="00103CE8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CE8" w:rsidRPr="00A009DD" w:rsidRDefault="00103CE8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CE8" w:rsidRPr="00A009DD" w:rsidRDefault="00103CE8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СМСП, принявших участие в мероприятиях, проводимых центром «Мой бизнес»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E8" w:rsidRDefault="00103CE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E8" w:rsidRPr="00A009DD" w:rsidRDefault="00103CE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E8" w:rsidRPr="00A009DD" w:rsidRDefault="00103CE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E8" w:rsidRPr="00A009DD" w:rsidRDefault="00103CE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E8" w:rsidRPr="00A009DD" w:rsidRDefault="00103CE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E8" w:rsidRPr="00A009DD" w:rsidRDefault="00103CE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E8" w:rsidRPr="00A009DD" w:rsidRDefault="00103CE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3CE8" w:rsidRDefault="00103CE8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E8" w:rsidRDefault="00103CE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C36BBB" w:rsidRPr="00A009DD" w:rsidTr="004737A2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СМСП, зарегистрированных на платформе «МСП РФ», получивших услугу через цифровую платформу «МСП РФ»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103CE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103CE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103CE8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C36BBB" w:rsidRPr="00A009DD" w:rsidTr="004737A2">
        <w:trPr>
          <w:trHeight w:val="6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СМСП, получивших услуги ЦПЭ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чел.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5532B8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C36BBB" w:rsidRPr="00A009DD" w:rsidTr="004737A2">
        <w:trPr>
          <w:trHeight w:val="111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обеспечено количество вовлеченных в субъекты малого и среднего предпринимательства в АПК, в том числе созданы новые субъекты МСП, увеличена членская база сельскохозяйственных потребительских кооперативов, личные подсобные хозяйства включены в производственно-логистические цепочки сельскохозяйственных товаропроизводителей.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5532B8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C36BBB" w:rsidRPr="00A009DD" w:rsidTr="004737A2">
        <w:trPr>
          <w:trHeight w:val="8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информационной поддержки, подготовки, переподготовки и </w:t>
            </w: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повышения квалификации кадров для субъектов малого и среднего предпринимательства и организаций инфраструктуры поддержки субъектов малого и среднего предпринимательства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численность занятых в сфере МСП (с нарастающим итогом)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C36BBB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C36BBB" w:rsidRPr="00A009DD" w:rsidTr="004737A2">
        <w:trPr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легализованных в сфере МСП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C36BBB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5532B8" w:rsidRPr="00A009DD" w:rsidTr="004737A2">
        <w:trPr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2B8" w:rsidRPr="00A009DD" w:rsidRDefault="005532B8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B8" w:rsidRPr="00A009DD" w:rsidRDefault="005532B8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субъектов МСП превысивших предельные значения категории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2B8" w:rsidRDefault="005532B8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</w:tr>
      <w:tr w:rsidR="00800E6A" w:rsidRPr="00A009DD" w:rsidTr="005532B8">
        <w:trPr>
          <w:trHeight w:val="19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E6A" w:rsidRPr="00A009DD" w:rsidRDefault="00800E6A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0E6A" w:rsidRPr="00A009DD" w:rsidRDefault="00800E6A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6A" w:rsidRPr="00A009DD" w:rsidRDefault="00800E6A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субъектов МСП, принявших участие во Всероссийском опросе работодателей о перспективной потребности в кадрах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E6A" w:rsidRPr="00A009DD" w:rsidRDefault="00800E6A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E6A" w:rsidRPr="00A009DD" w:rsidRDefault="00800E6A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E6A" w:rsidRPr="00A009DD" w:rsidRDefault="00800E6A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E6A" w:rsidRPr="00A009DD" w:rsidRDefault="00800E6A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E6A" w:rsidRDefault="00800E6A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E6A" w:rsidRDefault="00800E6A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E6A" w:rsidRDefault="00800E6A" w:rsidP="0055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E6A" w:rsidRDefault="00800E6A" w:rsidP="0055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0E6A" w:rsidRDefault="00800E6A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</w:tr>
      <w:tr w:rsidR="005532B8" w:rsidRPr="00A009DD" w:rsidTr="005532B8">
        <w:trPr>
          <w:trHeight w:val="19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2B8" w:rsidRPr="00A009DD" w:rsidRDefault="005532B8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B8" w:rsidRPr="00A009DD" w:rsidRDefault="005532B8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субъектов МСП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55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2B8" w:rsidRPr="00A009DD" w:rsidRDefault="005532B8" w:rsidP="0055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C36BBB" w:rsidRPr="00A009DD" w:rsidTr="004737A2">
        <w:trPr>
          <w:trHeight w:val="43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финансовой поддержки субъектов малого и среднего предпринимательства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направленных в АО «ГФСО» данных о СМСП более 1 года для нац. Проекта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C36BBB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C36BBB" w:rsidRPr="00A009DD" w:rsidTr="004737A2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направленных в АО «ГФСО» данных о СМСП до 1 года для нац. Проекта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C36BBB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C36BBB" w:rsidRPr="00A009DD" w:rsidTr="004737A2">
        <w:trPr>
          <w:trHeight w:val="8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направленных в АО «ГФСО» самозанятых для нац. Проекта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C36BBB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C36BBB" w:rsidRPr="00A009DD" w:rsidTr="004737A2">
        <w:trPr>
          <w:trHeight w:val="1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доступов к мерам финансовой поддержки СМСП, действующих более 1 года;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5532B8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5532B8" w:rsidRPr="00A009DD" w:rsidTr="004737A2">
        <w:trPr>
          <w:trHeight w:val="1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2B8" w:rsidRPr="00A009DD" w:rsidRDefault="005532B8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B8" w:rsidRPr="00A009DD" w:rsidRDefault="005532B8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направленных в АО «ГФСО» уникальных субъектов МСП, заинтересованных в получении финансовой 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2B8" w:rsidRDefault="005532B8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B8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36BBB" w:rsidRPr="00A009DD" w:rsidTr="004737A2">
        <w:trPr>
          <w:trHeight w:val="1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доступов к мерам финансовой поддержки СМСП, действующих до 1 года;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5532B8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C36BBB" w:rsidRPr="00A009DD" w:rsidTr="004737A2">
        <w:trPr>
          <w:trHeight w:val="9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доступов к мерам финансовой поддержки самозанятых граждан;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5532B8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C36BBB" w:rsidRPr="00A009DD" w:rsidTr="004737A2">
        <w:trPr>
          <w:trHeight w:val="9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в продвижении продукции субъектов малого и среднего предпринимательства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направленных в РЭЦ данных о СМСП – потенциальных экспортерах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C36BBB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C36BBB" w:rsidRPr="00A009DD" w:rsidTr="004737A2">
        <w:trPr>
          <w:trHeight w:val="9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СМСП, зарегистрированных на платформе экспорта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5532B8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C36BBB" w:rsidRPr="00A009DD" w:rsidTr="004737A2">
        <w:trPr>
          <w:trHeight w:val="6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бъём поддержки экспорта СМСП экспортеров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5532B8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C36BBB" w:rsidRPr="00A009DD" w:rsidTr="004737A2">
        <w:trPr>
          <w:trHeight w:val="6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популяризация и повышение престижа субъектов малого и среднего предпринимательства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СМСП и физических лиц, получивших информационно – консультационную услугу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C36BBB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</w:tr>
      <w:tr w:rsidR="00C36BBB" w:rsidRPr="00A009DD" w:rsidTr="004737A2">
        <w:trPr>
          <w:trHeight w:val="10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публикаций в муниципальных СМИ, официальных сайтах, наружная реклама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5532B8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5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C36BBB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5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800E6A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C36BBB" w:rsidRPr="00A009DD" w:rsidTr="004737A2">
        <w:trPr>
          <w:trHeight w:val="1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одействие развитию социальных предприятий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предпринимателей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СМСП, отвечающих критериям отнесения к социальному предпринимательству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предпринимателей</w:t>
            </w: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направленных в МЭР 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C36BBB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36BBB" w:rsidRPr="00A009DD" w:rsidTr="004737A2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казание информационной, консультационной, имущественной поддержки субъектам малого и среднего предпринимат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ельства, в том числе социальным предприятиям и </w:t>
            </w: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предпринимателям, принимавшим участие в специальной военной операции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количество оказанных услуг (информационных, консультационных) для СМСП и социальных предпринимателей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DD48DB" w:rsidP="00DD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DD48D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BB" w:rsidRPr="00A009DD" w:rsidRDefault="00DD48DB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BBB" w:rsidRPr="00A009DD" w:rsidRDefault="00DD48D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</w:tr>
    </w:tbl>
    <w:p w:rsidR="00A009DD" w:rsidRPr="00A009DD" w:rsidRDefault="00A009DD" w:rsidP="00A009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9DD" w:rsidRPr="00A009DD" w:rsidRDefault="00A009DD" w:rsidP="00A00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09DD" w:rsidRPr="00A009DD" w:rsidRDefault="00A009DD" w:rsidP="00A009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9DD" w:rsidRPr="00A009DD" w:rsidRDefault="00A009DD" w:rsidP="00A009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9DD" w:rsidRPr="00A009DD" w:rsidRDefault="00A009DD" w:rsidP="00A009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09DD" w:rsidRPr="00A009DD" w:rsidRDefault="00A009DD" w:rsidP="00A009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7067" w:rsidRDefault="00F47067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511D" w:rsidRDefault="00F1511D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511D" w:rsidRDefault="00F1511D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7067" w:rsidRDefault="00F47067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512E" w:rsidRPr="00A009DD" w:rsidRDefault="000D512E" w:rsidP="00F470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09DD" w:rsidRPr="00A009DD" w:rsidRDefault="00A009DD" w:rsidP="00A009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09D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A009DD" w:rsidRPr="00A009DD" w:rsidRDefault="00A009DD" w:rsidP="00A009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3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9"/>
      </w:tblGrid>
      <w:tr w:rsidR="00A009DD" w:rsidRPr="00A009DD" w:rsidTr="00A009DD">
        <w:trPr>
          <w:trHeight w:val="1928"/>
          <w:jc w:val="right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009DD" w:rsidRPr="00A009DD" w:rsidRDefault="00A009DD" w:rsidP="00A009D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8"/>
                <w:szCs w:val="24"/>
              </w:rPr>
              <w:t>ПРИЛОЖЕНИЕ № 2</w:t>
            </w:r>
          </w:p>
          <w:p w:rsidR="00A009DD" w:rsidRPr="00A009DD" w:rsidRDefault="00A009DD" w:rsidP="00A009D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к муниципальной программе «Развитие и поддержка малого и среднего предпринимательства в муниципальном районе Кинельский Са</w:t>
            </w:r>
            <w:r w:rsidR="00C36BBB">
              <w:rPr>
                <w:rFonts w:ascii="Times New Roman" w:eastAsia="Times New Roman" w:hAnsi="Times New Roman" w:cs="Times New Roman"/>
                <w:sz w:val="24"/>
                <w:szCs w:val="24"/>
              </w:rPr>
              <w:t>марской области на 2022 -  2027</w:t>
            </w: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</w:tbl>
    <w:p w:rsidR="00F1511D" w:rsidRDefault="00F1511D" w:rsidP="00A009D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A009DD" w:rsidRDefault="00A009DD" w:rsidP="00A009DD">
      <w:pPr>
        <w:jc w:val="center"/>
        <w:rPr>
          <w:rFonts w:ascii="Times New Roman" w:eastAsia="Times New Roman" w:hAnsi="Times New Roman" w:cs="Times New Roman"/>
          <w:sz w:val="28"/>
        </w:rPr>
      </w:pPr>
      <w:r w:rsidRPr="00A009DD">
        <w:rPr>
          <w:rFonts w:ascii="Times New Roman" w:eastAsia="Times New Roman" w:hAnsi="Times New Roman" w:cs="Times New Roman"/>
          <w:sz w:val="28"/>
        </w:rPr>
        <w:t>Перечень мероприятий муниципальной программы «Развитие и поддержка малого и среднего предпринимательства в муниципальном районе Кинельский С</w:t>
      </w:r>
      <w:r w:rsidR="000C4824">
        <w:rPr>
          <w:rFonts w:ascii="Times New Roman" w:eastAsia="Times New Roman" w:hAnsi="Times New Roman" w:cs="Times New Roman"/>
          <w:sz w:val="28"/>
        </w:rPr>
        <w:t>амарской области на 2022 -  2027</w:t>
      </w:r>
      <w:r w:rsidRPr="00A009DD">
        <w:rPr>
          <w:rFonts w:ascii="Times New Roman" w:eastAsia="Times New Roman" w:hAnsi="Times New Roman" w:cs="Times New Roman"/>
          <w:sz w:val="28"/>
        </w:rPr>
        <w:t xml:space="preserve"> годы»</w:t>
      </w:r>
    </w:p>
    <w:p w:rsidR="00F1511D" w:rsidRPr="00A009DD" w:rsidRDefault="00F1511D" w:rsidP="00A009DD">
      <w:pPr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435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156"/>
        <w:gridCol w:w="1701"/>
        <w:gridCol w:w="1276"/>
        <w:gridCol w:w="851"/>
        <w:gridCol w:w="850"/>
        <w:gridCol w:w="851"/>
        <w:gridCol w:w="850"/>
        <w:gridCol w:w="27"/>
        <w:gridCol w:w="824"/>
        <w:gridCol w:w="76"/>
        <w:gridCol w:w="798"/>
        <w:gridCol w:w="27"/>
        <w:gridCol w:w="827"/>
        <w:gridCol w:w="142"/>
        <w:gridCol w:w="2376"/>
        <w:gridCol w:w="142"/>
      </w:tblGrid>
      <w:tr w:rsidR="00A009DD" w:rsidRPr="00A009DD" w:rsidTr="000D512E">
        <w:trPr>
          <w:gridAfter w:val="1"/>
          <w:wAfter w:w="142" w:type="dxa"/>
          <w:trHeight w:val="1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9DD" w:rsidRPr="00A009DD" w:rsidRDefault="00A009DD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9DD" w:rsidRPr="00A009DD" w:rsidRDefault="00A009DD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9DD" w:rsidRPr="00A009DD" w:rsidRDefault="00A009DD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 (соисполнители)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9DD" w:rsidRPr="00A009DD" w:rsidRDefault="00A009DD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9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09DD" w:rsidRPr="00A009DD" w:rsidRDefault="00A009DD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по годам, тыс. руб.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09DD" w:rsidRPr="00A009DD" w:rsidRDefault="00A009DD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C36BBB" w:rsidRPr="00A009DD" w:rsidTr="000D512E">
        <w:trPr>
          <w:trHeight w:val="1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tabs>
                <w:tab w:val="left" w:pos="851"/>
              </w:tabs>
              <w:spacing w:after="0" w:line="240" w:lineRule="auto"/>
              <w:ind w:left="5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tabs>
                <w:tab w:val="left" w:pos="851"/>
              </w:tabs>
              <w:spacing w:after="0" w:line="240" w:lineRule="auto"/>
              <w:ind w:left="5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tabs>
                <w:tab w:val="left" w:pos="851"/>
              </w:tabs>
              <w:spacing w:after="0" w:line="240" w:lineRule="auto"/>
              <w:ind w:left="5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tabs>
                <w:tab w:val="left" w:pos="851"/>
              </w:tabs>
              <w:spacing w:after="0" w:line="240" w:lineRule="auto"/>
              <w:ind w:left="5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36BBB" w:rsidRPr="00A009DD" w:rsidRDefault="000C4824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tabs>
                <w:tab w:val="left" w:pos="851"/>
              </w:tabs>
              <w:spacing w:after="0" w:line="240" w:lineRule="auto"/>
              <w:ind w:left="5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09DD" w:rsidRPr="00A009DD" w:rsidTr="00C36BBB">
        <w:trPr>
          <w:trHeight w:val="438"/>
        </w:trPr>
        <w:tc>
          <w:tcPr>
            <w:tcW w:w="143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09DD" w:rsidRPr="00A009DD" w:rsidRDefault="00A009DD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муниципальной программы 1: Содействие развитию малого и среднего предпринимательства на территории муниципального района Кинельский Самарской области</w:t>
            </w:r>
          </w:p>
        </w:tc>
      </w:tr>
      <w:tr w:rsidR="00A009DD" w:rsidRPr="00A009DD" w:rsidTr="00C36BBB">
        <w:trPr>
          <w:trHeight w:val="859"/>
        </w:trPr>
        <w:tc>
          <w:tcPr>
            <w:tcW w:w="1435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09DD" w:rsidRPr="00A009DD" w:rsidRDefault="00A009DD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1. Развитие инфраструктуры поддержки малого и среднего предпринимательства, развитие системы информационной, консультационной и имущественной поддержки СМСП по вопросам эффективного управления, направленного на повышение конкурентоспособности (работ, услуг)</w:t>
            </w:r>
          </w:p>
        </w:tc>
      </w:tr>
      <w:tr w:rsidR="00C36BBB" w:rsidRPr="00A009DD" w:rsidTr="000D512E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и анализа состояния сферы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района Кинельский Самарской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0C4824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2022-2027</w:t>
            </w:r>
            <w:r w:rsidR="00C36BBB"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6BBB" w:rsidRPr="00A009DD" w:rsidRDefault="000C4824" w:rsidP="00C36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данных о деятельности субъектов малого и среднего предпринимательства. Достижение социального и экономического эффекта</w:t>
            </w:r>
          </w:p>
        </w:tc>
      </w:tr>
      <w:tr w:rsidR="00C36BBB" w:rsidRPr="00A009DD" w:rsidTr="000D512E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по практическим вопросам </w:t>
            </w: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субъектов МСП, а также не занятых в экономике граждан или граждан, самозанятых в неформальном секторе экономики (выявленных в рамках мониторинга неформальной занятости на территории муниципального района Кинельский Самарской области)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муниципальн</w:t>
            </w: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ого района Кинельский Самарской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0C4824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2022-2027</w:t>
            </w:r>
            <w:r w:rsidR="00C36BBB"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6BBB" w:rsidRPr="00A009DD" w:rsidRDefault="000C4824" w:rsidP="00C36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инфраструктуры </w:t>
            </w: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поддержки субъектов малого и среднего предпринимательства, оказывающей информационно-консультационную и сервисное сопровождение деятельности субъектов малого и среднего предпринимательства, увеличение количества субъектов малого и среднего предпринимательства</w:t>
            </w:r>
          </w:p>
        </w:tc>
      </w:tr>
      <w:tr w:rsidR="00C36BBB" w:rsidRPr="00A009DD" w:rsidTr="000D512E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всех видов имущественной поддержки (формирование перечня муниципального имущества, используемого в целях предоставления во владение и (или) пользование СМСП, муниципальная преференция (при наличии порядка предоставления) и т.д.)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района Кинельский Самарской области, КУМИ, Администрация сельских поселений муниципального района Кинельский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0C4824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2022-2027</w:t>
            </w:r>
            <w:r w:rsidR="00C36BBB"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6BBB" w:rsidRPr="00A009DD" w:rsidRDefault="000C4824" w:rsidP="00C36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доступности субъектов малого и среднего предпринимательства, и организация инфраструктуры поддержки субъектов малого и среднего предпринимательства к имущественной поддержке</w:t>
            </w:r>
          </w:p>
        </w:tc>
      </w:tr>
      <w:tr w:rsidR="000D512E" w:rsidRPr="00A009DD" w:rsidTr="00B91AEE">
        <w:trPr>
          <w:trHeight w:val="1"/>
        </w:trPr>
        <w:tc>
          <w:tcPr>
            <w:tcW w:w="143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12E" w:rsidRPr="00A009DD" w:rsidRDefault="000D512E" w:rsidP="00A00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задаче 1:</w:t>
            </w:r>
          </w:p>
        </w:tc>
      </w:tr>
      <w:tr w:rsidR="00A009DD" w:rsidRPr="00A009DD" w:rsidTr="00C36BBB">
        <w:trPr>
          <w:trHeight w:val="1"/>
        </w:trPr>
        <w:tc>
          <w:tcPr>
            <w:tcW w:w="143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09DD" w:rsidRPr="00A009DD" w:rsidRDefault="00A009DD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Задача 2. Обеспечение информационной поддержки, подготовки, переподготовки и повышения квалификации кадров для субъектов малого и среднего предпринимательства и организаций инфраструктуры поддержки субъектов малого и среднего предпринимательства</w:t>
            </w:r>
          </w:p>
        </w:tc>
      </w:tr>
      <w:tr w:rsidR="00C36BBB" w:rsidRPr="00A009DD" w:rsidTr="000D512E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ведение web-страницы в целях обеспечения субъектов малого и среднего предпринимательства и организаций, образующих инфраструктуру поддержки предпринимательства, информацией экономического, правового, статистического, аналитического, производственно-технологического характера, информацией в области маркетинга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района Кинельский Самарской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0C4824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2022-2027</w:t>
            </w:r>
            <w:r w:rsidR="00C36BBB"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6BBB" w:rsidRPr="00A009DD" w:rsidRDefault="000C4824" w:rsidP="00C3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информированности субъектов малого и среднего предпринимательства</w:t>
            </w:r>
          </w:p>
        </w:tc>
      </w:tr>
      <w:tr w:rsidR="00C36BBB" w:rsidRPr="00A009DD" w:rsidTr="000D512E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подготовки, переподготовки и повышения квалификации кадров, семинаров, тренингов, мастер-классов, конференций, форумов и других форм обучения и обмена опытом в </w:t>
            </w: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района Кинельский Самарской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0C4824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2022-2027</w:t>
            </w:r>
            <w:r w:rsidR="00C36BBB"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6BBB" w:rsidRPr="00A009DD" w:rsidRDefault="000C4824" w:rsidP="00C36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правовой и экономической грамотности и субъектов малого и среднего предпринимательства</w:t>
            </w:r>
          </w:p>
        </w:tc>
      </w:tr>
      <w:tr w:rsidR="000D512E" w:rsidRPr="00A009DD" w:rsidTr="00CD4329">
        <w:trPr>
          <w:trHeight w:val="1"/>
        </w:trPr>
        <w:tc>
          <w:tcPr>
            <w:tcW w:w="143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12E" w:rsidRPr="00A009DD" w:rsidRDefault="000D512E" w:rsidP="00A00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 по задаче 3:</w:t>
            </w:r>
          </w:p>
        </w:tc>
      </w:tr>
      <w:tr w:rsidR="00A009DD" w:rsidRPr="00A009DD" w:rsidTr="00C36BBB">
        <w:trPr>
          <w:trHeight w:val="1"/>
        </w:trPr>
        <w:tc>
          <w:tcPr>
            <w:tcW w:w="143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09DD" w:rsidRPr="00A009DD" w:rsidRDefault="00A009DD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3. Обеспечение финансовой поддержки субъектов малого и среднего предпринимательства</w:t>
            </w:r>
          </w:p>
        </w:tc>
      </w:tr>
      <w:tr w:rsidR="00C36BBB" w:rsidRPr="00A009DD" w:rsidTr="000D512E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субсидии некоммерческой организации «Фонду микрокредитной  компании муниципального района Кинельский» на развитие микрофинансирования и осуществление финансовой поддержки субъектов малого и среднего предпринимательства в целях дальнейшего предоставления займов субъектам малого и среднего предпринимательства, а так же на оказание субъектам малого среднего предпринимательства консультационных услуг в области бухгалтерского </w:t>
            </w: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учета, законодательства о налогах и сборах, юридических аспектах ведения предпринимательской деятельности, а также оказание услуг по сервисному сопровождению деятельности, в том числе по подготовке и (или) предоставлению отчетных форм в федеральные государственные органы.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района Кинельский Самарской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0C4824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2022-2027</w:t>
            </w:r>
            <w:r w:rsidR="00C36BBB"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4433,1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4433,1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8866,2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8866,2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8866,2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6BBB" w:rsidRPr="00A009DD" w:rsidRDefault="000C4824" w:rsidP="00C36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824">
              <w:rPr>
                <w:rFonts w:ascii="Times New Roman" w:eastAsia="Calibri" w:hAnsi="Times New Roman" w:cs="Times New Roman"/>
                <w:sz w:val="24"/>
                <w:szCs w:val="24"/>
              </w:rPr>
              <w:t>8866,2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35464,8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Кредитование юридических лиц и индивидуальных предпринимателей, зарегистрированных на территории Кинельского района</w:t>
            </w:r>
          </w:p>
        </w:tc>
      </w:tr>
      <w:tr w:rsidR="000D512E" w:rsidRPr="00A009DD" w:rsidTr="007F70CF">
        <w:trPr>
          <w:trHeight w:val="1"/>
        </w:trPr>
        <w:tc>
          <w:tcPr>
            <w:tcW w:w="143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12E" w:rsidRPr="00A009DD" w:rsidRDefault="000D512E" w:rsidP="00A00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 по задаче 3:</w:t>
            </w:r>
          </w:p>
        </w:tc>
      </w:tr>
      <w:tr w:rsidR="00A009DD" w:rsidRPr="00A009DD" w:rsidTr="00C36BBB">
        <w:trPr>
          <w:trHeight w:val="1"/>
        </w:trPr>
        <w:tc>
          <w:tcPr>
            <w:tcW w:w="143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09DD" w:rsidRPr="00A009DD" w:rsidRDefault="00A009DD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4.Содействие в продвижении продукции субъектов малого и среднего предпринимательства</w:t>
            </w:r>
          </w:p>
        </w:tc>
      </w:tr>
      <w:tr w:rsidR="00C36BBB" w:rsidRPr="00A009DD" w:rsidTr="000D512E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районных выставок, в том числе отраслевых, с участием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района Кинельский Самарской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0C4824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2022-2027</w:t>
            </w:r>
            <w:r w:rsidR="00C36BBB"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6BBB" w:rsidRPr="00A009DD" w:rsidRDefault="000C4824" w:rsidP="00C36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узнаваемости предпринимателей муниципального района Кинельский</w:t>
            </w:r>
          </w:p>
        </w:tc>
      </w:tr>
      <w:tr w:rsidR="00C36BBB" w:rsidRPr="00A009DD" w:rsidTr="000D512E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 региональных и федеральных выставках, салонах, форумах, конгрессах представителей субъектов малого </w:t>
            </w: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среднего предпринимательства муниципального района Кинельский Самарской области - производителей товаров, работ,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района Кинельский Самарской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0C4824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2022-2027</w:t>
            </w:r>
            <w:r w:rsidR="00C36BBB"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6BBB" w:rsidRPr="00A009DD" w:rsidRDefault="000C4824" w:rsidP="00C36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 предпринимателей муниципального района Кинельский на межрегиональный уровень</w:t>
            </w:r>
          </w:p>
        </w:tc>
      </w:tr>
      <w:tr w:rsidR="000D512E" w:rsidRPr="00A009DD" w:rsidTr="00DF5768">
        <w:trPr>
          <w:trHeight w:val="1"/>
        </w:trPr>
        <w:tc>
          <w:tcPr>
            <w:tcW w:w="143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12E" w:rsidRPr="00A009DD" w:rsidRDefault="000D512E" w:rsidP="00A009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 по задаче 4:</w:t>
            </w:r>
          </w:p>
        </w:tc>
      </w:tr>
      <w:tr w:rsidR="00A009DD" w:rsidRPr="00A009DD" w:rsidTr="00C36BBB">
        <w:trPr>
          <w:trHeight w:val="1"/>
        </w:trPr>
        <w:tc>
          <w:tcPr>
            <w:tcW w:w="143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09DD" w:rsidRPr="00A009DD" w:rsidRDefault="00A009DD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5. Популяризация и повышение престижа субъектов малого и среднего предпринимательства</w:t>
            </w:r>
          </w:p>
        </w:tc>
      </w:tr>
      <w:tr w:rsidR="00C36BBB" w:rsidRPr="00A009DD" w:rsidTr="000D512E">
        <w:trPr>
          <w:trHeight w:val="37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печатной продукции, пропагандирующей положительный опыт в сфере малого и среднего предпринимательства, освещающих проблемы развития отрасли, реализующих системный подход в создании позитивного имиджа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района Кинельский Самарской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0C4824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2022-2027</w:t>
            </w:r>
            <w:r w:rsidR="00C36BBB"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6BBB" w:rsidRPr="00A009DD" w:rsidRDefault="000C4824" w:rsidP="00C36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малого и среднего предпринимательства</w:t>
            </w:r>
          </w:p>
        </w:tc>
      </w:tr>
      <w:tr w:rsidR="00C36BBB" w:rsidRPr="00A009DD" w:rsidTr="000D512E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пропаганде и популяризации предпринимательской деятельности субъектов малого </w:t>
            </w: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среднего предпринимательства посредством проведения конкурсов, «круглых столов», брифингов, встреч по вопросам развития малого и среднего предпринимательства и других мероприятий информационной поддержки совместно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района Кинельский Самарской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0C4824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2022-2027</w:t>
            </w:r>
            <w:r w:rsidR="00C36BBB"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6BBB" w:rsidRPr="00A009DD" w:rsidRDefault="000C4824" w:rsidP="00C36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малого и среднего предпринимательства</w:t>
            </w:r>
          </w:p>
        </w:tc>
      </w:tr>
      <w:tr w:rsidR="00A009DD" w:rsidRPr="00A009DD" w:rsidTr="00C36BBB">
        <w:trPr>
          <w:trHeight w:val="1"/>
        </w:trPr>
        <w:tc>
          <w:tcPr>
            <w:tcW w:w="143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09DD" w:rsidRPr="00A009DD" w:rsidRDefault="00A009DD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Задача 6. Содействие развитию социальных предприятий</w:t>
            </w:r>
            <w:r w:rsidR="006D4A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предпринимателей </w:t>
            </w:r>
          </w:p>
        </w:tc>
      </w:tr>
      <w:tr w:rsidR="00C36BBB" w:rsidRPr="00A009DD" w:rsidTr="000D512E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методологической и информационной поддержки СМСП, являющихся социальными предприятиями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района Кинельский Самарской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0C4824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2022-2027</w:t>
            </w:r>
            <w:r w:rsidR="00C36BBB"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6BBB" w:rsidRPr="00A009DD" w:rsidRDefault="000C4824" w:rsidP="00C36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социальный СМСП</w:t>
            </w:r>
          </w:p>
        </w:tc>
      </w:tr>
      <w:tr w:rsidR="00C36BBB" w:rsidRPr="00A009DD" w:rsidTr="000D512E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СМСП к участию в социальных мероприятиях, проводимых на территории муниципального района Кинельский Самарской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района Кинельский Самарской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0C4824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2022-2027</w:t>
            </w:r>
            <w:r w:rsidR="00C36BBB"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6BBB" w:rsidRPr="00A009DD" w:rsidRDefault="000C4824" w:rsidP="00C36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6BBB" w:rsidRPr="00A009DD" w:rsidRDefault="00C36BBB" w:rsidP="00F4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социальной ответственности и социальной ориентированности СМСП, увеличение числа социальных партнеров</w:t>
            </w:r>
          </w:p>
        </w:tc>
      </w:tr>
      <w:tr w:rsidR="00A009DD" w:rsidRPr="00A009DD" w:rsidTr="00C36BBB">
        <w:trPr>
          <w:trHeight w:val="1"/>
        </w:trPr>
        <w:tc>
          <w:tcPr>
            <w:tcW w:w="143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09DD" w:rsidRPr="00A009DD" w:rsidRDefault="00A009DD" w:rsidP="00FB6B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Задача 7. Оказание информационной, консультационной, имущественной поддержки субъектам малого и среднего предпринимат</w:t>
            </w:r>
            <w:r w:rsidR="006D4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ельства, в том числе социальным предприятиям и п</w:t>
            </w:r>
            <w:r w:rsidR="00C140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редпринима</w:t>
            </w:r>
            <w:r w:rsidR="006D4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телям</w:t>
            </w:r>
            <w:r w:rsidRPr="00A009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FB6B42" w:rsidRPr="00A009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</w:t>
            </w:r>
            <w:r w:rsidR="00FB6B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дпринимателям, принимавшим участие в специальной военной операции</w:t>
            </w:r>
            <w:r w:rsidRPr="00A009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4824" w:rsidRPr="00A009DD" w:rsidTr="000D512E">
        <w:trPr>
          <w:trHeight w:val="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4824" w:rsidRPr="00A009DD" w:rsidRDefault="000C4824" w:rsidP="00A00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C4824" w:rsidRPr="00A009DD" w:rsidRDefault="000C4824" w:rsidP="00FB6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казание информационной, консультационной, имущественной поддержки субъектам малого и среднего предпринимат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ельства, в том числе социальным предприятиям и предпринимателям</w:t>
            </w: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предпринимателям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принимавшим участие в специальной военной операции</w:t>
            </w: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4824" w:rsidRPr="00A009DD" w:rsidRDefault="000C4824" w:rsidP="00FB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района Кинельский Самарской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4824" w:rsidRPr="00A009DD" w:rsidRDefault="000C4824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2022</w:t>
            </w: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027</w:t>
            </w: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4824" w:rsidRPr="00A009DD" w:rsidRDefault="000C4824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C4824" w:rsidRPr="00A009DD" w:rsidRDefault="000C4824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C4824" w:rsidRPr="00A009DD" w:rsidRDefault="000C4824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C4824" w:rsidRPr="00A009DD" w:rsidRDefault="000C4824" w:rsidP="000C4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C4824" w:rsidRPr="00A009DD" w:rsidRDefault="000C4824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C4824" w:rsidRPr="00A009DD" w:rsidRDefault="000C4824" w:rsidP="00C36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C4824" w:rsidRPr="00A009DD" w:rsidRDefault="000C4824" w:rsidP="00A00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4824" w:rsidRPr="00A009DD" w:rsidRDefault="000C4824" w:rsidP="00FB6B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общего уровня поддержки СМСП и социального предпринимательства, предпринимателей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специальной военной операции</w:t>
            </w:r>
          </w:p>
        </w:tc>
      </w:tr>
      <w:tr w:rsidR="00A009DD" w:rsidRPr="00A009DD" w:rsidTr="00C36BBB">
        <w:trPr>
          <w:trHeight w:val="1"/>
        </w:trPr>
        <w:tc>
          <w:tcPr>
            <w:tcW w:w="143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09DD" w:rsidRPr="00A009DD" w:rsidRDefault="00A009DD" w:rsidP="00A00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9DD">
              <w:rPr>
                <w:rFonts w:ascii="Times New Roman" w:eastAsia="Calibri" w:hAnsi="Times New Roman" w:cs="Times New Roman"/>
                <w:sz w:val="24"/>
                <w:szCs w:val="24"/>
              </w:rPr>
              <w:t>Всего задач 7</w:t>
            </w:r>
          </w:p>
        </w:tc>
      </w:tr>
    </w:tbl>
    <w:p w:rsidR="00A009DD" w:rsidRPr="00A009DD" w:rsidRDefault="00A009DD" w:rsidP="00A009D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A009DD" w:rsidRPr="00A009DD" w:rsidRDefault="00A009DD" w:rsidP="00A00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7D1E" w:rsidRDefault="00747D1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747D1E" w:rsidSect="00862B6A">
      <w:type w:val="continuous"/>
      <w:pgSz w:w="16838" w:h="11906" w:orient="landscape"/>
      <w:pgMar w:top="284" w:right="720" w:bottom="426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C2C90"/>
    <w:multiLevelType w:val="multilevel"/>
    <w:tmpl w:val="82C2C0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1C5E54"/>
    <w:multiLevelType w:val="hybridMultilevel"/>
    <w:tmpl w:val="0786E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13A7E"/>
    <w:multiLevelType w:val="hybridMultilevel"/>
    <w:tmpl w:val="9454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9480B"/>
    <w:multiLevelType w:val="multilevel"/>
    <w:tmpl w:val="3DC2C6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975853"/>
    <w:multiLevelType w:val="hybridMultilevel"/>
    <w:tmpl w:val="6AFE3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D5726"/>
    <w:multiLevelType w:val="multilevel"/>
    <w:tmpl w:val="37401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B162E6"/>
    <w:multiLevelType w:val="multilevel"/>
    <w:tmpl w:val="CC7C2B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696464"/>
    <w:multiLevelType w:val="multilevel"/>
    <w:tmpl w:val="265031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2061DE"/>
    <w:multiLevelType w:val="multilevel"/>
    <w:tmpl w:val="AAE470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A278BE"/>
    <w:multiLevelType w:val="multilevel"/>
    <w:tmpl w:val="EA6E13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2A3861"/>
    <w:multiLevelType w:val="multilevel"/>
    <w:tmpl w:val="24F8A1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8B5324"/>
    <w:multiLevelType w:val="hybridMultilevel"/>
    <w:tmpl w:val="14C07132"/>
    <w:lvl w:ilvl="0" w:tplc="A6A8EB3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1E"/>
    <w:rsid w:val="000A3925"/>
    <w:rsid w:val="000A5464"/>
    <w:rsid w:val="000C3328"/>
    <w:rsid w:val="000C4824"/>
    <w:rsid w:val="000D1A72"/>
    <w:rsid w:val="000D512E"/>
    <w:rsid w:val="000E031E"/>
    <w:rsid w:val="000E2B53"/>
    <w:rsid w:val="000F5DC3"/>
    <w:rsid w:val="00103CE8"/>
    <w:rsid w:val="00133161"/>
    <w:rsid w:val="001403D1"/>
    <w:rsid w:val="00143A70"/>
    <w:rsid w:val="00162F99"/>
    <w:rsid w:val="0016593E"/>
    <w:rsid w:val="001668DF"/>
    <w:rsid w:val="00183D16"/>
    <w:rsid w:val="00187004"/>
    <w:rsid w:val="001931C6"/>
    <w:rsid w:val="001B19A6"/>
    <w:rsid w:val="001E272E"/>
    <w:rsid w:val="001E6BCB"/>
    <w:rsid w:val="002048CF"/>
    <w:rsid w:val="002065A4"/>
    <w:rsid w:val="00254F11"/>
    <w:rsid w:val="002551F2"/>
    <w:rsid w:val="00276AF5"/>
    <w:rsid w:val="00286B76"/>
    <w:rsid w:val="002A1128"/>
    <w:rsid w:val="002B0282"/>
    <w:rsid w:val="002B0DE1"/>
    <w:rsid w:val="002B2523"/>
    <w:rsid w:val="002C4360"/>
    <w:rsid w:val="0032118A"/>
    <w:rsid w:val="003344E2"/>
    <w:rsid w:val="0034605E"/>
    <w:rsid w:val="0035328C"/>
    <w:rsid w:val="00354EA1"/>
    <w:rsid w:val="0036650D"/>
    <w:rsid w:val="00380708"/>
    <w:rsid w:val="0038243D"/>
    <w:rsid w:val="003B1739"/>
    <w:rsid w:val="003B6DDC"/>
    <w:rsid w:val="003C29BA"/>
    <w:rsid w:val="003C7868"/>
    <w:rsid w:val="003E295D"/>
    <w:rsid w:val="003F24F2"/>
    <w:rsid w:val="004231BE"/>
    <w:rsid w:val="00423286"/>
    <w:rsid w:val="00433E2E"/>
    <w:rsid w:val="0045781E"/>
    <w:rsid w:val="004737A2"/>
    <w:rsid w:val="00496713"/>
    <w:rsid w:val="00496CE5"/>
    <w:rsid w:val="004A49FD"/>
    <w:rsid w:val="004C4614"/>
    <w:rsid w:val="004C4E8F"/>
    <w:rsid w:val="004D79F4"/>
    <w:rsid w:val="004E10B3"/>
    <w:rsid w:val="004E2EE9"/>
    <w:rsid w:val="004E5E38"/>
    <w:rsid w:val="004F7C8E"/>
    <w:rsid w:val="005055FB"/>
    <w:rsid w:val="00526C9A"/>
    <w:rsid w:val="00537251"/>
    <w:rsid w:val="005532B8"/>
    <w:rsid w:val="00572F8D"/>
    <w:rsid w:val="005923C6"/>
    <w:rsid w:val="005A13D7"/>
    <w:rsid w:val="005A3952"/>
    <w:rsid w:val="005B5D92"/>
    <w:rsid w:val="005B6AEA"/>
    <w:rsid w:val="005C5513"/>
    <w:rsid w:val="005C60C0"/>
    <w:rsid w:val="005C7BEA"/>
    <w:rsid w:val="005D5E61"/>
    <w:rsid w:val="005E79E3"/>
    <w:rsid w:val="005F60B2"/>
    <w:rsid w:val="00613869"/>
    <w:rsid w:val="00614A04"/>
    <w:rsid w:val="00635694"/>
    <w:rsid w:val="006666F9"/>
    <w:rsid w:val="006714C3"/>
    <w:rsid w:val="00680F5F"/>
    <w:rsid w:val="00686C9B"/>
    <w:rsid w:val="006A4D91"/>
    <w:rsid w:val="006C18D7"/>
    <w:rsid w:val="006C398A"/>
    <w:rsid w:val="006D331F"/>
    <w:rsid w:val="006D4A85"/>
    <w:rsid w:val="00700C25"/>
    <w:rsid w:val="00703D8F"/>
    <w:rsid w:val="0070776D"/>
    <w:rsid w:val="00717626"/>
    <w:rsid w:val="007274AF"/>
    <w:rsid w:val="00735CB1"/>
    <w:rsid w:val="00747D1E"/>
    <w:rsid w:val="007B6B8E"/>
    <w:rsid w:val="007C2E59"/>
    <w:rsid w:val="007E7DBE"/>
    <w:rsid w:val="00800E6A"/>
    <w:rsid w:val="00820B0F"/>
    <w:rsid w:val="008340BF"/>
    <w:rsid w:val="00834715"/>
    <w:rsid w:val="00862B6A"/>
    <w:rsid w:val="00867C43"/>
    <w:rsid w:val="00875D54"/>
    <w:rsid w:val="00885237"/>
    <w:rsid w:val="00885AA1"/>
    <w:rsid w:val="00891C5D"/>
    <w:rsid w:val="00897B6A"/>
    <w:rsid w:val="008A0E2B"/>
    <w:rsid w:val="008B363C"/>
    <w:rsid w:val="008F59A1"/>
    <w:rsid w:val="0094553A"/>
    <w:rsid w:val="00962F2D"/>
    <w:rsid w:val="00967DB9"/>
    <w:rsid w:val="00974FD8"/>
    <w:rsid w:val="00982FDC"/>
    <w:rsid w:val="0098548C"/>
    <w:rsid w:val="009B57EF"/>
    <w:rsid w:val="009C35D8"/>
    <w:rsid w:val="009D7684"/>
    <w:rsid w:val="00A009DD"/>
    <w:rsid w:val="00A120DF"/>
    <w:rsid w:val="00A16577"/>
    <w:rsid w:val="00A20C8B"/>
    <w:rsid w:val="00A27611"/>
    <w:rsid w:val="00A3755C"/>
    <w:rsid w:val="00A42511"/>
    <w:rsid w:val="00A508A9"/>
    <w:rsid w:val="00A52560"/>
    <w:rsid w:val="00A56B2E"/>
    <w:rsid w:val="00A660FB"/>
    <w:rsid w:val="00A67981"/>
    <w:rsid w:val="00A9608F"/>
    <w:rsid w:val="00AC379F"/>
    <w:rsid w:val="00AC5175"/>
    <w:rsid w:val="00AD0498"/>
    <w:rsid w:val="00AE55F4"/>
    <w:rsid w:val="00B1281B"/>
    <w:rsid w:val="00B5589E"/>
    <w:rsid w:val="00B62E60"/>
    <w:rsid w:val="00C05FE9"/>
    <w:rsid w:val="00C07520"/>
    <w:rsid w:val="00C14052"/>
    <w:rsid w:val="00C1602C"/>
    <w:rsid w:val="00C34E00"/>
    <w:rsid w:val="00C36BBB"/>
    <w:rsid w:val="00C4438F"/>
    <w:rsid w:val="00C44799"/>
    <w:rsid w:val="00CA4EA9"/>
    <w:rsid w:val="00CD5AF0"/>
    <w:rsid w:val="00CE182A"/>
    <w:rsid w:val="00CE5211"/>
    <w:rsid w:val="00CF72CF"/>
    <w:rsid w:val="00D063BC"/>
    <w:rsid w:val="00D12F1F"/>
    <w:rsid w:val="00D2383D"/>
    <w:rsid w:val="00D276CD"/>
    <w:rsid w:val="00D44834"/>
    <w:rsid w:val="00D60D09"/>
    <w:rsid w:val="00D73B47"/>
    <w:rsid w:val="00DD2810"/>
    <w:rsid w:val="00DD48DB"/>
    <w:rsid w:val="00DF58E4"/>
    <w:rsid w:val="00E0739C"/>
    <w:rsid w:val="00E13F68"/>
    <w:rsid w:val="00E17AA5"/>
    <w:rsid w:val="00E479DF"/>
    <w:rsid w:val="00E62FE6"/>
    <w:rsid w:val="00EA5D84"/>
    <w:rsid w:val="00EC56DB"/>
    <w:rsid w:val="00EC5C50"/>
    <w:rsid w:val="00EC6260"/>
    <w:rsid w:val="00EF2E82"/>
    <w:rsid w:val="00EF6E2A"/>
    <w:rsid w:val="00F118BC"/>
    <w:rsid w:val="00F1511D"/>
    <w:rsid w:val="00F33FCA"/>
    <w:rsid w:val="00F40A45"/>
    <w:rsid w:val="00F47067"/>
    <w:rsid w:val="00FB2056"/>
    <w:rsid w:val="00FB6B42"/>
    <w:rsid w:val="00FD3532"/>
    <w:rsid w:val="00FE1C11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A4CD8-E2A0-44EF-8D17-BAD293DB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5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363C"/>
    <w:pPr>
      <w:ind w:left="720"/>
      <w:contextualSpacing/>
    </w:pPr>
  </w:style>
  <w:style w:type="paragraph" w:styleId="2">
    <w:name w:val="Body Text 2"/>
    <w:basedOn w:val="a"/>
    <w:link w:val="20"/>
    <w:rsid w:val="00D238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D2383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consultantplus://offline/ref=CDBFC42E4B13387DADD68C653FFC320A0858B93BD06D643333B9FDFE25D1BB3561696687966C15190AA057MFZC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DBFC42E4B13387DADD68C653FFC320A0858B93BD06D643333B9FDFE25D1BB3561696687966C15190AA057MFZC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40A64-058D-406B-8E70-1B3A8BB5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34</Pages>
  <Words>6726</Words>
  <Characters>38341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Зезина Татьяна Александровна</dc:creator>
  <cp:lastModifiedBy>Заличева Екатерина Ивановна</cp:lastModifiedBy>
  <cp:revision>18</cp:revision>
  <cp:lastPrinted>2025-03-20T11:39:00Z</cp:lastPrinted>
  <dcterms:created xsi:type="dcterms:W3CDTF">2024-07-11T04:15:00Z</dcterms:created>
  <dcterms:modified xsi:type="dcterms:W3CDTF">2025-12-16T11:18:00Z</dcterms:modified>
</cp:coreProperties>
</file>