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43" w:rsidRPr="00486CF4" w:rsidRDefault="00D2387E" w:rsidP="00486CF4">
      <w:pPr>
        <w:pStyle w:val="a9"/>
        <w:spacing w:before="0" w:after="0"/>
        <w:jc w:val="center"/>
        <w:rPr>
          <w:b/>
          <w:sz w:val="28"/>
          <w:szCs w:val="28"/>
        </w:rPr>
      </w:pPr>
      <w:bookmarkStart w:id="0" w:name="_GoBack"/>
      <w:bookmarkEnd w:id="0"/>
      <w:r w:rsidRPr="00486CF4">
        <w:rPr>
          <w:b/>
          <w:sz w:val="28"/>
          <w:szCs w:val="28"/>
        </w:rPr>
        <w:t xml:space="preserve"> </w:t>
      </w:r>
      <w:r w:rsidR="00652643" w:rsidRPr="00486CF4">
        <w:rPr>
          <w:b/>
          <w:sz w:val="28"/>
          <w:szCs w:val="28"/>
        </w:rPr>
        <w:t>Уважаемые жители сельского поселения Георгиевка!</w:t>
      </w:r>
    </w:p>
    <w:p w:rsidR="00351A9A" w:rsidRPr="00486CF4" w:rsidRDefault="00351A9A" w:rsidP="00486CF4">
      <w:pPr>
        <w:pStyle w:val="a9"/>
        <w:spacing w:before="0" w:after="0" w:line="360" w:lineRule="auto"/>
        <w:ind w:firstLine="705"/>
        <w:jc w:val="both"/>
        <w:rPr>
          <w:sz w:val="28"/>
          <w:szCs w:val="28"/>
        </w:rPr>
      </w:pPr>
    </w:p>
    <w:p w:rsidR="00496715" w:rsidRPr="00486CF4" w:rsidRDefault="006D0953" w:rsidP="00486CF4">
      <w:pPr>
        <w:spacing w:line="360" w:lineRule="auto"/>
        <w:ind w:firstLine="709"/>
        <w:jc w:val="both"/>
        <w:rPr>
          <w:sz w:val="28"/>
          <w:szCs w:val="28"/>
        </w:rPr>
      </w:pPr>
      <w:r w:rsidRPr="00486CF4">
        <w:rPr>
          <w:sz w:val="28"/>
          <w:szCs w:val="28"/>
        </w:rPr>
        <w:t>В 202</w:t>
      </w:r>
      <w:r w:rsidR="000F30EB" w:rsidRPr="00486CF4">
        <w:rPr>
          <w:sz w:val="28"/>
          <w:szCs w:val="28"/>
        </w:rPr>
        <w:t>4</w:t>
      </w:r>
      <w:r w:rsidRPr="00486CF4">
        <w:rPr>
          <w:sz w:val="28"/>
          <w:szCs w:val="28"/>
        </w:rPr>
        <w:t xml:space="preserve"> году д</w:t>
      </w:r>
      <w:r w:rsidR="00880602" w:rsidRPr="00486CF4">
        <w:rPr>
          <w:sz w:val="28"/>
          <w:szCs w:val="28"/>
        </w:rPr>
        <w:t>еятельность Администрации и муниципальных бюджетных учреж</w:t>
      </w:r>
      <w:r w:rsidR="008C446F" w:rsidRPr="00486CF4">
        <w:rPr>
          <w:sz w:val="28"/>
          <w:szCs w:val="28"/>
        </w:rPr>
        <w:t xml:space="preserve">дений </w:t>
      </w:r>
      <w:r w:rsidR="000316BA" w:rsidRPr="00486CF4">
        <w:rPr>
          <w:sz w:val="28"/>
          <w:szCs w:val="28"/>
        </w:rPr>
        <w:t xml:space="preserve">сельского поселения Георгиевка </w:t>
      </w:r>
      <w:r w:rsidR="00B44144" w:rsidRPr="00486CF4">
        <w:rPr>
          <w:sz w:val="28"/>
          <w:szCs w:val="28"/>
        </w:rPr>
        <w:t xml:space="preserve">была </w:t>
      </w:r>
      <w:r w:rsidR="008C446F" w:rsidRPr="00486CF4">
        <w:rPr>
          <w:sz w:val="28"/>
          <w:szCs w:val="28"/>
        </w:rPr>
        <w:t xml:space="preserve">направлена на </w:t>
      </w:r>
      <w:r w:rsidR="000316BA" w:rsidRPr="00486CF4">
        <w:rPr>
          <w:sz w:val="28"/>
          <w:szCs w:val="28"/>
        </w:rPr>
        <w:t xml:space="preserve">решение вопросов местного значения, </w:t>
      </w:r>
      <w:r w:rsidR="008C446F" w:rsidRPr="00486CF4">
        <w:rPr>
          <w:sz w:val="28"/>
          <w:szCs w:val="28"/>
        </w:rPr>
        <w:t>обеспечение комфортных условий проживания в наших селах и поселках</w:t>
      </w:r>
      <w:r w:rsidR="000316BA" w:rsidRPr="00486CF4">
        <w:rPr>
          <w:sz w:val="28"/>
          <w:szCs w:val="28"/>
        </w:rPr>
        <w:t xml:space="preserve">, а также </w:t>
      </w:r>
      <w:r w:rsidR="008C446F" w:rsidRPr="00486CF4">
        <w:rPr>
          <w:sz w:val="28"/>
          <w:szCs w:val="28"/>
        </w:rPr>
        <w:t>предоставление муниципальных услуг социального характера.</w:t>
      </w:r>
      <w:r w:rsidR="00432E12" w:rsidRPr="00486CF4">
        <w:rPr>
          <w:sz w:val="28"/>
          <w:szCs w:val="28"/>
        </w:rPr>
        <w:t xml:space="preserve"> Работа была обусловлена сложной </w:t>
      </w:r>
      <w:r w:rsidR="00512935" w:rsidRPr="00486CF4">
        <w:rPr>
          <w:sz w:val="28"/>
          <w:szCs w:val="28"/>
        </w:rPr>
        <w:t>политической</w:t>
      </w:r>
      <w:r w:rsidR="00432E12" w:rsidRPr="00486CF4">
        <w:rPr>
          <w:sz w:val="28"/>
          <w:szCs w:val="28"/>
        </w:rPr>
        <w:t xml:space="preserve"> обстановкой</w:t>
      </w:r>
      <w:r w:rsidR="00512935" w:rsidRPr="00486CF4">
        <w:rPr>
          <w:sz w:val="28"/>
          <w:szCs w:val="28"/>
        </w:rPr>
        <w:t xml:space="preserve"> и</w:t>
      </w:r>
      <w:r w:rsidR="00432E12" w:rsidRPr="00486CF4">
        <w:rPr>
          <w:sz w:val="28"/>
          <w:szCs w:val="28"/>
        </w:rPr>
        <w:t xml:space="preserve"> негативными последствиями ограничений в экономике страны в целом и нашего поселения в том числе.</w:t>
      </w:r>
      <w:r w:rsidR="00496715" w:rsidRPr="00486CF4">
        <w:rPr>
          <w:sz w:val="28"/>
          <w:szCs w:val="28"/>
        </w:rPr>
        <w:t xml:space="preserve"> </w:t>
      </w:r>
    </w:p>
    <w:p w:rsidR="00196A52" w:rsidRPr="00486CF4" w:rsidRDefault="00196A52" w:rsidP="00486CF4">
      <w:pPr>
        <w:spacing w:line="360" w:lineRule="auto"/>
        <w:ind w:firstLine="709"/>
        <w:jc w:val="both"/>
        <w:rPr>
          <w:sz w:val="28"/>
          <w:szCs w:val="28"/>
        </w:rPr>
      </w:pPr>
      <w:r w:rsidRPr="00486CF4">
        <w:rPr>
          <w:sz w:val="28"/>
          <w:szCs w:val="28"/>
        </w:rPr>
        <w:t xml:space="preserve">За прошедший год изменений в территориальной структуре поселения не произошло. Численность населения </w:t>
      </w:r>
      <w:r w:rsidR="00251569" w:rsidRPr="00486CF4">
        <w:rPr>
          <w:sz w:val="28"/>
          <w:szCs w:val="28"/>
        </w:rPr>
        <w:t xml:space="preserve">увеличилась на </w:t>
      </w:r>
      <w:r w:rsidR="00246BE1" w:rsidRPr="00486CF4">
        <w:rPr>
          <w:sz w:val="28"/>
          <w:szCs w:val="28"/>
        </w:rPr>
        <w:t>1</w:t>
      </w:r>
      <w:r w:rsidRPr="00486CF4">
        <w:rPr>
          <w:sz w:val="28"/>
          <w:szCs w:val="28"/>
        </w:rPr>
        <w:t xml:space="preserve"> человек</w:t>
      </w:r>
      <w:r w:rsidR="00246BE1" w:rsidRPr="00486CF4">
        <w:rPr>
          <w:sz w:val="28"/>
          <w:szCs w:val="28"/>
        </w:rPr>
        <w:t>а</w:t>
      </w:r>
      <w:r w:rsidRPr="00486CF4">
        <w:rPr>
          <w:sz w:val="28"/>
          <w:szCs w:val="28"/>
        </w:rPr>
        <w:t xml:space="preserve"> и на </w:t>
      </w:r>
      <w:r w:rsidRPr="00486CF4">
        <w:rPr>
          <w:b/>
          <w:sz w:val="28"/>
          <w:szCs w:val="28"/>
        </w:rPr>
        <w:t>1 января 202</w:t>
      </w:r>
      <w:r w:rsidR="00246BE1" w:rsidRPr="00486CF4">
        <w:rPr>
          <w:b/>
          <w:sz w:val="28"/>
          <w:szCs w:val="28"/>
        </w:rPr>
        <w:t>5</w:t>
      </w:r>
      <w:r w:rsidRPr="00486CF4">
        <w:rPr>
          <w:b/>
          <w:sz w:val="28"/>
          <w:szCs w:val="28"/>
        </w:rPr>
        <w:t xml:space="preserve"> года</w:t>
      </w:r>
      <w:r w:rsidRPr="00486CF4">
        <w:rPr>
          <w:sz w:val="28"/>
          <w:szCs w:val="28"/>
        </w:rPr>
        <w:t xml:space="preserve"> составила</w:t>
      </w:r>
      <w:r w:rsidRPr="00486CF4">
        <w:rPr>
          <w:b/>
          <w:bCs/>
          <w:sz w:val="28"/>
          <w:szCs w:val="28"/>
        </w:rPr>
        <w:t xml:space="preserve"> </w:t>
      </w:r>
      <w:r w:rsidR="00251569" w:rsidRPr="00486CF4">
        <w:rPr>
          <w:b/>
          <w:bCs/>
          <w:sz w:val="28"/>
          <w:szCs w:val="28"/>
        </w:rPr>
        <w:t>544</w:t>
      </w:r>
      <w:r w:rsidR="00246BE1" w:rsidRPr="00486CF4">
        <w:rPr>
          <w:b/>
          <w:bCs/>
          <w:sz w:val="28"/>
          <w:szCs w:val="28"/>
        </w:rPr>
        <w:t>8</w:t>
      </w:r>
      <w:r w:rsidR="00251569" w:rsidRPr="00486CF4">
        <w:rPr>
          <w:b/>
          <w:bCs/>
          <w:sz w:val="28"/>
          <w:szCs w:val="28"/>
        </w:rPr>
        <w:t xml:space="preserve"> </w:t>
      </w:r>
      <w:r w:rsidRPr="00486CF4">
        <w:rPr>
          <w:b/>
          <w:bCs/>
          <w:sz w:val="28"/>
          <w:szCs w:val="28"/>
        </w:rPr>
        <w:t>человек</w:t>
      </w:r>
      <w:r w:rsidRPr="00486CF4">
        <w:rPr>
          <w:sz w:val="28"/>
          <w:szCs w:val="28"/>
        </w:rPr>
        <w:t xml:space="preserve">. </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2"/>
        <w:gridCol w:w="1560"/>
        <w:gridCol w:w="1484"/>
        <w:gridCol w:w="1484"/>
        <w:gridCol w:w="1488"/>
        <w:gridCol w:w="1482"/>
      </w:tblGrid>
      <w:tr w:rsidR="00FB5F8D" w:rsidRPr="00486CF4" w:rsidTr="00FB5F8D">
        <w:trPr>
          <w:trHeight w:val="20"/>
          <w:jc w:val="center"/>
        </w:trPr>
        <w:tc>
          <w:tcPr>
            <w:tcW w:w="1317" w:type="pct"/>
            <w:vMerge w:val="restart"/>
            <w:shd w:val="clear" w:color="auto" w:fill="auto"/>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Населенный пункт</w:t>
            </w:r>
          </w:p>
        </w:tc>
        <w:tc>
          <w:tcPr>
            <w:tcW w:w="2955" w:type="pct"/>
            <w:gridSpan w:val="4"/>
            <w:shd w:val="clear" w:color="auto" w:fill="auto"/>
            <w:tcMar>
              <w:top w:w="15" w:type="dxa"/>
              <w:left w:w="105" w:type="dxa"/>
              <w:bottom w:w="0" w:type="dxa"/>
              <w:right w:w="105" w:type="dxa"/>
            </w:tcMar>
            <w:vAlign w:val="center"/>
            <w:hideMark/>
          </w:tcPr>
          <w:p w:rsidR="00FB5F8D" w:rsidRPr="00486CF4" w:rsidRDefault="00FB5F8D" w:rsidP="00486CF4">
            <w:pPr>
              <w:pStyle w:val="a9"/>
              <w:spacing w:before="0" w:after="0"/>
              <w:jc w:val="center"/>
              <w:rPr>
                <w:b/>
                <w:bCs/>
                <w:sz w:val="28"/>
                <w:szCs w:val="28"/>
              </w:rPr>
            </w:pPr>
            <w:r w:rsidRPr="00486CF4">
              <w:rPr>
                <w:b/>
                <w:bCs/>
                <w:sz w:val="28"/>
                <w:szCs w:val="28"/>
              </w:rPr>
              <w:t>Всего жителей</w:t>
            </w:r>
          </w:p>
        </w:tc>
        <w:tc>
          <w:tcPr>
            <w:tcW w:w="728" w:type="pct"/>
          </w:tcPr>
          <w:p w:rsidR="00FB5F8D" w:rsidRPr="00486CF4" w:rsidRDefault="00FB5F8D" w:rsidP="00486CF4">
            <w:pPr>
              <w:pStyle w:val="a9"/>
              <w:spacing w:before="0" w:after="0"/>
              <w:jc w:val="center"/>
              <w:rPr>
                <w:b/>
                <w:bCs/>
                <w:sz w:val="28"/>
                <w:szCs w:val="28"/>
              </w:rPr>
            </w:pPr>
          </w:p>
        </w:tc>
      </w:tr>
      <w:tr w:rsidR="00FB5F8D" w:rsidRPr="00486CF4" w:rsidTr="00FB5F8D">
        <w:trPr>
          <w:trHeight w:val="20"/>
          <w:jc w:val="center"/>
        </w:trPr>
        <w:tc>
          <w:tcPr>
            <w:tcW w:w="1317" w:type="pct"/>
            <w:vMerge/>
            <w:shd w:val="clear" w:color="auto" w:fill="auto"/>
            <w:tcMar>
              <w:top w:w="15" w:type="dxa"/>
              <w:left w:w="105" w:type="dxa"/>
              <w:bottom w:w="0" w:type="dxa"/>
              <w:right w:w="105" w:type="dxa"/>
            </w:tcMar>
            <w:vAlign w:val="center"/>
          </w:tcPr>
          <w:p w:rsidR="00FB5F8D" w:rsidRPr="00486CF4" w:rsidRDefault="00FB5F8D" w:rsidP="00486CF4">
            <w:pPr>
              <w:pStyle w:val="a9"/>
              <w:spacing w:before="0" w:after="0"/>
              <w:jc w:val="center"/>
              <w:rPr>
                <w:b/>
                <w:bCs/>
                <w:sz w:val="28"/>
                <w:szCs w:val="28"/>
              </w:rPr>
            </w:pPr>
          </w:p>
        </w:tc>
        <w:tc>
          <w:tcPr>
            <w:tcW w:w="766" w:type="pct"/>
            <w:shd w:val="clear" w:color="auto" w:fill="auto"/>
            <w:tcMar>
              <w:top w:w="15" w:type="dxa"/>
              <w:left w:w="105" w:type="dxa"/>
              <w:bottom w:w="0" w:type="dxa"/>
              <w:right w:w="105" w:type="dxa"/>
            </w:tcMar>
          </w:tcPr>
          <w:p w:rsidR="00FB5F8D" w:rsidRPr="00486CF4" w:rsidRDefault="00FB5F8D" w:rsidP="00486CF4">
            <w:pPr>
              <w:pStyle w:val="a9"/>
              <w:spacing w:before="0" w:after="0"/>
              <w:jc w:val="center"/>
              <w:rPr>
                <w:b/>
                <w:bCs/>
                <w:sz w:val="28"/>
                <w:szCs w:val="28"/>
              </w:rPr>
            </w:pPr>
            <w:r w:rsidRPr="00486CF4">
              <w:rPr>
                <w:b/>
                <w:bCs/>
                <w:sz w:val="28"/>
                <w:szCs w:val="28"/>
              </w:rPr>
              <w:t>На 01.01.2021</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 xml:space="preserve">На </w:t>
            </w:r>
          </w:p>
          <w:p w:rsidR="00FB5F8D" w:rsidRPr="00486CF4" w:rsidRDefault="00FB5F8D" w:rsidP="00486CF4">
            <w:pPr>
              <w:pStyle w:val="a9"/>
              <w:spacing w:before="0" w:after="0"/>
              <w:jc w:val="center"/>
              <w:rPr>
                <w:b/>
                <w:bCs/>
                <w:sz w:val="28"/>
                <w:szCs w:val="28"/>
              </w:rPr>
            </w:pPr>
            <w:r w:rsidRPr="00486CF4">
              <w:rPr>
                <w:b/>
                <w:bCs/>
                <w:sz w:val="28"/>
                <w:szCs w:val="28"/>
              </w:rPr>
              <w:t>01.01.2022</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 xml:space="preserve">На </w:t>
            </w:r>
          </w:p>
          <w:p w:rsidR="00FB5F8D" w:rsidRPr="00486CF4" w:rsidRDefault="00FB5F8D" w:rsidP="00486CF4">
            <w:pPr>
              <w:pStyle w:val="a9"/>
              <w:spacing w:before="0" w:after="0"/>
              <w:jc w:val="center"/>
              <w:rPr>
                <w:b/>
                <w:bCs/>
                <w:sz w:val="28"/>
                <w:szCs w:val="28"/>
              </w:rPr>
            </w:pPr>
            <w:r w:rsidRPr="00486CF4">
              <w:rPr>
                <w:b/>
                <w:bCs/>
                <w:sz w:val="28"/>
                <w:szCs w:val="28"/>
              </w:rPr>
              <w:t>01.01.2023</w:t>
            </w:r>
          </w:p>
        </w:tc>
        <w:tc>
          <w:tcPr>
            <w:tcW w:w="731" w:type="pct"/>
          </w:tcPr>
          <w:p w:rsidR="00FB5F8D" w:rsidRPr="00486CF4" w:rsidRDefault="00FB5F8D" w:rsidP="00486CF4">
            <w:pPr>
              <w:pStyle w:val="a9"/>
              <w:spacing w:before="0" w:after="0"/>
              <w:jc w:val="center"/>
              <w:rPr>
                <w:b/>
                <w:bCs/>
                <w:sz w:val="28"/>
                <w:szCs w:val="28"/>
              </w:rPr>
            </w:pPr>
            <w:r w:rsidRPr="00486CF4">
              <w:rPr>
                <w:b/>
                <w:bCs/>
                <w:sz w:val="28"/>
                <w:szCs w:val="28"/>
              </w:rPr>
              <w:t xml:space="preserve">На </w:t>
            </w:r>
          </w:p>
          <w:p w:rsidR="00FB5F8D" w:rsidRPr="00486CF4" w:rsidRDefault="00FB5F8D" w:rsidP="00486CF4">
            <w:pPr>
              <w:pStyle w:val="a9"/>
              <w:spacing w:before="0" w:after="0"/>
              <w:jc w:val="center"/>
              <w:rPr>
                <w:b/>
                <w:bCs/>
                <w:sz w:val="28"/>
                <w:szCs w:val="28"/>
              </w:rPr>
            </w:pPr>
            <w:r w:rsidRPr="00486CF4">
              <w:rPr>
                <w:b/>
                <w:bCs/>
                <w:sz w:val="28"/>
                <w:szCs w:val="28"/>
              </w:rPr>
              <w:t>01.01.2024</w:t>
            </w:r>
          </w:p>
        </w:tc>
        <w:tc>
          <w:tcPr>
            <w:tcW w:w="728" w:type="pct"/>
          </w:tcPr>
          <w:p w:rsidR="00FB5F8D" w:rsidRPr="00486CF4" w:rsidRDefault="00FB5F8D" w:rsidP="00486CF4">
            <w:pPr>
              <w:pStyle w:val="a9"/>
              <w:spacing w:before="0" w:after="0"/>
              <w:jc w:val="center"/>
              <w:rPr>
                <w:b/>
                <w:bCs/>
                <w:sz w:val="28"/>
                <w:szCs w:val="28"/>
              </w:rPr>
            </w:pPr>
            <w:r w:rsidRPr="00486CF4">
              <w:rPr>
                <w:b/>
                <w:bCs/>
                <w:sz w:val="28"/>
                <w:szCs w:val="28"/>
              </w:rPr>
              <w:t>На 01.01.2025</w:t>
            </w:r>
          </w:p>
        </w:tc>
      </w:tr>
      <w:tr w:rsidR="00FB5F8D" w:rsidRPr="00486CF4" w:rsidTr="00FB5F8D">
        <w:trPr>
          <w:trHeight w:val="20"/>
          <w:jc w:val="center"/>
        </w:trPr>
        <w:tc>
          <w:tcPr>
            <w:tcW w:w="1317" w:type="pct"/>
            <w:shd w:val="clear" w:color="auto" w:fill="F2F2F2"/>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Георгиевка</w:t>
            </w:r>
          </w:p>
        </w:tc>
        <w:tc>
          <w:tcPr>
            <w:tcW w:w="766" w:type="pct"/>
            <w:shd w:val="clear" w:color="auto" w:fill="F2F2F2"/>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4020</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3996</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4023</w:t>
            </w:r>
          </w:p>
        </w:tc>
        <w:tc>
          <w:tcPr>
            <w:tcW w:w="731"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4013</w:t>
            </w:r>
          </w:p>
        </w:tc>
        <w:tc>
          <w:tcPr>
            <w:tcW w:w="728"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4006</w:t>
            </w:r>
          </w:p>
        </w:tc>
      </w:tr>
      <w:tr w:rsidR="00FB5F8D" w:rsidRPr="00486CF4" w:rsidTr="00FB5F8D">
        <w:trPr>
          <w:trHeight w:val="20"/>
          <w:jc w:val="center"/>
        </w:trPr>
        <w:tc>
          <w:tcPr>
            <w:tcW w:w="1317" w:type="pct"/>
            <w:shd w:val="clear" w:color="auto" w:fill="auto"/>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Большая Малышевка</w:t>
            </w:r>
          </w:p>
        </w:tc>
        <w:tc>
          <w:tcPr>
            <w:tcW w:w="766" w:type="pct"/>
            <w:shd w:val="clear" w:color="auto" w:fill="auto"/>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684</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722</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670</w:t>
            </w:r>
          </w:p>
        </w:tc>
        <w:tc>
          <w:tcPr>
            <w:tcW w:w="731" w:type="pct"/>
          </w:tcPr>
          <w:p w:rsidR="00FB5F8D" w:rsidRPr="00486CF4" w:rsidRDefault="00FB5F8D" w:rsidP="00486CF4">
            <w:pPr>
              <w:pStyle w:val="a9"/>
              <w:spacing w:before="0" w:after="0"/>
              <w:jc w:val="center"/>
              <w:rPr>
                <w:b/>
                <w:bCs/>
                <w:sz w:val="28"/>
                <w:szCs w:val="28"/>
              </w:rPr>
            </w:pPr>
            <w:r w:rsidRPr="00486CF4">
              <w:rPr>
                <w:b/>
                <w:bCs/>
                <w:sz w:val="28"/>
                <w:szCs w:val="28"/>
              </w:rPr>
              <w:t>671</w:t>
            </w:r>
          </w:p>
        </w:tc>
        <w:tc>
          <w:tcPr>
            <w:tcW w:w="728" w:type="pct"/>
          </w:tcPr>
          <w:p w:rsidR="00FB5F8D" w:rsidRPr="00486CF4" w:rsidRDefault="00FB5F8D" w:rsidP="00486CF4">
            <w:pPr>
              <w:pStyle w:val="a9"/>
              <w:spacing w:before="0" w:after="0"/>
              <w:jc w:val="center"/>
              <w:rPr>
                <w:b/>
                <w:bCs/>
                <w:sz w:val="28"/>
                <w:szCs w:val="28"/>
              </w:rPr>
            </w:pPr>
            <w:r w:rsidRPr="00486CF4">
              <w:rPr>
                <w:b/>
                <w:bCs/>
                <w:sz w:val="28"/>
                <w:szCs w:val="28"/>
              </w:rPr>
              <w:t>665</w:t>
            </w:r>
          </w:p>
        </w:tc>
      </w:tr>
      <w:tr w:rsidR="00FB5F8D" w:rsidRPr="00486CF4" w:rsidTr="00FB5F8D">
        <w:trPr>
          <w:trHeight w:val="20"/>
          <w:jc w:val="center"/>
        </w:trPr>
        <w:tc>
          <w:tcPr>
            <w:tcW w:w="1317" w:type="pct"/>
            <w:shd w:val="clear" w:color="auto" w:fill="F2F2F2"/>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Вертяевка</w:t>
            </w:r>
          </w:p>
        </w:tc>
        <w:tc>
          <w:tcPr>
            <w:tcW w:w="766" w:type="pct"/>
            <w:shd w:val="clear" w:color="auto" w:fill="F2F2F2"/>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338</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374</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326</w:t>
            </w:r>
          </w:p>
        </w:tc>
        <w:tc>
          <w:tcPr>
            <w:tcW w:w="731"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323</w:t>
            </w:r>
          </w:p>
        </w:tc>
        <w:tc>
          <w:tcPr>
            <w:tcW w:w="728"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316</w:t>
            </w:r>
          </w:p>
        </w:tc>
      </w:tr>
      <w:tr w:rsidR="00FB5F8D" w:rsidRPr="00486CF4" w:rsidTr="00FB5F8D">
        <w:trPr>
          <w:trHeight w:val="20"/>
          <w:jc w:val="center"/>
        </w:trPr>
        <w:tc>
          <w:tcPr>
            <w:tcW w:w="1317" w:type="pct"/>
            <w:shd w:val="clear" w:color="auto" w:fill="auto"/>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Гурьевка</w:t>
            </w:r>
          </w:p>
        </w:tc>
        <w:tc>
          <w:tcPr>
            <w:tcW w:w="766" w:type="pct"/>
            <w:shd w:val="clear" w:color="auto" w:fill="auto"/>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166</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154</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163</w:t>
            </w:r>
          </w:p>
        </w:tc>
        <w:tc>
          <w:tcPr>
            <w:tcW w:w="731" w:type="pct"/>
          </w:tcPr>
          <w:p w:rsidR="00FB5F8D" w:rsidRPr="00486CF4" w:rsidRDefault="00FB5F8D" w:rsidP="00486CF4">
            <w:pPr>
              <w:pStyle w:val="a9"/>
              <w:spacing w:before="0" w:after="0"/>
              <w:jc w:val="center"/>
              <w:rPr>
                <w:b/>
                <w:bCs/>
                <w:sz w:val="28"/>
                <w:szCs w:val="28"/>
              </w:rPr>
            </w:pPr>
            <w:r w:rsidRPr="00486CF4">
              <w:rPr>
                <w:b/>
                <w:bCs/>
                <w:sz w:val="28"/>
                <w:szCs w:val="28"/>
              </w:rPr>
              <w:t>166</w:t>
            </w:r>
          </w:p>
        </w:tc>
        <w:tc>
          <w:tcPr>
            <w:tcW w:w="728" w:type="pct"/>
          </w:tcPr>
          <w:p w:rsidR="00FB5F8D" w:rsidRPr="00486CF4" w:rsidRDefault="00FB5F8D" w:rsidP="00486CF4">
            <w:pPr>
              <w:pStyle w:val="a9"/>
              <w:spacing w:before="0" w:after="0"/>
              <w:jc w:val="center"/>
              <w:rPr>
                <w:b/>
                <w:bCs/>
                <w:sz w:val="28"/>
                <w:szCs w:val="28"/>
              </w:rPr>
            </w:pPr>
            <w:r w:rsidRPr="00486CF4">
              <w:rPr>
                <w:b/>
                <w:bCs/>
                <w:sz w:val="28"/>
                <w:szCs w:val="28"/>
              </w:rPr>
              <w:t>165</w:t>
            </w:r>
          </w:p>
        </w:tc>
      </w:tr>
      <w:tr w:rsidR="00FB5F8D" w:rsidRPr="00486CF4" w:rsidTr="00FB5F8D">
        <w:trPr>
          <w:trHeight w:val="20"/>
          <w:jc w:val="center"/>
        </w:trPr>
        <w:tc>
          <w:tcPr>
            <w:tcW w:w="1317" w:type="pct"/>
            <w:shd w:val="clear" w:color="auto" w:fill="F2F2F2"/>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Кутулук</w:t>
            </w:r>
          </w:p>
        </w:tc>
        <w:tc>
          <w:tcPr>
            <w:tcW w:w="766" w:type="pct"/>
            <w:shd w:val="clear" w:color="auto" w:fill="F2F2F2"/>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168</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168</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171</w:t>
            </w:r>
          </w:p>
        </w:tc>
        <w:tc>
          <w:tcPr>
            <w:tcW w:w="731"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166</w:t>
            </w:r>
          </w:p>
        </w:tc>
        <w:tc>
          <w:tcPr>
            <w:tcW w:w="728"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174</w:t>
            </w:r>
          </w:p>
        </w:tc>
      </w:tr>
      <w:tr w:rsidR="00FB5F8D" w:rsidRPr="00486CF4" w:rsidTr="00FB5F8D">
        <w:trPr>
          <w:trHeight w:val="20"/>
          <w:jc w:val="center"/>
        </w:trPr>
        <w:tc>
          <w:tcPr>
            <w:tcW w:w="1317" w:type="pct"/>
            <w:shd w:val="clear" w:color="auto" w:fill="auto"/>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Свободный</w:t>
            </w:r>
          </w:p>
        </w:tc>
        <w:tc>
          <w:tcPr>
            <w:tcW w:w="766" w:type="pct"/>
            <w:shd w:val="clear" w:color="auto" w:fill="auto"/>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95</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56</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59</w:t>
            </w:r>
          </w:p>
        </w:tc>
        <w:tc>
          <w:tcPr>
            <w:tcW w:w="731" w:type="pct"/>
          </w:tcPr>
          <w:p w:rsidR="00FB5F8D" w:rsidRPr="00486CF4" w:rsidRDefault="00FB5F8D" w:rsidP="00486CF4">
            <w:pPr>
              <w:pStyle w:val="a9"/>
              <w:spacing w:before="0" w:after="0"/>
              <w:jc w:val="center"/>
              <w:rPr>
                <w:b/>
                <w:bCs/>
                <w:sz w:val="28"/>
                <w:szCs w:val="28"/>
              </w:rPr>
            </w:pPr>
            <w:r w:rsidRPr="00486CF4">
              <w:rPr>
                <w:b/>
                <w:bCs/>
                <w:sz w:val="28"/>
                <w:szCs w:val="28"/>
              </w:rPr>
              <w:t>84</w:t>
            </w:r>
          </w:p>
        </w:tc>
        <w:tc>
          <w:tcPr>
            <w:tcW w:w="728" w:type="pct"/>
          </w:tcPr>
          <w:p w:rsidR="00FB5F8D" w:rsidRPr="00486CF4" w:rsidRDefault="00FB5F8D" w:rsidP="00486CF4">
            <w:pPr>
              <w:pStyle w:val="a9"/>
              <w:spacing w:before="0" w:after="0"/>
              <w:jc w:val="center"/>
              <w:rPr>
                <w:b/>
                <w:bCs/>
                <w:sz w:val="28"/>
                <w:szCs w:val="28"/>
              </w:rPr>
            </w:pPr>
            <w:r w:rsidRPr="00486CF4">
              <w:rPr>
                <w:b/>
                <w:bCs/>
                <w:sz w:val="28"/>
                <w:szCs w:val="28"/>
              </w:rPr>
              <w:t>98</w:t>
            </w:r>
          </w:p>
        </w:tc>
      </w:tr>
      <w:tr w:rsidR="00FB5F8D" w:rsidRPr="00486CF4" w:rsidTr="00FB5F8D">
        <w:trPr>
          <w:trHeight w:val="20"/>
          <w:jc w:val="center"/>
        </w:trPr>
        <w:tc>
          <w:tcPr>
            <w:tcW w:w="1317" w:type="pct"/>
            <w:shd w:val="clear" w:color="auto" w:fill="F2F2F2"/>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1161 км</w:t>
            </w:r>
          </w:p>
        </w:tc>
        <w:tc>
          <w:tcPr>
            <w:tcW w:w="766" w:type="pct"/>
            <w:shd w:val="clear" w:color="auto" w:fill="F2F2F2"/>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23</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27</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24</w:t>
            </w:r>
          </w:p>
        </w:tc>
        <w:tc>
          <w:tcPr>
            <w:tcW w:w="731"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22</w:t>
            </w:r>
          </w:p>
        </w:tc>
        <w:tc>
          <w:tcPr>
            <w:tcW w:w="728"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22</w:t>
            </w:r>
          </w:p>
        </w:tc>
      </w:tr>
      <w:tr w:rsidR="00FB5F8D" w:rsidRPr="00486CF4" w:rsidTr="00FB5F8D">
        <w:trPr>
          <w:trHeight w:val="20"/>
          <w:jc w:val="center"/>
        </w:trPr>
        <w:tc>
          <w:tcPr>
            <w:tcW w:w="1317" w:type="pct"/>
            <w:shd w:val="clear" w:color="auto" w:fill="auto"/>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1169 км</w:t>
            </w:r>
          </w:p>
        </w:tc>
        <w:tc>
          <w:tcPr>
            <w:tcW w:w="766" w:type="pct"/>
            <w:shd w:val="clear" w:color="auto" w:fill="auto"/>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2</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5</w:t>
            </w:r>
          </w:p>
        </w:tc>
        <w:tc>
          <w:tcPr>
            <w:tcW w:w="729" w:type="pct"/>
          </w:tcPr>
          <w:p w:rsidR="00FB5F8D" w:rsidRPr="00486CF4" w:rsidRDefault="00FB5F8D" w:rsidP="00486CF4">
            <w:pPr>
              <w:pStyle w:val="a9"/>
              <w:spacing w:before="0" w:after="0"/>
              <w:jc w:val="center"/>
              <w:rPr>
                <w:b/>
                <w:bCs/>
                <w:sz w:val="28"/>
                <w:szCs w:val="28"/>
              </w:rPr>
            </w:pPr>
            <w:r w:rsidRPr="00486CF4">
              <w:rPr>
                <w:b/>
                <w:bCs/>
                <w:sz w:val="28"/>
                <w:szCs w:val="28"/>
              </w:rPr>
              <w:t>2</w:t>
            </w:r>
          </w:p>
        </w:tc>
        <w:tc>
          <w:tcPr>
            <w:tcW w:w="731" w:type="pct"/>
          </w:tcPr>
          <w:p w:rsidR="00FB5F8D" w:rsidRPr="00486CF4" w:rsidRDefault="00FB5F8D" w:rsidP="00486CF4">
            <w:pPr>
              <w:pStyle w:val="a9"/>
              <w:spacing w:before="0" w:after="0"/>
              <w:jc w:val="center"/>
              <w:rPr>
                <w:b/>
                <w:bCs/>
                <w:sz w:val="28"/>
                <w:szCs w:val="28"/>
              </w:rPr>
            </w:pPr>
            <w:r w:rsidRPr="00486CF4">
              <w:rPr>
                <w:b/>
                <w:bCs/>
                <w:sz w:val="28"/>
                <w:szCs w:val="28"/>
              </w:rPr>
              <w:t>2</w:t>
            </w:r>
          </w:p>
        </w:tc>
        <w:tc>
          <w:tcPr>
            <w:tcW w:w="728" w:type="pct"/>
          </w:tcPr>
          <w:p w:rsidR="00FB5F8D" w:rsidRPr="00486CF4" w:rsidRDefault="00FB5F8D" w:rsidP="00486CF4">
            <w:pPr>
              <w:pStyle w:val="a9"/>
              <w:spacing w:before="0" w:after="0"/>
              <w:jc w:val="center"/>
              <w:rPr>
                <w:b/>
                <w:bCs/>
                <w:sz w:val="28"/>
                <w:szCs w:val="28"/>
              </w:rPr>
            </w:pPr>
            <w:r w:rsidRPr="00486CF4">
              <w:rPr>
                <w:b/>
                <w:bCs/>
                <w:sz w:val="28"/>
                <w:szCs w:val="28"/>
              </w:rPr>
              <w:t>2</w:t>
            </w:r>
          </w:p>
        </w:tc>
      </w:tr>
      <w:tr w:rsidR="00FB5F8D" w:rsidRPr="00486CF4" w:rsidTr="00FB5F8D">
        <w:trPr>
          <w:trHeight w:val="20"/>
          <w:jc w:val="center"/>
        </w:trPr>
        <w:tc>
          <w:tcPr>
            <w:tcW w:w="1317" w:type="pct"/>
            <w:shd w:val="clear" w:color="auto" w:fill="F2F2F2"/>
            <w:tcMar>
              <w:top w:w="15" w:type="dxa"/>
              <w:left w:w="105" w:type="dxa"/>
              <w:bottom w:w="0" w:type="dxa"/>
              <w:right w:w="105" w:type="dxa"/>
            </w:tcMar>
            <w:vAlign w:val="center"/>
            <w:hideMark/>
          </w:tcPr>
          <w:p w:rsidR="00FB5F8D" w:rsidRPr="00486CF4" w:rsidRDefault="00FB5F8D" w:rsidP="00486CF4">
            <w:pPr>
              <w:pStyle w:val="a9"/>
              <w:spacing w:before="0" w:after="0"/>
              <w:jc w:val="center"/>
              <w:rPr>
                <w:sz w:val="28"/>
                <w:szCs w:val="28"/>
              </w:rPr>
            </w:pPr>
            <w:r w:rsidRPr="00486CF4">
              <w:rPr>
                <w:b/>
                <w:bCs/>
                <w:sz w:val="28"/>
                <w:szCs w:val="28"/>
              </w:rPr>
              <w:t>Всего по поселению:</w:t>
            </w:r>
          </w:p>
        </w:tc>
        <w:tc>
          <w:tcPr>
            <w:tcW w:w="766" w:type="pct"/>
            <w:shd w:val="clear" w:color="auto" w:fill="F2F2F2"/>
            <w:tcMar>
              <w:top w:w="15" w:type="dxa"/>
              <w:left w:w="105" w:type="dxa"/>
              <w:bottom w:w="0" w:type="dxa"/>
              <w:right w:w="105" w:type="dxa"/>
            </w:tcMar>
            <w:hideMark/>
          </w:tcPr>
          <w:p w:rsidR="00FB5F8D" w:rsidRPr="00486CF4" w:rsidRDefault="00FB5F8D" w:rsidP="00486CF4">
            <w:pPr>
              <w:pStyle w:val="a9"/>
              <w:spacing w:before="0" w:after="0"/>
              <w:jc w:val="center"/>
              <w:rPr>
                <w:b/>
                <w:bCs/>
                <w:sz w:val="28"/>
                <w:szCs w:val="28"/>
              </w:rPr>
            </w:pPr>
            <w:r w:rsidRPr="00486CF4">
              <w:rPr>
                <w:b/>
                <w:bCs/>
                <w:sz w:val="28"/>
                <w:szCs w:val="28"/>
              </w:rPr>
              <w:t>5496</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5499</w:t>
            </w:r>
          </w:p>
        </w:tc>
        <w:tc>
          <w:tcPr>
            <w:tcW w:w="729"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5438</w:t>
            </w:r>
          </w:p>
        </w:tc>
        <w:tc>
          <w:tcPr>
            <w:tcW w:w="731"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5447</w:t>
            </w:r>
          </w:p>
        </w:tc>
        <w:tc>
          <w:tcPr>
            <w:tcW w:w="728" w:type="pct"/>
            <w:shd w:val="clear" w:color="auto" w:fill="F2F2F2"/>
          </w:tcPr>
          <w:p w:rsidR="00FB5F8D" w:rsidRPr="00486CF4" w:rsidRDefault="00FB5F8D" w:rsidP="00486CF4">
            <w:pPr>
              <w:pStyle w:val="a9"/>
              <w:spacing w:before="0" w:after="0"/>
              <w:jc w:val="center"/>
              <w:rPr>
                <w:b/>
                <w:bCs/>
                <w:sz w:val="28"/>
                <w:szCs w:val="28"/>
              </w:rPr>
            </w:pPr>
            <w:r w:rsidRPr="00486CF4">
              <w:rPr>
                <w:b/>
                <w:bCs/>
                <w:sz w:val="28"/>
                <w:szCs w:val="28"/>
              </w:rPr>
              <w:t>5448</w:t>
            </w:r>
          </w:p>
        </w:tc>
      </w:tr>
    </w:tbl>
    <w:p w:rsidR="00FB5F8D" w:rsidRPr="00486CF4" w:rsidRDefault="00FB5F8D" w:rsidP="00486CF4">
      <w:pPr>
        <w:spacing w:line="360" w:lineRule="auto"/>
        <w:ind w:firstLine="709"/>
        <w:jc w:val="both"/>
        <w:rPr>
          <w:sz w:val="28"/>
          <w:szCs w:val="28"/>
        </w:rPr>
      </w:pPr>
    </w:p>
    <w:p w:rsidR="00FB5F8D" w:rsidRPr="00486CF4" w:rsidRDefault="00FB5F8D" w:rsidP="00486CF4">
      <w:pPr>
        <w:spacing w:line="360" w:lineRule="auto"/>
        <w:ind w:firstLine="709"/>
        <w:jc w:val="both"/>
        <w:rPr>
          <w:sz w:val="28"/>
          <w:szCs w:val="28"/>
        </w:rPr>
      </w:pPr>
      <w:r w:rsidRPr="00486CF4">
        <w:rPr>
          <w:sz w:val="28"/>
          <w:szCs w:val="28"/>
        </w:rPr>
        <w:t xml:space="preserve">За 2024 год </w:t>
      </w:r>
      <w:r w:rsidRPr="00486CF4">
        <w:rPr>
          <w:b/>
          <w:bCs/>
          <w:sz w:val="28"/>
          <w:szCs w:val="28"/>
        </w:rPr>
        <w:t xml:space="preserve">родилось 27 детей </w:t>
      </w:r>
      <w:r w:rsidRPr="00486CF4">
        <w:rPr>
          <w:bCs/>
          <w:sz w:val="28"/>
          <w:szCs w:val="28"/>
        </w:rPr>
        <w:t>(на 4 больше, чем в 2023 году)</w:t>
      </w:r>
      <w:r w:rsidRPr="00486CF4">
        <w:rPr>
          <w:sz w:val="28"/>
          <w:szCs w:val="28"/>
        </w:rPr>
        <w:t xml:space="preserve">, </w:t>
      </w:r>
      <w:r w:rsidRPr="00486CF4">
        <w:rPr>
          <w:b/>
          <w:bCs/>
          <w:sz w:val="28"/>
          <w:szCs w:val="28"/>
        </w:rPr>
        <w:t xml:space="preserve">умерло 85 человек </w:t>
      </w:r>
      <w:r w:rsidRPr="00486CF4">
        <w:rPr>
          <w:bCs/>
          <w:sz w:val="28"/>
          <w:szCs w:val="28"/>
        </w:rPr>
        <w:t>(на 10 человек меньше)</w:t>
      </w:r>
      <w:r w:rsidRPr="00486CF4">
        <w:rPr>
          <w:sz w:val="28"/>
          <w:szCs w:val="28"/>
        </w:rPr>
        <w:t xml:space="preserve">. </w:t>
      </w:r>
    </w:p>
    <w:tbl>
      <w:tblPr>
        <w:tblStyle w:val="af4"/>
        <w:tblW w:w="9923" w:type="dxa"/>
        <w:tblInd w:w="-176" w:type="dxa"/>
        <w:tblLook w:val="04A0" w:firstRow="1" w:lastRow="0" w:firstColumn="1" w:lastColumn="0" w:noHBand="0" w:noVBand="1"/>
      </w:tblPr>
      <w:tblGrid>
        <w:gridCol w:w="3545"/>
        <w:gridCol w:w="1455"/>
        <w:gridCol w:w="1522"/>
        <w:gridCol w:w="1559"/>
        <w:gridCol w:w="1842"/>
      </w:tblGrid>
      <w:tr w:rsidR="00486CF4" w:rsidRPr="00486CF4" w:rsidTr="00486CF4">
        <w:trPr>
          <w:trHeight w:val="20"/>
        </w:trPr>
        <w:tc>
          <w:tcPr>
            <w:tcW w:w="3545" w:type="dxa"/>
            <w:vMerge w:val="restart"/>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Населенный пункт</w:t>
            </w:r>
          </w:p>
        </w:tc>
        <w:tc>
          <w:tcPr>
            <w:tcW w:w="6378" w:type="dxa"/>
            <w:gridSpan w:val="4"/>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2024</w:t>
            </w:r>
          </w:p>
        </w:tc>
      </w:tr>
      <w:tr w:rsidR="00486CF4" w:rsidRPr="00486CF4" w:rsidTr="00486CF4">
        <w:trPr>
          <w:trHeight w:val="20"/>
        </w:trPr>
        <w:tc>
          <w:tcPr>
            <w:tcW w:w="3545" w:type="dxa"/>
            <w:vMerge/>
            <w:vAlign w:val="center"/>
          </w:tcPr>
          <w:p w:rsidR="00FB5F8D" w:rsidRPr="00486CF4" w:rsidRDefault="00FB5F8D" w:rsidP="00486CF4">
            <w:pPr>
              <w:jc w:val="center"/>
              <w:rPr>
                <w:rFonts w:ascii="Times New Roman" w:hAnsi="Times New Roman"/>
                <w:b/>
                <w:sz w:val="28"/>
                <w:szCs w:val="28"/>
              </w:rPr>
            </w:pPr>
          </w:p>
        </w:tc>
        <w:tc>
          <w:tcPr>
            <w:tcW w:w="145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Родилось</w:t>
            </w:r>
          </w:p>
        </w:tc>
        <w:tc>
          <w:tcPr>
            <w:tcW w:w="1522"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Умерло</w:t>
            </w:r>
          </w:p>
        </w:tc>
        <w:tc>
          <w:tcPr>
            <w:tcW w:w="1559"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Прибыло</w:t>
            </w:r>
          </w:p>
        </w:tc>
        <w:tc>
          <w:tcPr>
            <w:tcW w:w="1842"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Выбыло</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Георгиевка</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26</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62</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80</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40</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Большая Малышевка</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1</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10</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18</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13</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Вертяевка</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7</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11</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8</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Гурьевка</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6</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6</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4</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Кутулук</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5</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6</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Свободный</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6</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1161 км</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lastRenderedPageBreak/>
              <w:t>1169 км</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0</w:t>
            </w:r>
          </w:p>
        </w:tc>
      </w:tr>
      <w:tr w:rsidR="00486CF4" w:rsidRPr="00486CF4" w:rsidTr="00486CF4">
        <w:trPr>
          <w:trHeight w:val="20"/>
        </w:trPr>
        <w:tc>
          <w:tcPr>
            <w:tcW w:w="3545" w:type="dxa"/>
            <w:vAlign w:val="center"/>
          </w:tcPr>
          <w:p w:rsidR="00FB5F8D" w:rsidRPr="00486CF4" w:rsidRDefault="00FB5F8D" w:rsidP="00486CF4">
            <w:pPr>
              <w:jc w:val="center"/>
              <w:rPr>
                <w:rFonts w:ascii="Times New Roman" w:hAnsi="Times New Roman"/>
                <w:b/>
                <w:sz w:val="28"/>
                <w:szCs w:val="28"/>
              </w:rPr>
            </w:pPr>
            <w:r w:rsidRPr="00486CF4">
              <w:rPr>
                <w:rFonts w:ascii="Times New Roman" w:hAnsi="Times New Roman"/>
                <w:b/>
                <w:sz w:val="28"/>
                <w:szCs w:val="28"/>
              </w:rPr>
              <w:t>Всего по поселению:</w:t>
            </w:r>
          </w:p>
        </w:tc>
        <w:tc>
          <w:tcPr>
            <w:tcW w:w="1455"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27</w:t>
            </w:r>
          </w:p>
        </w:tc>
        <w:tc>
          <w:tcPr>
            <w:tcW w:w="152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85</w:t>
            </w:r>
          </w:p>
        </w:tc>
        <w:tc>
          <w:tcPr>
            <w:tcW w:w="1559"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153</w:t>
            </w:r>
          </w:p>
        </w:tc>
        <w:tc>
          <w:tcPr>
            <w:tcW w:w="1842" w:type="dxa"/>
            <w:vAlign w:val="center"/>
          </w:tcPr>
          <w:p w:rsidR="00FB5F8D" w:rsidRPr="00486CF4" w:rsidRDefault="00FB5F8D" w:rsidP="00486CF4">
            <w:pPr>
              <w:jc w:val="center"/>
              <w:rPr>
                <w:rFonts w:ascii="Times New Roman" w:hAnsi="Times New Roman"/>
                <w:sz w:val="28"/>
                <w:szCs w:val="28"/>
              </w:rPr>
            </w:pPr>
            <w:r w:rsidRPr="00486CF4">
              <w:rPr>
                <w:rFonts w:ascii="Times New Roman" w:hAnsi="Times New Roman"/>
                <w:sz w:val="28"/>
                <w:szCs w:val="28"/>
              </w:rPr>
              <w:t>71</w:t>
            </w:r>
          </w:p>
        </w:tc>
      </w:tr>
    </w:tbl>
    <w:p w:rsidR="009769BD" w:rsidRPr="00486CF4" w:rsidRDefault="009769BD" w:rsidP="00486CF4">
      <w:pPr>
        <w:spacing w:line="360" w:lineRule="auto"/>
        <w:ind w:firstLine="709"/>
        <w:jc w:val="both"/>
        <w:rPr>
          <w:sz w:val="28"/>
          <w:szCs w:val="28"/>
          <w:highlight w:val="yellow"/>
        </w:rPr>
      </w:pPr>
    </w:p>
    <w:p w:rsidR="00FB5F8D" w:rsidRPr="00486CF4" w:rsidRDefault="00FB5F8D" w:rsidP="00486CF4">
      <w:pPr>
        <w:spacing w:line="360" w:lineRule="auto"/>
        <w:ind w:firstLine="709"/>
        <w:jc w:val="both"/>
        <w:rPr>
          <w:sz w:val="28"/>
          <w:szCs w:val="28"/>
        </w:rPr>
      </w:pPr>
      <w:r w:rsidRPr="00486CF4">
        <w:rPr>
          <w:sz w:val="28"/>
          <w:szCs w:val="28"/>
        </w:rPr>
        <w:t>На территории проживает 2165 (+6) семей с детьми, в том числе 66 (+3) – многодетные.</w:t>
      </w:r>
    </w:p>
    <w:p w:rsidR="00234C07" w:rsidRPr="00486CF4" w:rsidRDefault="00A67322" w:rsidP="00486CF4">
      <w:pPr>
        <w:spacing w:line="360" w:lineRule="auto"/>
        <w:ind w:firstLine="709"/>
        <w:jc w:val="both"/>
        <w:rPr>
          <w:sz w:val="28"/>
          <w:szCs w:val="28"/>
        </w:rPr>
      </w:pPr>
      <w:r w:rsidRPr="00486CF4">
        <w:rPr>
          <w:sz w:val="28"/>
          <w:szCs w:val="28"/>
        </w:rPr>
        <w:t>Для решения вопросов местного значения в 202</w:t>
      </w:r>
      <w:r w:rsidR="002C0F7A" w:rsidRPr="00486CF4">
        <w:rPr>
          <w:sz w:val="28"/>
          <w:szCs w:val="28"/>
        </w:rPr>
        <w:t>4</w:t>
      </w:r>
      <w:r w:rsidRPr="00486CF4">
        <w:rPr>
          <w:sz w:val="28"/>
          <w:szCs w:val="28"/>
        </w:rPr>
        <w:t xml:space="preserve"> году органы местного самоуправления поселения осуществляли полномочия, предусмотренные</w:t>
      </w:r>
      <w:r w:rsidR="009450CF" w:rsidRPr="00486CF4">
        <w:rPr>
          <w:sz w:val="28"/>
          <w:szCs w:val="28"/>
        </w:rPr>
        <w:t xml:space="preserve"> </w:t>
      </w:r>
      <w:r w:rsidR="007B5C61" w:rsidRPr="00486CF4">
        <w:rPr>
          <w:sz w:val="28"/>
          <w:szCs w:val="28"/>
        </w:rPr>
        <w:t>статьей 14 Федерального закона «Об общих организации принципах местного самоуправления в Российской Федерации» и главой 2 Устава сельского поселения Георгиевка</w:t>
      </w:r>
      <w:r w:rsidRPr="00486CF4">
        <w:rPr>
          <w:sz w:val="28"/>
          <w:szCs w:val="28"/>
        </w:rPr>
        <w:t>.</w:t>
      </w:r>
      <w:r w:rsidR="005E7FEB" w:rsidRPr="00486CF4">
        <w:rPr>
          <w:sz w:val="28"/>
          <w:szCs w:val="28"/>
        </w:rPr>
        <w:t xml:space="preserve"> В целях оптимизации расходов местного бюджета, а также обеспечения качественного исполнения полномочий, часть из них передаётся на уровень муниципального района Кинельский</w:t>
      </w:r>
      <w:r w:rsidR="002C0F7A" w:rsidRPr="00486CF4">
        <w:rPr>
          <w:sz w:val="28"/>
          <w:szCs w:val="28"/>
        </w:rPr>
        <w:t xml:space="preserve">, в том числе </w:t>
      </w:r>
      <w:r w:rsidR="002C0F7A" w:rsidRPr="00D1787B">
        <w:rPr>
          <w:b/>
          <w:sz w:val="28"/>
          <w:szCs w:val="28"/>
        </w:rPr>
        <w:t>полномочия</w:t>
      </w:r>
      <w:r w:rsidR="002C0F7A" w:rsidRPr="00486CF4">
        <w:rPr>
          <w:sz w:val="28"/>
          <w:szCs w:val="28"/>
        </w:rPr>
        <w:t>, которые исполняло муниципальное бюджетное учреждение «Приоритет», ликвидированное с 01.01.2025г.</w:t>
      </w:r>
      <w:r w:rsidR="005E7FEB" w:rsidRPr="00486CF4">
        <w:rPr>
          <w:sz w:val="28"/>
          <w:szCs w:val="28"/>
        </w:rPr>
        <w:t>:</w:t>
      </w:r>
    </w:p>
    <w:tbl>
      <w:tblPr>
        <w:tblW w:w="4880" w:type="pct"/>
        <w:jc w:val="center"/>
        <w:tblLook w:val="04A0" w:firstRow="1" w:lastRow="0" w:firstColumn="1" w:lastColumn="0" w:noHBand="0" w:noVBand="1"/>
      </w:tblPr>
      <w:tblGrid>
        <w:gridCol w:w="716"/>
        <w:gridCol w:w="6726"/>
        <w:gridCol w:w="2175"/>
      </w:tblGrid>
      <w:tr w:rsidR="00342069" w:rsidRPr="00486CF4" w:rsidTr="00342069">
        <w:trPr>
          <w:trHeight w:val="20"/>
          <w:tblHeader/>
          <w:jc w:val="center"/>
        </w:trPr>
        <w:tc>
          <w:tcPr>
            <w:tcW w:w="3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N п/п</w:t>
            </w:r>
          </w:p>
        </w:tc>
        <w:tc>
          <w:tcPr>
            <w:tcW w:w="3496" w:type="pct"/>
            <w:tcBorders>
              <w:top w:val="single" w:sz="8" w:space="0" w:color="auto"/>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Наименование части полномочий</w:t>
            </w:r>
          </w:p>
        </w:tc>
        <w:tc>
          <w:tcPr>
            <w:tcW w:w="1131" w:type="pct"/>
            <w:tcBorders>
              <w:top w:val="single" w:sz="8" w:space="0" w:color="auto"/>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Объем межбюджетных трансфертов, руб.</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Исполнение бюджета</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265 948,00</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2</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Создание условий для деятельности народных дружин</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95 527,95</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3</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Комфортная городская среда (ремонт территорий многоквартирных домов)</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2 419 239,34</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4</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Внешний финансовый контроль</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57 429,84</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5</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Культура</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831 638,01</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6</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Библиотека</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362 863,61</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7</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Молодёжная политика</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9 070,55</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8</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Спорт</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293 675,14</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9</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Благоустройство</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5 072 906,22</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10</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Ремонт дорог</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8 894 887,97</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11</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 xml:space="preserve">Отопление и обслуживание муниципальных объектов </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2 338 393,08</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12</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Внутренний финансовый контроль</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73 716,48</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13</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Контроль за соблюдением правил благоустройства</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26 381,36</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14</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Обеспечение малоимущих граждан жилыми помещениями</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8 020,40</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15</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Тарифы</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10 195,00</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16</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Выдача градостроительных планов</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5 796,87</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17</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Жилищный контроль</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30 262,05</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18</w:t>
            </w: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Земельный контроль</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52 762,71</w:t>
            </w:r>
          </w:p>
        </w:tc>
      </w:tr>
      <w:tr w:rsidR="00342069" w:rsidRPr="00486CF4" w:rsidTr="00342069">
        <w:trPr>
          <w:trHeight w:val="20"/>
          <w:jc w:val="center"/>
        </w:trPr>
        <w:tc>
          <w:tcPr>
            <w:tcW w:w="372" w:type="pct"/>
            <w:tcBorders>
              <w:top w:val="nil"/>
              <w:left w:val="single" w:sz="8" w:space="0" w:color="auto"/>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p>
        </w:tc>
        <w:tc>
          <w:tcPr>
            <w:tcW w:w="3496"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rPr>
                <w:sz w:val="28"/>
                <w:szCs w:val="28"/>
                <w:lang w:eastAsia="ru-RU"/>
              </w:rPr>
            </w:pPr>
            <w:r w:rsidRPr="00486CF4">
              <w:rPr>
                <w:sz w:val="28"/>
                <w:szCs w:val="28"/>
                <w:lang w:eastAsia="ru-RU"/>
              </w:rPr>
              <w:t> ВСЕГО:</w:t>
            </w:r>
          </w:p>
        </w:tc>
        <w:tc>
          <w:tcPr>
            <w:tcW w:w="1131" w:type="pct"/>
            <w:tcBorders>
              <w:top w:val="nil"/>
              <w:left w:val="nil"/>
              <w:bottom w:val="single" w:sz="8" w:space="0" w:color="auto"/>
              <w:right w:val="single" w:sz="8" w:space="0" w:color="auto"/>
            </w:tcBorders>
            <w:shd w:val="clear" w:color="auto" w:fill="auto"/>
            <w:vAlign w:val="center"/>
            <w:hideMark/>
          </w:tcPr>
          <w:p w:rsidR="00342069" w:rsidRPr="00486CF4" w:rsidRDefault="00342069" w:rsidP="00486CF4">
            <w:pPr>
              <w:suppressAutoHyphens w:val="0"/>
              <w:jc w:val="center"/>
              <w:rPr>
                <w:sz w:val="28"/>
                <w:szCs w:val="28"/>
                <w:lang w:eastAsia="ru-RU"/>
              </w:rPr>
            </w:pPr>
            <w:r w:rsidRPr="00486CF4">
              <w:rPr>
                <w:sz w:val="28"/>
                <w:szCs w:val="28"/>
                <w:lang w:eastAsia="ru-RU"/>
              </w:rPr>
              <w:t>20 848 714,58</w:t>
            </w:r>
          </w:p>
        </w:tc>
      </w:tr>
    </w:tbl>
    <w:p w:rsidR="00342069" w:rsidRPr="00486CF4" w:rsidRDefault="00342069" w:rsidP="00486CF4">
      <w:pPr>
        <w:spacing w:line="360" w:lineRule="auto"/>
        <w:ind w:firstLine="709"/>
        <w:jc w:val="both"/>
        <w:rPr>
          <w:sz w:val="28"/>
          <w:szCs w:val="28"/>
        </w:rPr>
      </w:pPr>
    </w:p>
    <w:p w:rsidR="005E7FEB" w:rsidRPr="00486CF4" w:rsidRDefault="005E7FEB" w:rsidP="00486CF4">
      <w:pPr>
        <w:spacing w:line="360" w:lineRule="auto"/>
        <w:ind w:firstLine="709"/>
        <w:jc w:val="both"/>
        <w:rPr>
          <w:sz w:val="28"/>
          <w:szCs w:val="28"/>
        </w:rPr>
      </w:pPr>
      <w:r w:rsidRPr="00486CF4">
        <w:rPr>
          <w:sz w:val="28"/>
          <w:szCs w:val="28"/>
        </w:rPr>
        <w:t>Вышеуказанные полномочия исполняются администрацией и муниципальными бюджетными учреждениями района.</w:t>
      </w:r>
    </w:p>
    <w:p w:rsidR="00A67322" w:rsidRPr="00486CF4" w:rsidRDefault="00A67322" w:rsidP="00486CF4">
      <w:pPr>
        <w:spacing w:line="360" w:lineRule="auto"/>
        <w:ind w:firstLine="709"/>
        <w:jc w:val="both"/>
        <w:rPr>
          <w:sz w:val="28"/>
          <w:szCs w:val="28"/>
          <w:shd w:val="clear" w:color="auto" w:fill="FFFFFF"/>
        </w:rPr>
      </w:pPr>
      <w:r w:rsidRPr="00486CF4">
        <w:rPr>
          <w:sz w:val="28"/>
          <w:szCs w:val="28"/>
          <w:shd w:val="clear" w:color="auto" w:fill="FFFFFF"/>
        </w:rPr>
        <w:t>Экономическую основу местного самоуправления составляют находящееся в муниципальной собственности имущество, средства местного бюджет</w:t>
      </w:r>
      <w:r w:rsidR="005149C6" w:rsidRPr="00486CF4">
        <w:rPr>
          <w:sz w:val="28"/>
          <w:szCs w:val="28"/>
          <w:shd w:val="clear" w:color="auto" w:fill="FFFFFF"/>
        </w:rPr>
        <w:t>а</w:t>
      </w:r>
      <w:r w:rsidRPr="00486CF4">
        <w:rPr>
          <w:sz w:val="28"/>
          <w:szCs w:val="28"/>
          <w:shd w:val="clear" w:color="auto" w:fill="FFFFFF"/>
        </w:rPr>
        <w:t>, а также имущественные права поселения. Для обеспечения деятельности был своевременно сформирован и исполнялся бюджет сельского поселения Георгиевка.</w:t>
      </w:r>
    </w:p>
    <w:p w:rsidR="003A07B9" w:rsidRPr="00486CF4" w:rsidRDefault="003A07B9" w:rsidP="00486CF4">
      <w:pPr>
        <w:spacing w:line="360" w:lineRule="auto"/>
        <w:ind w:firstLine="709"/>
        <w:jc w:val="center"/>
        <w:rPr>
          <w:b/>
          <w:sz w:val="28"/>
          <w:szCs w:val="28"/>
          <w:shd w:val="clear" w:color="auto" w:fill="FFFFFF"/>
        </w:rPr>
      </w:pPr>
      <w:r w:rsidRPr="00486CF4">
        <w:rPr>
          <w:b/>
          <w:sz w:val="28"/>
          <w:szCs w:val="28"/>
          <w:shd w:val="clear" w:color="auto" w:fill="FFFFFF"/>
        </w:rPr>
        <w:t>ДОХОДЫ</w:t>
      </w:r>
    </w:p>
    <w:p w:rsidR="008678CD" w:rsidRPr="00486CF4" w:rsidRDefault="008678CD" w:rsidP="00486CF4">
      <w:pPr>
        <w:pStyle w:val="a9"/>
        <w:spacing w:before="0" w:after="0" w:line="360" w:lineRule="auto"/>
        <w:ind w:firstLine="709"/>
        <w:jc w:val="both"/>
        <w:rPr>
          <w:b/>
          <w:sz w:val="28"/>
          <w:szCs w:val="28"/>
          <w:shd w:val="clear" w:color="auto" w:fill="FFFFFF"/>
        </w:rPr>
      </w:pPr>
      <w:r w:rsidRPr="00486CF4">
        <w:rPr>
          <w:sz w:val="28"/>
          <w:szCs w:val="28"/>
        </w:rPr>
        <w:t xml:space="preserve">Всего в 2024 году </w:t>
      </w:r>
      <w:r w:rsidRPr="00486CF4">
        <w:rPr>
          <w:b/>
          <w:sz w:val="28"/>
          <w:szCs w:val="28"/>
        </w:rPr>
        <w:t>доходы бюджета</w:t>
      </w:r>
      <w:r w:rsidRPr="00486CF4">
        <w:rPr>
          <w:sz w:val="28"/>
          <w:szCs w:val="28"/>
        </w:rPr>
        <w:t xml:space="preserve"> поселения составили </w:t>
      </w:r>
      <w:r w:rsidRPr="00486CF4">
        <w:rPr>
          <w:b/>
          <w:bCs/>
          <w:sz w:val="28"/>
          <w:szCs w:val="28"/>
          <w:lang w:eastAsia="ru-RU"/>
        </w:rPr>
        <w:t>55 836 500</w:t>
      </w:r>
      <w:r w:rsidRPr="00486CF4">
        <w:rPr>
          <w:b/>
          <w:sz w:val="28"/>
          <w:szCs w:val="28"/>
        </w:rPr>
        <w:t xml:space="preserve"> рублей</w:t>
      </w:r>
      <w:r w:rsidRPr="00486CF4">
        <w:rPr>
          <w:sz w:val="28"/>
          <w:szCs w:val="28"/>
        </w:rPr>
        <w:t>, в том числе:</w:t>
      </w:r>
    </w:p>
    <w:tbl>
      <w:tblPr>
        <w:tblW w:w="5000" w:type="pct"/>
        <w:tblLook w:val="04A0" w:firstRow="1" w:lastRow="0" w:firstColumn="1" w:lastColumn="0" w:noHBand="0" w:noVBand="1"/>
      </w:tblPr>
      <w:tblGrid>
        <w:gridCol w:w="2776"/>
        <w:gridCol w:w="1209"/>
        <w:gridCol w:w="1150"/>
        <w:gridCol w:w="1209"/>
        <w:gridCol w:w="1150"/>
        <w:gridCol w:w="1209"/>
        <w:gridCol w:w="1150"/>
      </w:tblGrid>
      <w:tr w:rsidR="00486CF4" w:rsidRPr="00486CF4" w:rsidTr="00342069">
        <w:trPr>
          <w:trHeight w:val="20"/>
          <w:tblHeader/>
        </w:trPr>
        <w:tc>
          <w:tcPr>
            <w:tcW w:w="157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Наименование показателя</w:t>
            </w:r>
          </w:p>
        </w:tc>
        <w:tc>
          <w:tcPr>
            <w:tcW w:w="1141" w:type="pct"/>
            <w:gridSpan w:val="2"/>
            <w:tcBorders>
              <w:top w:val="single" w:sz="8" w:space="0" w:color="auto"/>
              <w:left w:val="nil"/>
              <w:bottom w:val="single" w:sz="8" w:space="0" w:color="auto"/>
              <w:right w:val="single" w:sz="8" w:space="0" w:color="000000"/>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2022</w:t>
            </w:r>
          </w:p>
        </w:tc>
        <w:tc>
          <w:tcPr>
            <w:tcW w:w="1141" w:type="pct"/>
            <w:gridSpan w:val="2"/>
            <w:tcBorders>
              <w:top w:val="single" w:sz="8" w:space="0" w:color="auto"/>
              <w:left w:val="nil"/>
              <w:bottom w:val="single" w:sz="8" w:space="0" w:color="auto"/>
              <w:right w:val="single" w:sz="8" w:space="0" w:color="000000"/>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2023</w:t>
            </w:r>
          </w:p>
        </w:tc>
        <w:tc>
          <w:tcPr>
            <w:tcW w:w="1141" w:type="pct"/>
            <w:gridSpan w:val="2"/>
            <w:tcBorders>
              <w:top w:val="single" w:sz="8" w:space="0" w:color="auto"/>
              <w:left w:val="nil"/>
              <w:bottom w:val="single" w:sz="8" w:space="0" w:color="auto"/>
              <w:right w:val="single" w:sz="8" w:space="0" w:color="000000"/>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2024</w:t>
            </w:r>
          </w:p>
        </w:tc>
      </w:tr>
      <w:tr w:rsidR="00486CF4" w:rsidRPr="00486CF4" w:rsidTr="00342069">
        <w:trPr>
          <w:trHeight w:val="20"/>
          <w:tblHeader/>
        </w:trPr>
        <w:tc>
          <w:tcPr>
            <w:tcW w:w="1576" w:type="pct"/>
            <w:vMerge/>
            <w:tcBorders>
              <w:top w:val="single" w:sz="8" w:space="0" w:color="auto"/>
              <w:left w:val="single" w:sz="8" w:space="0" w:color="auto"/>
              <w:bottom w:val="single" w:sz="8" w:space="0" w:color="000000"/>
              <w:right w:val="single" w:sz="8" w:space="0" w:color="auto"/>
            </w:tcBorders>
            <w:vAlign w:val="center"/>
            <w:hideMark/>
          </w:tcPr>
          <w:p w:rsidR="00854C6E" w:rsidRPr="00486CF4" w:rsidRDefault="00854C6E" w:rsidP="00486CF4">
            <w:pPr>
              <w:suppressAutoHyphens w:val="0"/>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тыс.руб.</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от всех доходов</w:t>
            </w:r>
          </w:p>
        </w:tc>
        <w:tc>
          <w:tcPr>
            <w:tcW w:w="585"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тыс.руб.</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от всех доходов</w:t>
            </w:r>
          </w:p>
        </w:tc>
        <w:tc>
          <w:tcPr>
            <w:tcW w:w="585"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тыс.руб.</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от всех доходов</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b/>
                <w:bCs/>
                <w:sz w:val="28"/>
                <w:szCs w:val="28"/>
                <w:lang w:eastAsia="ru-RU"/>
              </w:rPr>
            </w:pPr>
            <w:r w:rsidRPr="00486CF4">
              <w:rPr>
                <w:b/>
                <w:bCs/>
                <w:sz w:val="28"/>
                <w:szCs w:val="28"/>
                <w:lang w:eastAsia="ru-RU"/>
              </w:rPr>
              <w:t>Налоговые доходы</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12280,5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31,1%</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13447,5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38,6%</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14894,7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26,7%</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 xml:space="preserve">Налог на доходы физических лиц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3224,6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8,2%</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3512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10,1%</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4 217,0</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7,6%</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Единый сельскохозяйственный налог</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78,4</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0,2%</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522,6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1,5%</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528,5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0,9%</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Налог на имущество физических лиц</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1206,4</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3,1%</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1382,2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4,0%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1 721,5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3,1%</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Земельный налог</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3419,8</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8,7%</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3043,2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8,7%</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3 251,7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5,8%</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Доходы от уплаты акцизов на горюче-смазочные материалы</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4351,3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11,0%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4987,5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14,3%</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5 176,0</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9,3%</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b/>
                <w:bCs/>
                <w:sz w:val="28"/>
                <w:szCs w:val="28"/>
                <w:lang w:eastAsia="ru-RU"/>
              </w:rPr>
            </w:pPr>
            <w:r w:rsidRPr="00486CF4">
              <w:rPr>
                <w:b/>
                <w:bCs/>
                <w:sz w:val="28"/>
                <w:szCs w:val="28"/>
                <w:lang w:eastAsia="ru-RU"/>
              </w:rPr>
              <w:t>Неналоговые доходы</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1251,1</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3,2%</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1526,9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4,4%</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1569,2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2,8%</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Доходы от сдачи в аренду муниципального имущества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972,9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2,5%</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743,4</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2,1%</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599,7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1,1%</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lastRenderedPageBreak/>
              <w:t>Доходы от сдачи в аренду земельных участков</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37,3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0,1%</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Прочие поступления от использования имущества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0,0</w:t>
            </w:r>
            <w:r w:rsidR="00C00490" w:rsidRPr="00486CF4">
              <w:rPr>
                <w:b/>
                <w:bCs/>
                <w:sz w:val="28"/>
                <w:szCs w:val="28"/>
                <w:lang w:eastAsia="ru-RU"/>
              </w:rPr>
              <w:t>7</w:t>
            </w:r>
            <w:r w:rsidRPr="00486CF4">
              <w:rPr>
                <w:b/>
                <w:bCs/>
                <w:sz w:val="28"/>
                <w:szCs w:val="28"/>
                <w:lang w:eastAsia="ru-RU"/>
              </w:rPr>
              <w:t>%</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Доходы, поступающие в порядке возмещения расходов, понесенных в связи с эксплуатацией имущества поселений</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98,9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0,3%</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71,1</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0,2%</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144,3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0,3%</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Доходы бюджетов поселений от реализации имущества</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14</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457,4</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0,8%</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Штрафы, санкции, возмещение ущерба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14,7</w:t>
            </w: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Средства самообложения граждан</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164,6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0,4%</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15,5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115,0</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0,2%</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 xml:space="preserve">Доходы от продажи земельных участков, находящихся в собственности  поселений </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680,7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211,6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0,4%</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b/>
                <w:bCs/>
                <w:sz w:val="28"/>
                <w:szCs w:val="28"/>
                <w:lang w:eastAsia="ru-RU"/>
              </w:rPr>
            </w:pPr>
            <w:r w:rsidRPr="00486CF4">
              <w:rPr>
                <w:b/>
                <w:bCs/>
                <w:sz w:val="28"/>
                <w:szCs w:val="28"/>
                <w:lang w:eastAsia="ru-RU"/>
              </w:rPr>
              <w:t>Всего доходов</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13531,6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34,2%</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14974,4</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43,0%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16463,9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29,5%</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b/>
                <w:bCs/>
                <w:sz w:val="28"/>
                <w:szCs w:val="28"/>
                <w:lang w:eastAsia="ru-RU"/>
              </w:rPr>
            </w:pPr>
            <w:r w:rsidRPr="00486CF4">
              <w:rPr>
                <w:b/>
                <w:bCs/>
                <w:sz w:val="28"/>
                <w:szCs w:val="28"/>
                <w:lang w:eastAsia="ru-RU"/>
              </w:rPr>
              <w:t>Безвозмездные поступления</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25988,5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65,8%</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19856,1</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57,0%</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39372,6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70,5%</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Дотации бюджетам поселений на выравнивание уровня бюджетной обеспеченности</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7856,2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19,9%</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4340,6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12,5%</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4549,2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8,1%</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Дотация на приобретение жилого дома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683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2,0%</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 xml:space="preserve">Субсидия на приобретение </w:t>
            </w:r>
            <w:r w:rsidRPr="00486CF4">
              <w:rPr>
                <w:sz w:val="28"/>
                <w:szCs w:val="28"/>
                <w:lang w:eastAsia="ru-RU"/>
              </w:rPr>
              <w:lastRenderedPageBreak/>
              <w:t>жилого дома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lastRenderedPageBreak/>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2875,6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8,3%</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lastRenderedPageBreak/>
              <w:t>Дотация на компенсацию расходов по объекту Пеший маршрут</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716,7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2,1%</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Дотация на компенсацию расходов по объекту Ярмарка и Парк Искусств</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1465,7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2,6%</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Субсидия по объекту Пеший маршрут</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1792,5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5,1%</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 xml:space="preserve">Субсидия на ремонт дорог местного значения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9556,9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24,2%</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8000,0</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14,3%</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Субсидия бюджетам на софинансирование строительства очистных сооружений</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1241,7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3,6%</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7600,0</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13,6%</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Субсидия бюджетам на софинансирование строительства водовода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3830,1</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6,9%</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Субсидия бюджетам на софинансирование ремонта пл.парка Радуга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2217,8</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4,0%</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 xml:space="preserve">Субсидия бюджетам на софинансирование </w:t>
            </w:r>
            <w:r w:rsidR="00342069" w:rsidRPr="00486CF4">
              <w:rPr>
                <w:sz w:val="28"/>
                <w:szCs w:val="28"/>
                <w:lang w:eastAsia="ru-RU"/>
              </w:rPr>
              <w:t xml:space="preserve">благоустройства </w:t>
            </w:r>
            <w:r w:rsidRPr="00486CF4">
              <w:rPr>
                <w:sz w:val="28"/>
                <w:szCs w:val="28"/>
                <w:lang w:eastAsia="ru-RU"/>
              </w:rPr>
              <w:t xml:space="preserve">ярмарки и </w:t>
            </w:r>
            <w:r w:rsidR="00342069" w:rsidRPr="00486CF4">
              <w:rPr>
                <w:sz w:val="28"/>
                <w:szCs w:val="28"/>
                <w:lang w:eastAsia="ru-RU"/>
              </w:rPr>
              <w:t>П</w:t>
            </w:r>
            <w:r w:rsidRPr="00486CF4">
              <w:rPr>
                <w:sz w:val="28"/>
                <w:szCs w:val="28"/>
                <w:lang w:eastAsia="ru-RU"/>
              </w:rPr>
              <w:t xml:space="preserve">арка </w:t>
            </w:r>
            <w:r w:rsidR="00342069" w:rsidRPr="00486CF4">
              <w:rPr>
                <w:sz w:val="28"/>
                <w:szCs w:val="28"/>
                <w:lang w:eastAsia="ru-RU"/>
              </w:rPr>
              <w:t>и</w:t>
            </w:r>
            <w:r w:rsidRPr="00486CF4">
              <w:rPr>
                <w:sz w:val="28"/>
                <w:szCs w:val="28"/>
                <w:lang w:eastAsia="ru-RU"/>
              </w:rPr>
              <w:t>скусств</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3505,7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6,3%</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Субсидии на ограждение выгребных ям</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160,7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0,4%</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334,9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1,0%</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 xml:space="preserve">Субсидия на проект </w:t>
            </w:r>
            <w:r w:rsidRPr="00486CF4">
              <w:rPr>
                <w:sz w:val="28"/>
                <w:szCs w:val="28"/>
                <w:lang w:eastAsia="ru-RU"/>
              </w:rPr>
              <w:lastRenderedPageBreak/>
              <w:t>Вода-это жизнь</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288,9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0,8%</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lastRenderedPageBreak/>
              <w:t>Субсидия на проект детс.пл. Капелька ул.Тополиная</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357,8</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0,6%</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Субсидия с.Б.-Малышевка</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740,6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1,9%</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Субсидия п.Свободный</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1390,3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3,5%</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Субсидии по объекту дворовые территории</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1149,8</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3,3%</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Прочие субсидии бюджетам поселений (ген.план)</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433,2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1,1%</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 </w:t>
            </w: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Субвенции бюджетам поселений на осуществление воинского учета на территориях, где отсутствуют военные комиссариаты</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251,7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0,6%</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287,7</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0,8%</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344,9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0,6%</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Межбюджетные трансферты, передаваемые бюджетам поселений в соответствии с закл.соглашениями</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1390,3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3,5%</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2183,9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6,3%</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6337,3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11,3%</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Прочие межбюджетные трансферты, передаваемые бюджетам поселений (компенсация командировочных расходов)</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22,9</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0,0</w:t>
            </w:r>
            <w:r w:rsidR="00C00490" w:rsidRPr="00486CF4">
              <w:rPr>
                <w:b/>
                <w:bCs/>
                <w:sz w:val="28"/>
                <w:szCs w:val="28"/>
                <w:lang w:eastAsia="ru-RU"/>
              </w:rPr>
              <w:t>4</w:t>
            </w:r>
            <w:r w:rsidRPr="00486CF4">
              <w:rPr>
                <w:b/>
                <w:bCs/>
                <w:sz w:val="28"/>
                <w:szCs w:val="28"/>
                <w:lang w:eastAsia="ru-RU"/>
              </w:rPr>
              <w:t>%</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Прочие межбюджетные трансферты, передаваемые бюджетам поселений</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3617,4</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9,2%</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3396</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9,8%</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1647,5</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3,0%</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lastRenderedPageBreak/>
              <w:t>Возврат целевых средств</w:t>
            </w: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tcPr>
          <w:p w:rsidR="00854C6E" w:rsidRPr="00486CF4" w:rsidRDefault="00854C6E" w:rsidP="00486CF4">
            <w:pPr>
              <w:suppressAutoHyphens w:val="0"/>
              <w:jc w:val="center"/>
              <w:rPr>
                <w:sz w:val="28"/>
                <w:szCs w:val="28"/>
                <w:lang w:eastAsia="ru-RU"/>
              </w:rPr>
            </w:pPr>
          </w:p>
        </w:tc>
        <w:tc>
          <w:tcPr>
            <w:tcW w:w="556" w:type="pct"/>
            <w:tcBorders>
              <w:top w:val="nil"/>
              <w:left w:val="nil"/>
              <w:bottom w:val="single" w:sz="8" w:space="0" w:color="auto"/>
              <w:right w:val="single" w:sz="8" w:space="0" w:color="auto"/>
            </w:tcBorders>
            <w:shd w:val="clear" w:color="000000" w:fill="FFFFFF"/>
            <w:vAlign w:val="center"/>
          </w:tcPr>
          <w:p w:rsidR="00854C6E" w:rsidRPr="00486CF4" w:rsidRDefault="00854C6E" w:rsidP="00486CF4">
            <w:pPr>
              <w:suppressAutoHyphens w:val="0"/>
              <w:jc w:val="center"/>
              <w:rPr>
                <w:b/>
                <w:bCs/>
                <w:sz w:val="28"/>
                <w:szCs w:val="28"/>
                <w:lang w:eastAsia="ru-RU"/>
              </w:rPr>
            </w:pP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-400</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-0,7%</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sz w:val="28"/>
                <w:szCs w:val="28"/>
                <w:lang w:eastAsia="ru-RU"/>
              </w:rPr>
            </w:pPr>
            <w:r w:rsidRPr="00486CF4">
              <w:rPr>
                <w:sz w:val="28"/>
                <w:szCs w:val="28"/>
                <w:lang w:eastAsia="ru-RU"/>
              </w:rPr>
              <w:t>Денежные пожертвования</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591,2</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1,5%</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564,8</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1,6%</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sz w:val="28"/>
                <w:szCs w:val="28"/>
                <w:lang w:eastAsia="ru-RU"/>
              </w:rPr>
            </w:pPr>
            <w:r w:rsidRPr="00486CF4">
              <w:rPr>
                <w:sz w:val="28"/>
                <w:szCs w:val="28"/>
                <w:lang w:eastAsia="ru-RU"/>
              </w:rPr>
              <w:t>-106,3</w:t>
            </w:r>
          </w:p>
        </w:tc>
        <w:tc>
          <w:tcPr>
            <w:tcW w:w="556" w:type="pct"/>
            <w:tcBorders>
              <w:top w:val="nil"/>
              <w:left w:val="nil"/>
              <w:bottom w:val="single" w:sz="8" w:space="0" w:color="auto"/>
              <w:right w:val="single" w:sz="8" w:space="0" w:color="auto"/>
            </w:tcBorders>
            <w:shd w:val="clear" w:color="000000" w:fill="FFFFFF"/>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-0,2%</w:t>
            </w:r>
          </w:p>
        </w:tc>
      </w:tr>
      <w:tr w:rsidR="00486CF4" w:rsidRPr="00486CF4" w:rsidTr="00342069">
        <w:trPr>
          <w:trHeight w:val="20"/>
        </w:trPr>
        <w:tc>
          <w:tcPr>
            <w:tcW w:w="1576" w:type="pct"/>
            <w:tcBorders>
              <w:top w:val="nil"/>
              <w:left w:val="single" w:sz="8" w:space="0" w:color="auto"/>
              <w:bottom w:val="single" w:sz="8" w:space="0" w:color="auto"/>
              <w:right w:val="single" w:sz="8" w:space="0" w:color="auto"/>
            </w:tcBorders>
            <w:shd w:val="clear" w:color="000000" w:fill="FFFFFF"/>
            <w:vAlign w:val="center"/>
            <w:hideMark/>
          </w:tcPr>
          <w:p w:rsidR="00854C6E" w:rsidRPr="00486CF4" w:rsidRDefault="00854C6E" w:rsidP="00486CF4">
            <w:pPr>
              <w:suppressAutoHyphens w:val="0"/>
              <w:rPr>
                <w:b/>
                <w:bCs/>
                <w:sz w:val="28"/>
                <w:szCs w:val="28"/>
                <w:lang w:eastAsia="ru-RU"/>
              </w:rPr>
            </w:pPr>
            <w:r w:rsidRPr="00486CF4">
              <w:rPr>
                <w:b/>
                <w:bCs/>
                <w:sz w:val="28"/>
                <w:szCs w:val="28"/>
                <w:lang w:eastAsia="ru-RU"/>
              </w:rPr>
              <w:t>Итого доходов</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39520,1</w:t>
            </w:r>
          </w:p>
        </w:tc>
        <w:tc>
          <w:tcPr>
            <w:tcW w:w="556" w:type="pct"/>
            <w:tcBorders>
              <w:top w:val="nil"/>
              <w:left w:val="nil"/>
              <w:bottom w:val="single" w:sz="8" w:space="0" w:color="auto"/>
              <w:right w:val="single" w:sz="8" w:space="0" w:color="auto"/>
            </w:tcBorders>
            <w:shd w:val="clear" w:color="000000" w:fill="FFFFFF"/>
            <w:noWrap/>
            <w:vAlign w:val="bottom"/>
            <w:hideMark/>
          </w:tcPr>
          <w:p w:rsidR="00854C6E" w:rsidRPr="00486CF4" w:rsidRDefault="00854C6E" w:rsidP="00486CF4">
            <w:pPr>
              <w:suppressAutoHyphens w:val="0"/>
              <w:rPr>
                <w:sz w:val="28"/>
                <w:szCs w:val="28"/>
                <w:lang w:eastAsia="ru-RU"/>
              </w:rPr>
            </w:pPr>
            <w:r w:rsidRPr="00486CF4">
              <w:rPr>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34830,5</w:t>
            </w:r>
          </w:p>
        </w:tc>
        <w:tc>
          <w:tcPr>
            <w:tcW w:w="556" w:type="pct"/>
            <w:tcBorders>
              <w:top w:val="nil"/>
              <w:left w:val="nil"/>
              <w:bottom w:val="single" w:sz="8" w:space="0" w:color="auto"/>
              <w:right w:val="single" w:sz="8" w:space="0" w:color="auto"/>
            </w:tcBorders>
            <w:shd w:val="clear" w:color="000000" w:fill="FFFFFF"/>
            <w:noWrap/>
            <w:vAlign w:val="bottom"/>
            <w:hideMark/>
          </w:tcPr>
          <w:p w:rsidR="00854C6E" w:rsidRPr="00486CF4" w:rsidRDefault="00854C6E" w:rsidP="00486CF4">
            <w:pPr>
              <w:suppressAutoHyphens w:val="0"/>
              <w:rPr>
                <w:sz w:val="28"/>
                <w:szCs w:val="28"/>
                <w:lang w:eastAsia="ru-RU"/>
              </w:rPr>
            </w:pPr>
            <w:r w:rsidRPr="00486CF4">
              <w:rPr>
                <w:sz w:val="28"/>
                <w:szCs w:val="28"/>
                <w:lang w:eastAsia="ru-RU"/>
              </w:rPr>
              <w:t> </w:t>
            </w:r>
          </w:p>
        </w:tc>
        <w:tc>
          <w:tcPr>
            <w:tcW w:w="585" w:type="pct"/>
            <w:tcBorders>
              <w:top w:val="nil"/>
              <w:left w:val="nil"/>
              <w:bottom w:val="single" w:sz="8" w:space="0" w:color="auto"/>
              <w:right w:val="single" w:sz="8" w:space="0" w:color="auto"/>
            </w:tcBorders>
            <w:shd w:val="clear" w:color="000000" w:fill="FFFFFF"/>
            <w:noWrap/>
            <w:vAlign w:val="center"/>
            <w:hideMark/>
          </w:tcPr>
          <w:p w:rsidR="00854C6E" w:rsidRPr="00486CF4" w:rsidRDefault="00854C6E" w:rsidP="00486CF4">
            <w:pPr>
              <w:suppressAutoHyphens w:val="0"/>
              <w:jc w:val="center"/>
              <w:rPr>
                <w:b/>
                <w:bCs/>
                <w:sz w:val="28"/>
                <w:szCs w:val="28"/>
                <w:lang w:eastAsia="ru-RU"/>
              </w:rPr>
            </w:pPr>
            <w:r w:rsidRPr="00486CF4">
              <w:rPr>
                <w:b/>
                <w:bCs/>
                <w:sz w:val="28"/>
                <w:szCs w:val="28"/>
                <w:lang w:eastAsia="ru-RU"/>
              </w:rPr>
              <w:t>55836,5</w:t>
            </w:r>
          </w:p>
        </w:tc>
        <w:tc>
          <w:tcPr>
            <w:tcW w:w="556" w:type="pct"/>
            <w:tcBorders>
              <w:top w:val="nil"/>
              <w:left w:val="nil"/>
              <w:bottom w:val="single" w:sz="8" w:space="0" w:color="auto"/>
              <w:right w:val="single" w:sz="8" w:space="0" w:color="auto"/>
            </w:tcBorders>
            <w:shd w:val="clear" w:color="000000" w:fill="FFFFFF"/>
            <w:noWrap/>
            <w:vAlign w:val="bottom"/>
            <w:hideMark/>
          </w:tcPr>
          <w:p w:rsidR="00854C6E" w:rsidRPr="00486CF4" w:rsidRDefault="00854C6E" w:rsidP="00486CF4">
            <w:pPr>
              <w:suppressAutoHyphens w:val="0"/>
              <w:rPr>
                <w:sz w:val="28"/>
                <w:szCs w:val="28"/>
                <w:lang w:eastAsia="ru-RU"/>
              </w:rPr>
            </w:pPr>
            <w:r w:rsidRPr="00486CF4">
              <w:rPr>
                <w:sz w:val="28"/>
                <w:szCs w:val="28"/>
                <w:lang w:eastAsia="ru-RU"/>
              </w:rPr>
              <w:t> </w:t>
            </w:r>
          </w:p>
        </w:tc>
      </w:tr>
    </w:tbl>
    <w:p w:rsidR="003A07B9" w:rsidRPr="00486CF4" w:rsidRDefault="003A07B9" w:rsidP="00486CF4">
      <w:pPr>
        <w:pStyle w:val="a9"/>
        <w:spacing w:before="0" w:after="0" w:line="360" w:lineRule="auto"/>
        <w:ind w:firstLine="709"/>
        <w:jc w:val="both"/>
        <w:rPr>
          <w:sz w:val="28"/>
          <w:szCs w:val="28"/>
        </w:rPr>
      </w:pPr>
    </w:p>
    <w:p w:rsidR="008678CD" w:rsidRPr="00486CF4" w:rsidRDefault="003A07B9" w:rsidP="00486CF4">
      <w:pPr>
        <w:pStyle w:val="a9"/>
        <w:spacing w:before="0" w:after="0" w:line="360" w:lineRule="auto"/>
        <w:ind w:firstLine="709"/>
        <w:jc w:val="both"/>
        <w:rPr>
          <w:sz w:val="28"/>
          <w:szCs w:val="28"/>
        </w:rPr>
      </w:pPr>
      <w:r w:rsidRPr="00486CF4">
        <w:rPr>
          <w:b/>
          <w:sz w:val="28"/>
          <w:szCs w:val="28"/>
        </w:rPr>
        <w:t>НАЛОГОВЫЕ ДОХОДЫ</w:t>
      </w:r>
      <w:r w:rsidRPr="00486CF4">
        <w:rPr>
          <w:sz w:val="28"/>
          <w:szCs w:val="28"/>
        </w:rPr>
        <w:t xml:space="preserve"> </w:t>
      </w:r>
      <w:r w:rsidR="008678CD" w:rsidRPr="00486CF4">
        <w:rPr>
          <w:sz w:val="28"/>
          <w:szCs w:val="28"/>
        </w:rPr>
        <w:t xml:space="preserve">2024 года составили </w:t>
      </w:r>
      <w:r w:rsidRPr="00486CF4">
        <w:rPr>
          <w:b/>
          <w:bCs/>
          <w:sz w:val="28"/>
          <w:szCs w:val="28"/>
          <w:lang w:eastAsia="ru-RU"/>
        </w:rPr>
        <w:t xml:space="preserve">14 894 700 </w:t>
      </w:r>
      <w:r w:rsidRPr="00486CF4">
        <w:rPr>
          <w:b/>
          <w:sz w:val="28"/>
          <w:szCs w:val="28"/>
        </w:rPr>
        <w:t>руб</w:t>
      </w:r>
      <w:r w:rsidRPr="00486CF4">
        <w:rPr>
          <w:sz w:val="28"/>
          <w:szCs w:val="28"/>
        </w:rPr>
        <w:t xml:space="preserve">. </w:t>
      </w:r>
      <w:r w:rsidR="00E73E69" w:rsidRPr="00486CF4">
        <w:rPr>
          <w:sz w:val="28"/>
          <w:szCs w:val="28"/>
        </w:rPr>
        <w:t>– 97,77 % от плана</w:t>
      </w:r>
      <w:r w:rsidR="008678CD" w:rsidRPr="00486CF4">
        <w:rPr>
          <w:sz w:val="28"/>
          <w:szCs w:val="28"/>
        </w:rPr>
        <w:t>.</w:t>
      </w:r>
    </w:p>
    <w:p w:rsidR="00DD3DE4" w:rsidRPr="00486CF4" w:rsidRDefault="00DD3DE4" w:rsidP="00486CF4">
      <w:pPr>
        <w:pStyle w:val="a9"/>
        <w:spacing w:before="0" w:after="0" w:line="360" w:lineRule="auto"/>
        <w:ind w:firstLine="709"/>
        <w:jc w:val="both"/>
        <w:rPr>
          <w:sz w:val="28"/>
          <w:szCs w:val="28"/>
        </w:rPr>
      </w:pPr>
      <w:r w:rsidRPr="00486CF4">
        <w:rPr>
          <w:sz w:val="28"/>
          <w:szCs w:val="28"/>
        </w:rPr>
        <w:t xml:space="preserve">Повышение минимального размера труда с 01.01.2024г., увеличение уровня заработной платы работников бюджетной сферы повлияло на рост уровня поступлений от </w:t>
      </w:r>
      <w:r w:rsidRPr="00486CF4">
        <w:rPr>
          <w:b/>
          <w:sz w:val="28"/>
          <w:szCs w:val="28"/>
        </w:rPr>
        <w:t>налога на доходы физических лиц</w:t>
      </w:r>
      <w:r w:rsidRPr="00486CF4">
        <w:rPr>
          <w:sz w:val="28"/>
          <w:szCs w:val="28"/>
        </w:rPr>
        <w:t xml:space="preserve"> с </w:t>
      </w:r>
      <w:r w:rsidRPr="00486CF4">
        <w:rPr>
          <w:b/>
          <w:sz w:val="28"/>
          <w:szCs w:val="28"/>
        </w:rPr>
        <w:t>3512,0</w:t>
      </w:r>
      <w:r w:rsidR="00E73E69" w:rsidRPr="00486CF4">
        <w:rPr>
          <w:b/>
          <w:sz w:val="28"/>
          <w:szCs w:val="28"/>
        </w:rPr>
        <w:t xml:space="preserve"> </w:t>
      </w:r>
      <w:r w:rsidRPr="00486CF4">
        <w:rPr>
          <w:b/>
          <w:sz w:val="28"/>
          <w:szCs w:val="28"/>
        </w:rPr>
        <w:t>тыс.руб.</w:t>
      </w:r>
      <w:r w:rsidRPr="00486CF4">
        <w:rPr>
          <w:sz w:val="28"/>
          <w:szCs w:val="28"/>
        </w:rPr>
        <w:t xml:space="preserve"> в 2023 году до </w:t>
      </w:r>
      <w:r w:rsidRPr="00486CF4">
        <w:rPr>
          <w:b/>
          <w:sz w:val="28"/>
          <w:szCs w:val="28"/>
        </w:rPr>
        <w:t>4217,0 тыс.руб</w:t>
      </w:r>
      <w:r w:rsidRPr="00486CF4">
        <w:rPr>
          <w:sz w:val="28"/>
          <w:szCs w:val="28"/>
        </w:rPr>
        <w:t>. в 2024 г.</w:t>
      </w:r>
      <w:r w:rsidR="00E73E69" w:rsidRPr="00486CF4">
        <w:rPr>
          <w:sz w:val="28"/>
          <w:szCs w:val="28"/>
        </w:rPr>
        <w:t xml:space="preserve"> (</w:t>
      </w:r>
      <w:r w:rsidR="00E73E69" w:rsidRPr="00486CF4">
        <w:rPr>
          <w:b/>
          <w:sz w:val="28"/>
          <w:szCs w:val="28"/>
        </w:rPr>
        <w:t>107,6 %</w:t>
      </w:r>
      <w:r w:rsidR="00E73E69" w:rsidRPr="00486CF4">
        <w:rPr>
          <w:sz w:val="28"/>
          <w:szCs w:val="28"/>
        </w:rPr>
        <w:t xml:space="preserve"> от прошлогоднего уровня) и на 13,5 % превысило плановые значения</w:t>
      </w:r>
      <w:r w:rsidRPr="00486CF4">
        <w:rPr>
          <w:sz w:val="28"/>
          <w:szCs w:val="28"/>
        </w:rPr>
        <w:t xml:space="preserve">. </w:t>
      </w:r>
    </w:p>
    <w:p w:rsidR="00DD3DE4" w:rsidRPr="00486CF4" w:rsidRDefault="00DD3DE4" w:rsidP="00486CF4">
      <w:pPr>
        <w:pStyle w:val="a9"/>
        <w:spacing w:before="0" w:after="0" w:line="360" w:lineRule="auto"/>
        <w:ind w:firstLine="709"/>
        <w:jc w:val="both"/>
        <w:rPr>
          <w:sz w:val="28"/>
          <w:szCs w:val="28"/>
        </w:rPr>
      </w:pPr>
      <w:r w:rsidRPr="00486CF4">
        <w:rPr>
          <w:sz w:val="28"/>
          <w:szCs w:val="28"/>
        </w:rPr>
        <w:t xml:space="preserve">Наши сельхозтоваропроизводители являются плательщиками </w:t>
      </w:r>
      <w:r w:rsidRPr="00486CF4">
        <w:rPr>
          <w:b/>
          <w:sz w:val="28"/>
          <w:szCs w:val="28"/>
        </w:rPr>
        <w:t>единого сельскохозяйственного налога</w:t>
      </w:r>
      <w:r w:rsidRPr="00486CF4">
        <w:rPr>
          <w:sz w:val="28"/>
          <w:szCs w:val="28"/>
        </w:rPr>
        <w:t xml:space="preserve">, поступления по которому в 2024 году составили </w:t>
      </w:r>
      <w:r w:rsidRPr="00486CF4">
        <w:rPr>
          <w:b/>
          <w:sz w:val="28"/>
          <w:szCs w:val="28"/>
        </w:rPr>
        <w:t xml:space="preserve">528,5 тыс.руб. </w:t>
      </w:r>
      <w:r w:rsidR="00E73E69" w:rsidRPr="00486CF4">
        <w:rPr>
          <w:sz w:val="28"/>
          <w:szCs w:val="28"/>
        </w:rPr>
        <w:t>(99,72 % от плана).</w:t>
      </w:r>
    </w:p>
    <w:p w:rsidR="00DD3DE4" w:rsidRPr="00486CF4" w:rsidRDefault="00E73E69" w:rsidP="00486CF4">
      <w:pPr>
        <w:pStyle w:val="a9"/>
        <w:spacing w:before="0" w:after="0" w:line="360" w:lineRule="auto"/>
        <w:ind w:firstLine="709"/>
        <w:jc w:val="both"/>
        <w:rPr>
          <w:sz w:val="28"/>
          <w:szCs w:val="28"/>
          <w:lang w:eastAsia="ru-RU"/>
        </w:rPr>
      </w:pPr>
      <w:r w:rsidRPr="00486CF4">
        <w:rPr>
          <w:sz w:val="28"/>
          <w:szCs w:val="28"/>
          <w:lang w:eastAsia="ru-RU"/>
        </w:rPr>
        <w:t>Снизилось по сравнению с 2023 годом выполнение плановых показателей по имущественным налогам.</w:t>
      </w:r>
    </w:p>
    <w:p w:rsidR="00DD3DE4" w:rsidRPr="00486CF4" w:rsidRDefault="00DD3DE4" w:rsidP="00486CF4">
      <w:pPr>
        <w:pStyle w:val="a9"/>
        <w:spacing w:before="0" w:after="0" w:line="360" w:lineRule="auto"/>
        <w:ind w:firstLine="709"/>
        <w:jc w:val="both"/>
        <w:rPr>
          <w:sz w:val="28"/>
          <w:szCs w:val="28"/>
        </w:rPr>
      </w:pPr>
      <w:r w:rsidRPr="00486CF4">
        <w:rPr>
          <w:sz w:val="28"/>
          <w:szCs w:val="28"/>
        </w:rPr>
        <w:t>Если в 202</w:t>
      </w:r>
      <w:r w:rsidR="00E73E69" w:rsidRPr="00486CF4">
        <w:rPr>
          <w:sz w:val="28"/>
          <w:szCs w:val="28"/>
        </w:rPr>
        <w:t>3</w:t>
      </w:r>
      <w:r w:rsidRPr="00486CF4">
        <w:rPr>
          <w:sz w:val="28"/>
          <w:szCs w:val="28"/>
        </w:rPr>
        <w:t xml:space="preserve"> году </w:t>
      </w:r>
      <w:r w:rsidRPr="00486CF4">
        <w:rPr>
          <w:b/>
          <w:sz w:val="28"/>
          <w:szCs w:val="28"/>
        </w:rPr>
        <w:t>земельный налог</w:t>
      </w:r>
      <w:r w:rsidRPr="00486CF4">
        <w:rPr>
          <w:sz w:val="28"/>
          <w:szCs w:val="28"/>
        </w:rPr>
        <w:t xml:space="preserve"> поступил в сумме </w:t>
      </w:r>
      <w:r w:rsidR="00BE7806" w:rsidRPr="00486CF4">
        <w:rPr>
          <w:b/>
          <w:sz w:val="28"/>
          <w:szCs w:val="28"/>
        </w:rPr>
        <w:t>3043,2</w:t>
      </w:r>
      <w:r w:rsidRPr="00486CF4">
        <w:rPr>
          <w:b/>
          <w:sz w:val="28"/>
          <w:szCs w:val="28"/>
        </w:rPr>
        <w:t xml:space="preserve"> тыс.руб. (</w:t>
      </w:r>
      <w:r w:rsidR="00BE7806" w:rsidRPr="00486CF4">
        <w:rPr>
          <w:b/>
          <w:sz w:val="28"/>
          <w:szCs w:val="28"/>
        </w:rPr>
        <w:t xml:space="preserve">97,3 % </w:t>
      </w:r>
      <w:r w:rsidRPr="00486CF4">
        <w:rPr>
          <w:sz w:val="28"/>
          <w:szCs w:val="28"/>
        </w:rPr>
        <w:t>от плана</w:t>
      </w:r>
      <w:r w:rsidRPr="00486CF4">
        <w:rPr>
          <w:b/>
          <w:sz w:val="28"/>
          <w:szCs w:val="28"/>
        </w:rPr>
        <w:t xml:space="preserve"> </w:t>
      </w:r>
      <w:r w:rsidR="00BE7806" w:rsidRPr="00486CF4">
        <w:rPr>
          <w:b/>
          <w:sz w:val="28"/>
          <w:szCs w:val="28"/>
        </w:rPr>
        <w:t xml:space="preserve">3129,0 </w:t>
      </w:r>
      <w:r w:rsidRPr="00486CF4">
        <w:rPr>
          <w:b/>
          <w:sz w:val="28"/>
          <w:szCs w:val="28"/>
        </w:rPr>
        <w:t>т</w:t>
      </w:r>
      <w:r w:rsidR="00BE7806" w:rsidRPr="00486CF4">
        <w:rPr>
          <w:b/>
          <w:sz w:val="28"/>
          <w:szCs w:val="28"/>
        </w:rPr>
        <w:t>ыс</w:t>
      </w:r>
      <w:r w:rsidRPr="00486CF4">
        <w:rPr>
          <w:b/>
          <w:sz w:val="28"/>
          <w:szCs w:val="28"/>
        </w:rPr>
        <w:t>.руб.</w:t>
      </w:r>
      <w:r w:rsidRPr="00486CF4">
        <w:rPr>
          <w:sz w:val="28"/>
          <w:szCs w:val="28"/>
        </w:rPr>
        <w:t>), то в 202</w:t>
      </w:r>
      <w:r w:rsidR="00BE7806" w:rsidRPr="00486CF4">
        <w:rPr>
          <w:sz w:val="28"/>
          <w:szCs w:val="28"/>
        </w:rPr>
        <w:t>4</w:t>
      </w:r>
      <w:r w:rsidRPr="00486CF4">
        <w:rPr>
          <w:sz w:val="28"/>
          <w:szCs w:val="28"/>
        </w:rPr>
        <w:t xml:space="preserve"> году план по земельному налогу</w:t>
      </w:r>
      <w:r w:rsidRPr="00486CF4">
        <w:rPr>
          <w:b/>
          <w:sz w:val="28"/>
          <w:szCs w:val="28"/>
        </w:rPr>
        <w:t xml:space="preserve"> (</w:t>
      </w:r>
      <w:r w:rsidR="00BE7806" w:rsidRPr="00486CF4">
        <w:rPr>
          <w:b/>
          <w:sz w:val="28"/>
          <w:szCs w:val="28"/>
        </w:rPr>
        <w:t>3370</w:t>
      </w:r>
      <w:r w:rsidRPr="00486CF4">
        <w:rPr>
          <w:b/>
          <w:sz w:val="28"/>
          <w:szCs w:val="28"/>
        </w:rPr>
        <w:t xml:space="preserve">,0 тыс.руб.) </w:t>
      </w:r>
      <w:r w:rsidRPr="00486CF4">
        <w:rPr>
          <w:sz w:val="28"/>
          <w:szCs w:val="28"/>
        </w:rPr>
        <w:t>выполнен всего на</w:t>
      </w:r>
      <w:r w:rsidRPr="00486CF4">
        <w:rPr>
          <w:b/>
          <w:sz w:val="28"/>
          <w:szCs w:val="28"/>
        </w:rPr>
        <w:t xml:space="preserve"> 9</w:t>
      </w:r>
      <w:r w:rsidR="00BE7806" w:rsidRPr="00486CF4">
        <w:rPr>
          <w:b/>
          <w:sz w:val="28"/>
          <w:szCs w:val="28"/>
        </w:rPr>
        <w:t>6</w:t>
      </w:r>
      <w:r w:rsidRPr="00486CF4">
        <w:rPr>
          <w:b/>
          <w:sz w:val="28"/>
          <w:szCs w:val="28"/>
        </w:rPr>
        <w:t>,</w:t>
      </w:r>
      <w:r w:rsidR="00BE7806" w:rsidRPr="00486CF4">
        <w:rPr>
          <w:b/>
          <w:sz w:val="28"/>
          <w:szCs w:val="28"/>
        </w:rPr>
        <w:t>5</w:t>
      </w:r>
      <w:r w:rsidRPr="00486CF4">
        <w:rPr>
          <w:b/>
          <w:sz w:val="28"/>
          <w:szCs w:val="28"/>
        </w:rPr>
        <w:t xml:space="preserve"> % </w:t>
      </w:r>
      <w:r w:rsidRPr="00486CF4">
        <w:rPr>
          <w:sz w:val="28"/>
          <w:szCs w:val="28"/>
        </w:rPr>
        <w:t>и составил</w:t>
      </w:r>
      <w:r w:rsidRPr="00486CF4">
        <w:rPr>
          <w:b/>
          <w:sz w:val="28"/>
          <w:szCs w:val="28"/>
        </w:rPr>
        <w:t xml:space="preserve"> </w:t>
      </w:r>
      <w:r w:rsidR="00BE7806" w:rsidRPr="00486CF4">
        <w:rPr>
          <w:b/>
          <w:sz w:val="28"/>
          <w:szCs w:val="28"/>
        </w:rPr>
        <w:t>3251,7</w:t>
      </w:r>
      <w:r w:rsidRPr="00486CF4">
        <w:rPr>
          <w:b/>
          <w:sz w:val="28"/>
          <w:szCs w:val="28"/>
        </w:rPr>
        <w:t xml:space="preserve"> тыс.руб.</w:t>
      </w:r>
    </w:p>
    <w:p w:rsidR="00DD3DE4" w:rsidRPr="00486CF4" w:rsidRDefault="00DD3DE4" w:rsidP="00486CF4">
      <w:pPr>
        <w:pStyle w:val="a9"/>
        <w:spacing w:before="0" w:after="0" w:line="360" w:lineRule="auto"/>
        <w:ind w:firstLine="709"/>
        <w:jc w:val="both"/>
        <w:rPr>
          <w:sz w:val="28"/>
          <w:szCs w:val="28"/>
          <w:lang w:eastAsia="ru-RU"/>
        </w:rPr>
      </w:pPr>
      <w:r w:rsidRPr="00486CF4">
        <w:rPr>
          <w:sz w:val="28"/>
          <w:szCs w:val="28"/>
        </w:rPr>
        <w:t xml:space="preserve">Поступления от </w:t>
      </w:r>
      <w:r w:rsidRPr="00486CF4">
        <w:rPr>
          <w:b/>
          <w:sz w:val="28"/>
          <w:szCs w:val="28"/>
        </w:rPr>
        <w:t>налога на имущество физических лиц</w:t>
      </w:r>
      <w:r w:rsidRPr="00486CF4">
        <w:rPr>
          <w:sz w:val="28"/>
          <w:szCs w:val="28"/>
        </w:rPr>
        <w:t xml:space="preserve"> в 202</w:t>
      </w:r>
      <w:r w:rsidR="00BE7806" w:rsidRPr="00486CF4">
        <w:rPr>
          <w:sz w:val="28"/>
          <w:szCs w:val="28"/>
        </w:rPr>
        <w:t>3</w:t>
      </w:r>
      <w:r w:rsidRPr="00486CF4">
        <w:rPr>
          <w:sz w:val="28"/>
          <w:szCs w:val="28"/>
        </w:rPr>
        <w:t xml:space="preserve"> году составили </w:t>
      </w:r>
      <w:r w:rsidR="00BE7806" w:rsidRPr="00486CF4">
        <w:rPr>
          <w:b/>
          <w:sz w:val="28"/>
          <w:szCs w:val="28"/>
          <w:lang w:eastAsia="ru-RU"/>
        </w:rPr>
        <w:t xml:space="preserve">1382,2 тыс. руб. </w:t>
      </w:r>
      <w:r w:rsidR="00BE7806" w:rsidRPr="00486CF4">
        <w:rPr>
          <w:sz w:val="28"/>
          <w:szCs w:val="28"/>
          <w:lang w:eastAsia="ru-RU"/>
        </w:rPr>
        <w:t>(</w:t>
      </w:r>
      <w:r w:rsidR="00BE7806" w:rsidRPr="00486CF4">
        <w:rPr>
          <w:b/>
          <w:sz w:val="28"/>
          <w:szCs w:val="28"/>
          <w:lang w:eastAsia="ru-RU"/>
        </w:rPr>
        <w:t>72,3%</w:t>
      </w:r>
      <w:r w:rsidR="00BE7806" w:rsidRPr="00486CF4">
        <w:rPr>
          <w:sz w:val="28"/>
          <w:szCs w:val="28"/>
          <w:lang w:eastAsia="ru-RU"/>
        </w:rPr>
        <w:t xml:space="preserve"> от планового показателя </w:t>
      </w:r>
      <w:r w:rsidR="00BE7806" w:rsidRPr="00486CF4">
        <w:rPr>
          <w:b/>
          <w:sz w:val="28"/>
          <w:szCs w:val="28"/>
          <w:lang w:eastAsia="ru-RU"/>
        </w:rPr>
        <w:t>1911,0</w:t>
      </w:r>
      <w:r w:rsidR="00BE7806" w:rsidRPr="00486CF4">
        <w:rPr>
          <w:sz w:val="28"/>
          <w:szCs w:val="28"/>
          <w:lang w:eastAsia="ru-RU"/>
        </w:rPr>
        <w:t xml:space="preserve"> т.р.)</w:t>
      </w:r>
      <w:r w:rsidRPr="00486CF4">
        <w:rPr>
          <w:sz w:val="28"/>
          <w:szCs w:val="28"/>
          <w:lang w:eastAsia="ru-RU"/>
        </w:rPr>
        <w:t>, а в 202</w:t>
      </w:r>
      <w:r w:rsidR="00BE7806" w:rsidRPr="00486CF4">
        <w:rPr>
          <w:sz w:val="28"/>
          <w:szCs w:val="28"/>
          <w:lang w:eastAsia="ru-RU"/>
        </w:rPr>
        <w:t>4</w:t>
      </w:r>
      <w:r w:rsidRPr="00486CF4">
        <w:rPr>
          <w:sz w:val="28"/>
          <w:szCs w:val="28"/>
          <w:lang w:eastAsia="ru-RU"/>
        </w:rPr>
        <w:t xml:space="preserve"> году </w:t>
      </w:r>
      <w:r w:rsidR="00BE7806" w:rsidRPr="00486CF4">
        <w:rPr>
          <w:sz w:val="28"/>
          <w:szCs w:val="28"/>
          <w:lang w:eastAsia="ru-RU"/>
        </w:rPr>
        <w:t>–</w:t>
      </w:r>
      <w:r w:rsidRPr="00486CF4">
        <w:rPr>
          <w:sz w:val="28"/>
          <w:szCs w:val="28"/>
          <w:lang w:eastAsia="ru-RU"/>
        </w:rPr>
        <w:t xml:space="preserve"> </w:t>
      </w:r>
      <w:r w:rsidR="00BE7806" w:rsidRPr="00486CF4">
        <w:rPr>
          <w:b/>
          <w:sz w:val="28"/>
          <w:szCs w:val="28"/>
          <w:lang w:eastAsia="ru-RU"/>
        </w:rPr>
        <w:t>1721,5</w:t>
      </w:r>
      <w:r w:rsidRPr="00486CF4">
        <w:rPr>
          <w:b/>
          <w:sz w:val="28"/>
          <w:szCs w:val="28"/>
          <w:lang w:eastAsia="ru-RU"/>
        </w:rPr>
        <w:t xml:space="preserve"> тыс. руб. </w:t>
      </w:r>
      <w:r w:rsidRPr="00486CF4">
        <w:rPr>
          <w:sz w:val="28"/>
          <w:szCs w:val="28"/>
          <w:lang w:eastAsia="ru-RU"/>
        </w:rPr>
        <w:t>(</w:t>
      </w:r>
      <w:r w:rsidRPr="00486CF4">
        <w:rPr>
          <w:b/>
          <w:sz w:val="28"/>
          <w:szCs w:val="28"/>
          <w:lang w:eastAsia="ru-RU"/>
        </w:rPr>
        <w:t>7</w:t>
      </w:r>
      <w:r w:rsidR="00BE7806" w:rsidRPr="00486CF4">
        <w:rPr>
          <w:b/>
          <w:sz w:val="28"/>
          <w:szCs w:val="28"/>
          <w:lang w:eastAsia="ru-RU"/>
        </w:rPr>
        <w:t>0</w:t>
      </w:r>
      <w:r w:rsidRPr="00486CF4">
        <w:rPr>
          <w:b/>
          <w:sz w:val="28"/>
          <w:szCs w:val="28"/>
          <w:lang w:eastAsia="ru-RU"/>
        </w:rPr>
        <w:t>,</w:t>
      </w:r>
      <w:r w:rsidR="00BE7806" w:rsidRPr="00486CF4">
        <w:rPr>
          <w:b/>
          <w:sz w:val="28"/>
          <w:szCs w:val="28"/>
          <w:lang w:eastAsia="ru-RU"/>
        </w:rPr>
        <w:t>4</w:t>
      </w:r>
      <w:r w:rsidRPr="00486CF4">
        <w:rPr>
          <w:b/>
          <w:sz w:val="28"/>
          <w:szCs w:val="28"/>
          <w:lang w:eastAsia="ru-RU"/>
        </w:rPr>
        <w:t>%</w:t>
      </w:r>
      <w:r w:rsidRPr="00486CF4">
        <w:rPr>
          <w:sz w:val="28"/>
          <w:szCs w:val="28"/>
          <w:lang w:eastAsia="ru-RU"/>
        </w:rPr>
        <w:t xml:space="preserve"> от планового показателя </w:t>
      </w:r>
      <w:r w:rsidR="00BE7806" w:rsidRPr="00486CF4">
        <w:rPr>
          <w:b/>
          <w:sz w:val="28"/>
          <w:szCs w:val="28"/>
          <w:lang w:eastAsia="ru-RU"/>
        </w:rPr>
        <w:t>2447</w:t>
      </w:r>
      <w:r w:rsidRPr="00486CF4">
        <w:rPr>
          <w:b/>
          <w:sz w:val="28"/>
          <w:szCs w:val="28"/>
          <w:lang w:eastAsia="ru-RU"/>
        </w:rPr>
        <w:t>,0</w:t>
      </w:r>
      <w:r w:rsidRPr="00486CF4">
        <w:rPr>
          <w:sz w:val="28"/>
          <w:szCs w:val="28"/>
          <w:lang w:eastAsia="ru-RU"/>
        </w:rPr>
        <w:t xml:space="preserve"> т.р.).</w:t>
      </w:r>
    </w:p>
    <w:p w:rsidR="00BE7806" w:rsidRPr="00486CF4" w:rsidRDefault="00BE7806" w:rsidP="00486CF4">
      <w:pPr>
        <w:pStyle w:val="a9"/>
        <w:spacing w:before="0" w:after="0" w:line="360" w:lineRule="auto"/>
        <w:ind w:firstLine="709"/>
        <w:jc w:val="both"/>
        <w:rPr>
          <w:sz w:val="28"/>
          <w:szCs w:val="28"/>
        </w:rPr>
      </w:pPr>
      <w:r w:rsidRPr="00486CF4">
        <w:rPr>
          <w:sz w:val="28"/>
          <w:szCs w:val="28"/>
          <w:lang w:eastAsia="ru-RU"/>
        </w:rPr>
        <w:t>Серьезной проблемой остаётся существенная для нашего бюджета задолженность по уплате местных налогов.</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41"/>
        <w:gridCol w:w="1615"/>
        <w:gridCol w:w="1615"/>
        <w:gridCol w:w="1476"/>
        <w:gridCol w:w="1476"/>
      </w:tblGrid>
      <w:tr w:rsidR="00DD3DE4" w:rsidRPr="00486CF4" w:rsidTr="0087780A">
        <w:trPr>
          <w:trHeight w:val="638"/>
          <w:jc w:val="center"/>
        </w:trPr>
        <w:tc>
          <w:tcPr>
            <w:tcW w:w="3281" w:type="dxa"/>
            <w:gridSpan w:val="2"/>
            <w:shd w:val="clear" w:color="auto" w:fill="auto"/>
            <w:vAlign w:val="center"/>
            <w:hideMark/>
          </w:tcPr>
          <w:p w:rsidR="00DD3DE4" w:rsidRPr="00486CF4" w:rsidRDefault="00DD3DE4" w:rsidP="00486CF4">
            <w:pPr>
              <w:suppressAutoHyphens w:val="0"/>
              <w:jc w:val="center"/>
              <w:rPr>
                <w:b/>
                <w:bCs/>
                <w:sz w:val="28"/>
                <w:szCs w:val="28"/>
                <w:lang w:eastAsia="ru-RU"/>
              </w:rPr>
            </w:pPr>
            <w:r w:rsidRPr="00486CF4">
              <w:rPr>
                <w:b/>
                <w:bCs/>
                <w:sz w:val="28"/>
                <w:szCs w:val="28"/>
                <w:lang w:eastAsia="ru-RU"/>
              </w:rPr>
              <w:t>Налог на имущество физических лиц,</w:t>
            </w:r>
          </w:p>
          <w:p w:rsidR="00DD3DE4" w:rsidRPr="00486CF4" w:rsidRDefault="00DD3DE4" w:rsidP="00486CF4">
            <w:pPr>
              <w:suppressAutoHyphens w:val="0"/>
              <w:jc w:val="center"/>
              <w:rPr>
                <w:b/>
                <w:bCs/>
                <w:sz w:val="28"/>
                <w:szCs w:val="28"/>
                <w:lang w:eastAsia="ru-RU"/>
              </w:rPr>
            </w:pPr>
            <w:r w:rsidRPr="00486CF4">
              <w:rPr>
                <w:b/>
                <w:bCs/>
                <w:sz w:val="28"/>
                <w:szCs w:val="28"/>
                <w:lang w:eastAsia="ru-RU"/>
              </w:rPr>
              <w:t>тыс. рублей</w:t>
            </w:r>
          </w:p>
        </w:tc>
        <w:tc>
          <w:tcPr>
            <w:tcW w:w="3230" w:type="dxa"/>
            <w:gridSpan w:val="2"/>
            <w:shd w:val="clear" w:color="auto" w:fill="auto"/>
            <w:vAlign w:val="center"/>
            <w:hideMark/>
          </w:tcPr>
          <w:p w:rsidR="00DD3DE4" w:rsidRPr="00486CF4" w:rsidRDefault="00DD3DE4" w:rsidP="00486CF4">
            <w:pPr>
              <w:suppressAutoHyphens w:val="0"/>
              <w:jc w:val="center"/>
              <w:rPr>
                <w:b/>
                <w:bCs/>
                <w:sz w:val="28"/>
                <w:szCs w:val="28"/>
                <w:lang w:eastAsia="ru-RU"/>
              </w:rPr>
            </w:pPr>
            <w:r w:rsidRPr="00486CF4">
              <w:rPr>
                <w:b/>
                <w:bCs/>
                <w:sz w:val="28"/>
                <w:szCs w:val="28"/>
                <w:lang w:eastAsia="ru-RU"/>
              </w:rPr>
              <w:t>Земельный налог, тыс.рублей</w:t>
            </w:r>
          </w:p>
        </w:tc>
        <w:tc>
          <w:tcPr>
            <w:tcW w:w="2952" w:type="dxa"/>
            <w:gridSpan w:val="2"/>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Всего, тыс. руб.</w:t>
            </w:r>
          </w:p>
        </w:tc>
      </w:tr>
      <w:tr w:rsidR="00DD3DE4" w:rsidRPr="00486CF4" w:rsidTr="0087780A">
        <w:trPr>
          <w:trHeight w:val="315"/>
          <w:jc w:val="center"/>
        </w:trPr>
        <w:tc>
          <w:tcPr>
            <w:tcW w:w="1640" w:type="dxa"/>
            <w:shd w:val="clear" w:color="auto" w:fill="auto"/>
            <w:vAlign w:val="center"/>
            <w:hideMark/>
          </w:tcPr>
          <w:p w:rsidR="00DD3DE4" w:rsidRPr="00486CF4" w:rsidRDefault="00DD3DE4" w:rsidP="00486CF4">
            <w:pPr>
              <w:suppressAutoHyphens w:val="0"/>
              <w:jc w:val="center"/>
              <w:rPr>
                <w:b/>
                <w:bCs/>
                <w:sz w:val="28"/>
                <w:szCs w:val="28"/>
                <w:lang w:eastAsia="ru-RU"/>
              </w:rPr>
            </w:pPr>
            <w:r w:rsidRPr="00486CF4">
              <w:rPr>
                <w:b/>
                <w:bCs/>
                <w:sz w:val="28"/>
                <w:szCs w:val="28"/>
                <w:lang w:eastAsia="ru-RU"/>
              </w:rPr>
              <w:t>01.01.2023</w:t>
            </w:r>
          </w:p>
        </w:tc>
        <w:tc>
          <w:tcPr>
            <w:tcW w:w="1641" w:type="dxa"/>
            <w:shd w:val="clear" w:color="auto" w:fill="auto"/>
            <w:vAlign w:val="center"/>
            <w:hideMark/>
          </w:tcPr>
          <w:p w:rsidR="00DD3DE4" w:rsidRPr="00486CF4" w:rsidRDefault="00DD3DE4" w:rsidP="00486CF4">
            <w:pPr>
              <w:suppressAutoHyphens w:val="0"/>
              <w:jc w:val="center"/>
              <w:rPr>
                <w:b/>
                <w:bCs/>
                <w:sz w:val="28"/>
                <w:szCs w:val="28"/>
                <w:lang w:eastAsia="ru-RU"/>
              </w:rPr>
            </w:pPr>
            <w:r w:rsidRPr="00486CF4">
              <w:rPr>
                <w:b/>
                <w:bCs/>
                <w:sz w:val="28"/>
                <w:szCs w:val="28"/>
                <w:lang w:eastAsia="ru-RU"/>
              </w:rPr>
              <w:t>01.12.2023</w:t>
            </w:r>
          </w:p>
        </w:tc>
        <w:tc>
          <w:tcPr>
            <w:tcW w:w="1615" w:type="dxa"/>
            <w:shd w:val="clear" w:color="auto" w:fill="auto"/>
            <w:vAlign w:val="center"/>
            <w:hideMark/>
          </w:tcPr>
          <w:p w:rsidR="00DD3DE4" w:rsidRPr="00486CF4" w:rsidRDefault="00DD3DE4" w:rsidP="00486CF4">
            <w:pPr>
              <w:suppressAutoHyphens w:val="0"/>
              <w:jc w:val="center"/>
              <w:rPr>
                <w:b/>
                <w:bCs/>
                <w:sz w:val="28"/>
                <w:szCs w:val="28"/>
                <w:lang w:eastAsia="ru-RU"/>
              </w:rPr>
            </w:pPr>
            <w:r w:rsidRPr="00486CF4">
              <w:rPr>
                <w:b/>
                <w:bCs/>
                <w:sz w:val="28"/>
                <w:szCs w:val="28"/>
                <w:lang w:eastAsia="ru-RU"/>
              </w:rPr>
              <w:t>01.01.2023</w:t>
            </w:r>
          </w:p>
        </w:tc>
        <w:tc>
          <w:tcPr>
            <w:tcW w:w="1615" w:type="dxa"/>
            <w:shd w:val="clear" w:color="auto" w:fill="auto"/>
            <w:vAlign w:val="center"/>
            <w:hideMark/>
          </w:tcPr>
          <w:p w:rsidR="00DD3DE4" w:rsidRPr="00486CF4" w:rsidRDefault="00DD3DE4" w:rsidP="00486CF4">
            <w:pPr>
              <w:suppressAutoHyphens w:val="0"/>
              <w:jc w:val="center"/>
              <w:rPr>
                <w:b/>
                <w:bCs/>
                <w:sz w:val="28"/>
                <w:szCs w:val="28"/>
                <w:lang w:eastAsia="ru-RU"/>
              </w:rPr>
            </w:pPr>
            <w:r w:rsidRPr="00486CF4">
              <w:rPr>
                <w:b/>
                <w:bCs/>
                <w:sz w:val="28"/>
                <w:szCs w:val="28"/>
                <w:lang w:eastAsia="ru-RU"/>
              </w:rPr>
              <w:t>01.12.2023</w:t>
            </w:r>
          </w:p>
        </w:tc>
        <w:tc>
          <w:tcPr>
            <w:tcW w:w="1476" w:type="dxa"/>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01.01.2023</w:t>
            </w:r>
          </w:p>
        </w:tc>
        <w:tc>
          <w:tcPr>
            <w:tcW w:w="1476" w:type="dxa"/>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01.12.2023</w:t>
            </w:r>
          </w:p>
        </w:tc>
      </w:tr>
      <w:tr w:rsidR="00DD3DE4" w:rsidRPr="00486CF4" w:rsidTr="0087780A">
        <w:trPr>
          <w:trHeight w:val="315"/>
          <w:jc w:val="center"/>
        </w:trPr>
        <w:tc>
          <w:tcPr>
            <w:tcW w:w="1640" w:type="dxa"/>
            <w:shd w:val="clear" w:color="auto" w:fill="auto"/>
            <w:vAlign w:val="center"/>
          </w:tcPr>
          <w:p w:rsidR="00DD3DE4" w:rsidRPr="00486CF4" w:rsidRDefault="00DD3DE4" w:rsidP="00486CF4">
            <w:pPr>
              <w:jc w:val="center"/>
              <w:rPr>
                <w:sz w:val="28"/>
                <w:szCs w:val="28"/>
              </w:rPr>
            </w:pPr>
            <w:r w:rsidRPr="00486CF4">
              <w:rPr>
                <w:sz w:val="28"/>
                <w:szCs w:val="28"/>
              </w:rPr>
              <w:t>2 660,8</w:t>
            </w:r>
          </w:p>
        </w:tc>
        <w:tc>
          <w:tcPr>
            <w:tcW w:w="1641" w:type="dxa"/>
            <w:shd w:val="clear" w:color="auto" w:fill="auto"/>
            <w:vAlign w:val="center"/>
          </w:tcPr>
          <w:p w:rsidR="00DD3DE4" w:rsidRPr="00486CF4" w:rsidRDefault="00DD3DE4" w:rsidP="00486CF4">
            <w:pPr>
              <w:jc w:val="center"/>
              <w:rPr>
                <w:sz w:val="28"/>
                <w:szCs w:val="28"/>
              </w:rPr>
            </w:pPr>
            <w:r w:rsidRPr="00486CF4">
              <w:rPr>
                <w:sz w:val="28"/>
                <w:szCs w:val="28"/>
              </w:rPr>
              <w:t>505,1</w:t>
            </w:r>
          </w:p>
        </w:tc>
        <w:tc>
          <w:tcPr>
            <w:tcW w:w="1615" w:type="dxa"/>
            <w:shd w:val="clear" w:color="auto" w:fill="auto"/>
            <w:vAlign w:val="center"/>
          </w:tcPr>
          <w:p w:rsidR="00DD3DE4" w:rsidRPr="00486CF4" w:rsidRDefault="00DD3DE4" w:rsidP="00486CF4">
            <w:pPr>
              <w:jc w:val="center"/>
              <w:rPr>
                <w:sz w:val="28"/>
                <w:szCs w:val="28"/>
              </w:rPr>
            </w:pPr>
            <w:r w:rsidRPr="00486CF4">
              <w:rPr>
                <w:sz w:val="28"/>
                <w:szCs w:val="28"/>
              </w:rPr>
              <w:t>1 389,4</w:t>
            </w:r>
          </w:p>
        </w:tc>
        <w:tc>
          <w:tcPr>
            <w:tcW w:w="1615" w:type="dxa"/>
            <w:shd w:val="clear" w:color="auto" w:fill="auto"/>
            <w:vAlign w:val="center"/>
          </w:tcPr>
          <w:p w:rsidR="00DD3DE4" w:rsidRPr="00486CF4" w:rsidRDefault="00DD3DE4" w:rsidP="00486CF4">
            <w:pPr>
              <w:jc w:val="center"/>
              <w:rPr>
                <w:sz w:val="28"/>
                <w:szCs w:val="28"/>
              </w:rPr>
            </w:pPr>
            <w:r w:rsidRPr="00486CF4">
              <w:rPr>
                <w:sz w:val="28"/>
                <w:szCs w:val="28"/>
              </w:rPr>
              <w:t>528,7</w:t>
            </w:r>
          </w:p>
        </w:tc>
        <w:tc>
          <w:tcPr>
            <w:tcW w:w="1476" w:type="dxa"/>
            <w:vAlign w:val="center"/>
          </w:tcPr>
          <w:p w:rsidR="00DD3DE4" w:rsidRPr="00486CF4" w:rsidRDefault="00DD3DE4" w:rsidP="00486CF4">
            <w:pPr>
              <w:jc w:val="center"/>
              <w:rPr>
                <w:sz w:val="28"/>
                <w:szCs w:val="28"/>
              </w:rPr>
            </w:pPr>
            <w:r w:rsidRPr="00486CF4">
              <w:rPr>
                <w:sz w:val="28"/>
                <w:szCs w:val="28"/>
              </w:rPr>
              <w:t>4 050,2</w:t>
            </w:r>
          </w:p>
        </w:tc>
        <w:tc>
          <w:tcPr>
            <w:tcW w:w="1476" w:type="dxa"/>
            <w:vAlign w:val="center"/>
          </w:tcPr>
          <w:p w:rsidR="00DD3DE4" w:rsidRPr="00486CF4" w:rsidRDefault="00DD3DE4" w:rsidP="00486CF4">
            <w:pPr>
              <w:jc w:val="center"/>
              <w:rPr>
                <w:sz w:val="28"/>
                <w:szCs w:val="28"/>
              </w:rPr>
            </w:pPr>
            <w:r w:rsidRPr="00486CF4">
              <w:rPr>
                <w:sz w:val="28"/>
                <w:szCs w:val="28"/>
              </w:rPr>
              <w:t>1 033,8</w:t>
            </w:r>
          </w:p>
        </w:tc>
      </w:tr>
      <w:tr w:rsidR="00DD3DE4" w:rsidRPr="00486CF4" w:rsidTr="0087780A">
        <w:trPr>
          <w:trHeight w:val="315"/>
          <w:jc w:val="center"/>
        </w:trPr>
        <w:tc>
          <w:tcPr>
            <w:tcW w:w="1640" w:type="dxa"/>
            <w:shd w:val="clear" w:color="auto" w:fill="auto"/>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lastRenderedPageBreak/>
              <w:t>01.01.2024</w:t>
            </w:r>
          </w:p>
        </w:tc>
        <w:tc>
          <w:tcPr>
            <w:tcW w:w="1641" w:type="dxa"/>
            <w:shd w:val="clear" w:color="auto" w:fill="auto"/>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01.12.2024</w:t>
            </w:r>
          </w:p>
        </w:tc>
        <w:tc>
          <w:tcPr>
            <w:tcW w:w="1615" w:type="dxa"/>
            <w:shd w:val="clear" w:color="auto" w:fill="auto"/>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01.01.2024</w:t>
            </w:r>
          </w:p>
        </w:tc>
        <w:tc>
          <w:tcPr>
            <w:tcW w:w="1615" w:type="dxa"/>
            <w:shd w:val="clear" w:color="auto" w:fill="auto"/>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01.12.2024</w:t>
            </w:r>
          </w:p>
        </w:tc>
        <w:tc>
          <w:tcPr>
            <w:tcW w:w="1476" w:type="dxa"/>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01.01.2024</w:t>
            </w:r>
          </w:p>
        </w:tc>
        <w:tc>
          <w:tcPr>
            <w:tcW w:w="1476" w:type="dxa"/>
            <w:vAlign w:val="center"/>
          </w:tcPr>
          <w:p w:rsidR="00DD3DE4" w:rsidRPr="00486CF4" w:rsidRDefault="00DD3DE4" w:rsidP="00486CF4">
            <w:pPr>
              <w:suppressAutoHyphens w:val="0"/>
              <w:jc w:val="center"/>
              <w:rPr>
                <w:b/>
                <w:bCs/>
                <w:sz w:val="28"/>
                <w:szCs w:val="28"/>
                <w:lang w:eastAsia="ru-RU"/>
              </w:rPr>
            </w:pPr>
            <w:r w:rsidRPr="00486CF4">
              <w:rPr>
                <w:b/>
                <w:bCs/>
                <w:sz w:val="28"/>
                <w:szCs w:val="28"/>
                <w:lang w:eastAsia="ru-RU"/>
              </w:rPr>
              <w:t>01.12.2024</w:t>
            </w:r>
          </w:p>
        </w:tc>
      </w:tr>
      <w:tr w:rsidR="00DD3DE4" w:rsidRPr="00486CF4" w:rsidTr="0087780A">
        <w:trPr>
          <w:trHeight w:val="315"/>
          <w:jc w:val="center"/>
        </w:trPr>
        <w:tc>
          <w:tcPr>
            <w:tcW w:w="1640" w:type="dxa"/>
            <w:shd w:val="clear" w:color="auto" w:fill="auto"/>
            <w:vAlign w:val="center"/>
          </w:tcPr>
          <w:p w:rsidR="00DD3DE4" w:rsidRPr="00486CF4" w:rsidRDefault="00DD3DE4" w:rsidP="00486CF4">
            <w:pPr>
              <w:suppressAutoHyphens w:val="0"/>
              <w:jc w:val="center"/>
              <w:rPr>
                <w:sz w:val="28"/>
                <w:szCs w:val="28"/>
                <w:lang w:eastAsia="ru-RU"/>
              </w:rPr>
            </w:pPr>
            <w:r w:rsidRPr="00486CF4">
              <w:rPr>
                <w:sz w:val="28"/>
                <w:szCs w:val="28"/>
              </w:rPr>
              <w:t>707,2</w:t>
            </w:r>
          </w:p>
        </w:tc>
        <w:tc>
          <w:tcPr>
            <w:tcW w:w="1641" w:type="dxa"/>
            <w:shd w:val="clear" w:color="auto" w:fill="auto"/>
            <w:vAlign w:val="center"/>
          </w:tcPr>
          <w:p w:rsidR="00DD3DE4" w:rsidRPr="00486CF4" w:rsidRDefault="00DD3DE4" w:rsidP="00486CF4">
            <w:pPr>
              <w:jc w:val="center"/>
              <w:rPr>
                <w:sz w:val="28"/>
                <w:szCs w:val="28"/>
              </w:rPr>
            </w:pPr>
            <w:r w:rsidRPr="00486CF4">
              <w:rPr>
                <w:sz w:val="28"/>
                <w:szCs w:val="28"/>
              </w:rPr>
              <w:t>555,5</w:t>
            </w:r>
          </w:p>
        </w:tc>
        <w:tc>
          <w:tcPr>
            <w:tcW w:w="1615" w:type="dxa"/>
            <w:shd w:val="clear" w:color="auto" w:fill="auto"/>
            <w:vAlign w:val="center"/>
          </w:tcPr>
          <w:p w:rsidR="00DD3DE4" w:rsidRPr="00486CF4" w:rsidRDefault="00DD3DE4" w:rsidP="00486CF4">
            <w:pPr>
              <w:jc w:val="center"/>
              <w:rPr>
                <w:sz w:val="28"/>
                <w:szCs w:val="28"/>
              </w:rPr>
            </w:pPr>
            <w:r w:rsidRPr="00486CF4">
              <w:rPr>
                <w:sz w:val="28"/>
                <w:szCs w:val="28"/>
              </w:rPr>
              <w:t>747,2</w:t>
            </w:r>
          </w:p>
        </w:tc>
        <w:tc>
          <w:tcPr>
            <w:tcW w:w="1615" w:type="dxa"/>
            <w:shd w:val="clear" w:color="auto" w:fill="auto"/>
            <w:vAlign w:val="center"/>
          </w:tcPr>
          <w:p w:rsidR="00DD3DE4" w:rsidRPr="00486CF4" w:rsidRDefault="00DD3DE4" w:rsidP="00486CF4">
            <w:pPr>
              <w:jc w:val="center"/>
              <w:rPr>
                <w:sz w:val="28"/>
                <w:szCs w:val="28"/>
              </w:rPr>
            </w:pPr>
            <w:r w:rsidRPr="00486CF4">
              <w:rPr>
                <w:sz w:val="28"/>
                <w:szCs w:val="28"/>
              </w:rPr>
              <w:t>414,8</w:t>
            </w:r>
          </w:p>
        </w:tc>
        <w:tc>
          <w:tcPr>
            <w:tcW w:w="1476" w:type="dxa"/>
            <w:vAlign w:val="center"/>
          </w:tcPr>
          <w:p w:rsidR="00DD3DE4" w:rsidRPr="00486CF4" w:rsidRDefault="00DD3DE4" w:rsidP="00486CF4">
            <w:pPr>
              <w:jc w:val="center"/>
              <w:rPr>
                <w:sz w:val="28"/>
                <w:szCs w:val="28"/>
              </w:rPr>
            </w:pPr>
            <w:r w:rsidRPr="00486CF4">
              <w:rPr>
                <w:sz w:val="28"/>
                <w:szCs w:val="28"/>
              </w:rPr>
              <w:t>1 454,3</w:t>
            </w:r>
          </w:p>
        </w:tc>
        <w:tc>
          <w:tcPr>
            <w:tcW w:w="1476" w:type="dxa"/>
            <w:vAlign w:val="center"/>
          </w:tcPr>
          <w:p w:rsidR="00DD3DE4" w:rsidRPr="00486CF4" w:rsidRDefault="00DD3DE4" w:rsidP="00486CF4">
            <w:pPr>
              <w:jc w:val="center"/>
              <w:rPr>
                <w:sz w:val="28"/>
                <w:szCs w:val="28"/>
              </w:rPr>
            </w:pPr>
            <w:r w:rsidRPr="00486CF4">
              <w:rPr>
                <w:sz w:val="28"/>
                <w:szCs w:val="28"/>
              </w:rPr>
              <w:t>970,2</w:t>
            </w:r>
          </w:p>
        </w:tc>
      </w:tr>
    </w:tbl>
    <w:p w:rsidR="00DD3DE4" w:rsidRPr="00486CF4" w:rsidRDefault="00DD3DE4" w:rsidP="00486CF4">
      <w:pPr>
        <w:spacing w:line="360" w:lineRule="auto"/>
        <w:ind w:firstLine="709"/>
        <w:jc w:val="both"/>
        <w:rPr>
          <w:bCs/>
          <w:sz w:val="28"/>
          <w:szCs w:val="28"/>
          <w:highlight w:val="blue"/>
        </w:rPr>
      </w:pPr>
    </w:p>
    <w:p w:rsidR="00DD3DE4" w:rsidRPr="00486CF4" w:rsidRDefault="00792C56" w:rsidP="00486CF4">
      <w:pPr>
        <w:spacing w:line="360" w:lineRule="auto"/>
        <w:ind w:firstLine="709"/>
        <w:jc w:val="both"/>
        <w:rPr>
          <w:bCs/>
          <w:sz w:val="28"/>
          <w:szCs w:val="28"/>
        </w:rPr>
      </w:pPr>
      <w:r w:rsidRPr="00486CF4">
        <w:rPr>
          <w:bCs/>
          <w:sz w:val="28"/>
          <w:szCs w:val="28"/>
        </w:rPr>
        <w:t xml:space="preserve">Основными методами работы администрации поселения по погашению налоговой задолженности физических лиц являются профилактические беседы с должниками (160 человек, имеющих суммарную задолженность по имущественным налогам свыше 3 тыс.руб.) и </w:t>
      </w:r>
      <w:r w:rsidR="00DD3DE4" w:rsidRPr="00486CF4">
        <w:rPr>
          <w:bCs/>
          <w:sz w:val="28"/>
          <w:szCs w:val="28"/>
        </w:rPr>
        <w:t>вручения уведомлений о налоговой задолженности</w:t>
      </w:r>
      <w:r w:rsidRPr="00486CF4">
        <w:rPr>
          <w:bCs/>
          <w:sz w:val="28"/>
          <w:szCs w:val="28"/>
        </w:rPr>
        <w:t xml:space="preserve"> (</w:t>
      </w:r>
      <w:r w:rsidR="00DD3DE4" w:rsidRPr="00486CF4">
        <w:rPr>
          <w:bCs/>
          <w:sz w:val="28"/>
          <w:szCs w:val="28"/>
        </w:rPr>
        <w:t>140 человек</w:t>
      </w:r>
      <w:r w:rsidRPr="00486CF4">
        <w:rPr>
          <w:bCs/>
          <w:sz w:val="28"/>
          <w:szCs w:val="28"/>
        </w:rPr>
        <w:t>).</w:t>
      </w:r>
      <w:r w:rsidR="00DD3DE4" w:rsidRPr="00486CF4">
        <w:rPr>
          <w:bCs/>
          <w:sz w:val="28"/>
          <w:szCs w:val="28"/>
        </w:rPr>
        <w:t xml:space="preserve"> </w:t>
      </w:r>
    </w:p>
    <w:p w:rsidR="002D506B" w:rsidRPr="00486CF4" w:rsidRDefault="003A07B9" w:rsidP="00486CF4">
      <w:pPr>
        <w:autoSpaceDE w:val="0"/>
        <w:spacing w:line="360" w:lineRule="auto"/>
        <w:ind w:firstLine="709"/>
        <w:jc w:val="both"/>
        <w:rPr>
          <w:sz w:val="28"/>
          <w:szCs w:val="28"/>
        </w:rPr>
      </w:pPr>
      <w:r w:rsidRPr="00486CF4">
        <w:rPr>
          <w:b/>
          <w:sz w:val="28"/>
          <w:szCs w:val="28"/>
        </w:rPr>
        <w:t>НЕНАЛОГОВЫЕ ДОХОДЫ</w:t>
      </w:r>
      <w:r w:rsidRPr="00486CF4">
        <w:rPr>
          <w:sz w:val="28"/>
          <w:szCs w:val="28"/>
        </w:rPr>
        <w:t xml:space="preserve"> </w:t>
      </w:r>
      <w:r w:rsidR="00792C56" w:rsidRPr="00486CF4">
        <w:rPr>
          <w:sz w:val="28"/>
          <w:szCs w:val="28"/>
        </w:rPr>
        <w:t>2024 года составили</w:t>
      </w:r>
      <w:r w:rsidRPr="00486CF4">
        <w:rPr>
          <w:sz w:val="28"/>
          <w:szCs w:val="28"/>
        </w:rPr>
        <w:t xml:space="preserve"> </w:t>
      </w:r>
      <w:r w:rsidRPr="00486CF4">
        <w:rPr>
          <w:b/>
          <w:sz w:val="28"/>
          <w:szCs w:val="28"/>
        </w:rPr>
        <w:t>1 569 200 руб. (2,8%)</w:t>
      </w:r>
      <w:r w:rsidR="00B43FDB" w:rsidRPr="00486CF4">
        <w:rPr>
          <w:b/>
          <w:sz w:val="28"/>
          <w:szCs w:val="28"/>
        </w:rPr>
        <w:t xml:space="preserve">, </w:t>
      </w:r>
      <w:r w:rsidR="00B43FDB" w:rsidRPr="00486CF4">
        <w:rPr>
          <w:sz w:val="28"/>
          <w:szCs w:val="28"/>
        </w:rPr>
        <w:t>и</w:t>
      </w:r>
      <w:r w:rsidR="00B1005A" w:rsidRPr="00486CF4">
        <w:rPr>
          <w:sz w:val="28"/>
          <w:szCs w:val="28"/>
        </w:rPr>
        <w:t>с</w:t>
      </w:r>
      <w:r w:rsidR="00B43FDB" w:rsidRPr="00486CF4">
        <w:rPr>
          <w:sz w:val="28"/>
          <w:szCs w:val="28"/>
        </w:rPr>
        <w:t xml:space="preserve">полнены на 101,1 % от </w:t>
      </w:r>
      <w:r w:rsidR="00B1005A" w:rsidRPr="00486CF4">
        <w:rPr>
          <w:sz w:val="28"/>
          <w:szCs w:val="28"/>
        </w:rPr>
        <w:t>плана</w:t>
      </w:r>
      <w:r w:rsidR="002D506B" w:rsidRPr="00486CF4">
        <w:rPr>
          <w:b/>
          <w:sz w:val="28"/>
          <w:szCs w:val="28"/>
        </w:rPr>
        <w:t xml:space="preserve"> </w:t>
      </w:r>
      <w:r w:rsidR="002D506B" w:rsidRPr="00486CF4">
        <w:rPr>
          <w:sz w:val="28"/>
          <w:szCs w:val="28"/>
        </w:rPr>
        <w:t>и были получены</w:t>
      </w:r>
      <w:r w:rsidR="002D506B" w:rsidRPr="00486CF4">
        <w:rPr>
          <w:b/>
          <w:sz w:val="28"/>
          <w:szCs w:val="28"/>
        </w:rPr>
        <w:t xml:space="preserve"> </w:t>
      </w:r>
      <w:r w:rsidR="002D506B" w:rsidRPr="00486CF4">
        <w:rPr>
          <w:sz w:val="28"/>
          <w:szCs w:val="28"/>
        </w:rPr>
        <w:t>от использования и реализации муниципального имущества, а также привлечения средств самообложения граждан.</w:t>
      </w:r>
    </w:p>
    <w:p w:rsidR="002D506B" w:rsidRPr="00486CF4" w:rsidRDefault="002D506B" w:rsidP="00486CF4">
      <w:pPr>
        <w:spacing w:line="360" w:lineRule="auto"/>
        <w:ind w:firstLine="709"/>
        <w:jc w:val="both"/>
        <w:rPr>
          <w:sz w:val="28"/>
          <w:szCs w:val="28"/>
          <w:shd w:val="clear" w:color="auto" w:fill="FFFFFF"/>
        </w:rPr>
      </w:pPr>
      <w:r w:rsidRPr="00486CF4">
        <w:rPr>
          <w:sz w:val="28"/>
          <w:szCs w:val="28"/>
          <w:shd w:val="clear" w:color="auto" w:fill="FFFFFF"/>
        </w:rPr>
        <w:t xml:space="preserve">Материальной основой экономики поселения является муниципальное имущество: жилые помещения, здания, сооружения, помещения, земельные участки, предназначенные для решения вопросов местного значения. Неиспользуемое поселением имущество предоставляется в аренду или приватизируется. </w:t>
      </w:r>
    </w:p>
    <w:tbl>
      <w:tblPr>
        <w:tblW w:w="9390" w:type="dxa"/>
        <w:tblInd w:w="93" w:type="dxa"/>
        <w:tblLook w:val="04A0" w:firstRow="1" w:lastRow="0" w:firstColumn="1" w:lastColumn="0" w:noHBand="0" w:noVBand="1"/>
      </w:tblPr>
      <w:tblGrid>
        <w:gridCol w:w="4410"/>
        <w:gridCol w:w="2380"/>
        <w:gridCol w:w="2600"/>
      </w:tblGrid>
      <w:tr w:rsidR="00486CF4" w:rsidRPr="00486CF4" w:rsidTr="00486CF4">
        <w:trPr>
          <w:trHeight w:val="20"/>
          <w:tblHead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06B" w:rsidRPr="00486CF4" w:rsidRDefault="002D506B" w:rsidP="00486CF4">
            <w:pPr>
              <w:suppressAutoHyphens w:val="0"/>
              <w:jc w:val="center"/>
              <w:rPr>
                <w:b/>
                <w:sz w:val="28"/>
                <w:szCs w:val="28"/>
                <w:lang w:eastAsia="ru-RU"/>
              </w:rPr>
            </w:pPr>
            <w:r w:rsidRPr="00486CF4">
              <w:rPr>
                <w:b/>
                <w:sz w:val="28"/>
                <w:szCs w:val="28"/>
                <w:lang w:eastAsia="ru-RU"/>
              </w:rPr>
              <w:t>Вид использования муниципального имущества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2D506B" w:rsidRPr="00486CF4" w:rsidRDefault="002D506B" w:rsidP="00486CF4">
            <w:pPr>
              <w:suppressAutoHyphens w:val="0"/>
              <w:jc w:val="center"/>
              <w:rPr>
                <w:b/>
                <w:sz w:val="28"/>
                <w:szCs w:val="28"/>
                <w:lang w:eastAsia="ru-RU"/>
              </w:rPr>
            </w:pPr>
            <w:r w:rsidRPr="00486CF4">
              <w:rPr>
                <w:b/>
                <w:sz w:val="28"/>
                <w:szCs w:val="28"/>
                <w:lang w:eastAsia="ru-RU"/>
              </w:rPr>
              <w:t>Плательщик</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2D506B" w:rsidRPr="00486CF4" w:rsidRDefault="002D506B" w:rsidP="00486CF4">
            <w:pPr>
              <w:suppressAutoHyphens w:val="0"/>
              <w:jc w:val="center"/>
              <w:rPr>
                <w:b/>
                <w:sz w:val="28"/>
                <w:szCs w:val="28"/>
                <w:lang w:eastAsia="ru-RU"/>
              </w:rPr>
            </w:pPr>
            <w:r w:rsidRPr="00486CF4">
              <w:rPr>
                <w:b/>
                <w:sz w:val="28"/>
                <w:szCs w:val="28"/>
                <w:lang w:eastAsia="ru-RU"/>
              </w:rPr>
              <w:t>Сумма арендной платы за 2023г., руб.</w:t>
            </w:r>
          </w:p>
        </w:tc>
      </w:tr>
      <w:tr w:rsidR="002D506B" w:rsidRPr="00486CF4" w:rsidTr="002D506B">
        <w:trPr>
          <w:trHeight w:val="74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D506B" w:rsidRPr="00486CF4" w:rsidRDefault="002D506B" w:rsidP="00486CF4">
            <w:pPr>
              <w:suppressAutoHyphens w:val="0"/>
              <w:jc w:val="center"/>
              <w:rPr>
                <w:sz w:val="28"/>
                <w:szCs w:val="28"/>
                <w:lang w:eastAsia="ru-RU"/>
              </w:rPr>
            </w:pPr>
            <w:r w:rsidRPr="00486CF4">
              <w:rPr>
                <w:sz w:val="28"/>
                <w:szCs w:val="28"/>
              </w:rPr>
              <w:t>Найм жилых помещений</w:t>
            </w:r>
          </w:p>
        </w:tc>
        <w:tc>
          <w:tcPr>
            <w:tcW w:w="238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Физические лица</w:t>
            </w:r>
          </w:p>
        </w:tc>
        <w:tc>
          <w:tcPr>
            <w:tcW w:w="260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93784,34</w:t>
            </w:r>
          </w:p>
        </w:tc>
      </w:tr>
      <w:tr w:rsidR="002D506B" w:rsidRPr="00486CF4" w:rsidTr="0087780A">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Аренда нежилых помещений</w:t>
            </w:r>
          </w:p>
        </w:tc>
        <w:tc>
          <w:tcPr>
            <w:tcW w:w="238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Организации и ИП</w:t>
            </w:r>
          </w:p>
        </w:tc>
        <w:tc>
          <w:tcPr>
            <w:tcW w:w="260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196976,68</w:t>
            </w:r>
          </w:p>
        </w:tc>
      </w:tr>
      <w:tr w:rsidR="002D506B" w:rsidRPr="00486CF4" w:rsidTr="0087780A">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Аренда объектов коммунальной инфраструктуры</w:t>
            </w:r>
          </w:p>
        </w:tc>
        <w:tc>
          <w:tcPr>
            <w:tcW w:w="238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ООО "Теплосеть"</w:t>
            </w:r>
          </w:p>
        </w:tc>
        <w:tc>
          <w:tcPr>
            <w:tcW w:w="260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301090,91</w:t>
            </w:r>
          </w:p>
        </w:tc>
      </w:tr>
      <w:tr w:rsidR="002D506B" w:rsidRPr="00486CF4" w:rsidTr="0087780A">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Аренда движимого имущества</w:t>
            </w:r>
          </w:p>
        </w:tc>
        <w:tc>
          <w:tcPr>
            <w:tcW w:w="238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КФХ Мжельская С.И.</w:t>
            </w:r>
          </w:p>
        </w:tc>
        <w:tc>
          <w:tcPr>
            <w:tcW w:w="260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7800</w:t>
            </w:r>
          </w:p>
        </w:tc>
      </w:tr>
      <w:tr w:rsidR="00B1005A" w:rsidRPr="00486CF4" w:rsidTr="0087780A">
        <w:trPr>
          <w:trHeight w:val="20"/>
        </w:trPr>
        <w:tc>
          <w:tcPr>
            <w:tcW w:w="4410" w:type="dxa"/>
            <w:tcBorders>
              <w:top w:val="nil"/>
              <w:left w:val="single" w:sz="4" w:space="0" w:color="auto"/>
              <w:bottom w:val="single" w:sz="4" w:space="0" w:color="auto"/>
              <w:right w:val="single" w:sz="4" w:space="0" w:color="auto"/>
            </w:tcBorders>
            <w:shd w:val="clear" w:color="auto" w:fill="auto"/>
            <w:vAlign w:val="center"/>
          </w:tcPr>
          <w:p w:rsidR="00B1005A" w:rsidRPr="00486CF4" w:rsidRDefault="00B1005A" w:rsidP="00486CF4">
            <w:pPr>
              <w:jc w:val="center"/>
              <w:rPr>
                <w:sz w:val="28"/>
                <w:szCs w:val="28"/>
              </w:rPr>
            </w:pPr>
            <w:r w:rsidRPr="00486CF4">
              <w:rPr>
                <w:sz w:val="28"/>
                <w:szCs w:val="28"/>
              </w:rPr>
              <w:t>Аренда земельных участков</w:t>
            </w:r>
          </w:p>
        </w:tc>
        <w:tc>
          <w:tcPr>
            <w:tcW w:w="2380" w:type="dxa"/>
            <w:tcBorders>
              <w:top w:val="nil"/>
              <w:left w:val="nil"/>
              <w:bottom w:val="single" w:sz="4" w:space="0" w:color="auto"/>
              <w:right w:val="single" w:sz="4" w:space="0" w:color="auto"/>
            </w:tcBorders>
            <w:shd w:val="clear" w:color="auto" w:fill="auto"/>
            <w:vAlign w:val="center"/>
          </w:tcPr>
          <w:p w:rsidR="00B1005A" w:rsidRPr="00486CF4" w:rsidRDefault="00DC5AF1" w:rsidP="00486CF4">
            <w:pPr>
              <w:jc w:val="center"/>
              <w:rPr>
                <w:sz w:val="28"/>
                <w:szCs w:val="28"/>
              </w:rPr>
            </w:pPr>
            <w:r w:rsidRPr="00486CF4">
              <w:rPr>
                <w:sz w:val="28"/>
                <w:szCs w:val="28"/>
              </w:rPr>
              <w:t>АО «Георгиевский элеватор»,</w:t>
            </w:r>
          </w:p>
          <w:p w:rsidR="00DC5AF1" w:rsidRPr="00486CF4" w:rsidRDefault="00DC5AF1" w:rsidP="00486CF4">
            <w:pPr>
              <w:jc w:val="center"/>
              <w:rPr>
                <w:sz w:val="28"/>
                <w:szCs w:val="28"/>
              </w:rPr>
            </w:pPr>
            <w:r w:rsidRPr="00486CF4">
              <w:rPr>
                <w:sz w:val="28"/>
                <w:szCs w:val="28"/>
              </w:rPr>
              <w:t>Физические лица</w:t>
            </w:r>
          </w:p>
        </w:tc>
        <w:tc>
          <w:tcPr>
            <w:tcW w:w="2600" w:type="dxa"/>
            <w:tcBorders>
              <w:top w:val="nil"/>
              <w:left w:val="nil"/>
              <w:bottom w:val="single" w:sz="4" w:space="0" w:color="auto"/>
              <w:right w:val="single" w:sz="4" w:space="0" w:color="auto"/>
            </w:tcBorders>
            <w:shd w:val="clear" w:color="auto" w:fill="auto"/>
            <w:vAlign w:val="center"/>
          </w:tcPr>
          <w:p w:rsidR="00B1005A" w:rsidRPr="00486CF4" w:rsidRDefault="00B1005A" w:rsidP="00486CF4">
            <w:pPr>
              <w:jc w:val="center"/>
              <w:rPr>
                <w:sz w:val="28"/>
                <w:szCs w:val="28"/>
              </w:rPr>
            </w:pPr>
            <w:r w:rsidRPr="00486CF4">
              <w:rPr>
                <w:sz w:val="28"/>
                <w:szCs w:val="28"/>
              </w:rPr>
              <w:t>37300,00</w:t>
            </w:r>
          </w:p>
        </w:tc>
      </w:tr>
      <w:tr w:rsidR="002D506B" w:rsidRPr="00486CF4" w:rsidTr="0087780A">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Всего</w:t>
            </w:r>
          </w:p>
        </w:tc>
        <w:tc>
          <w:tcPr>
            <w:tcW w:w="2380" w:type="dxa"/>
            <w:tcBorders>
              <w:top w:val="nil"/>
              <w:left w:val="nil"/>
              <w:bottom w:val="single" w:sz="4" w:space="0" w:color="auto"/>
              <w:right w:val="single" w:sz="4" w:space="0" w:color="auto"/>
            </w:tcBorders>
            <w:shd w:val="clear" w:color="auto" w:fill="auto"/>
            <w:vAlign w:val="center"/>
            <w:hideMark/>
          </w:tcPr>
          <w:p w:rsidR="002D506B" w:rsidRPr="00486CF4" w:rsidRDefault="002D506B" w:rsidP="00486CF4">
            <w:pPr>
              <w:jc w:val="center"/>
              <w:rPr>
                <w:sz w:val="28"/>
                <w:szCs w:val="28"/>
              </w:rPr>
            </w:pPr>
            <w:r w:rsidRPr="00486CF4">
              <w:rPr>
                <w:sz w:val="28"/>
                <w:szCs w:val="28"/>
              </w:rPr>
              <w:t> </w:t>
            </w:r>
          </w:p>
        </w:tc>
        <w:tc>
          <w:tcPr>
            <w:tcW w:w="2600" w:type="dxa"/>
            <w:tcBorders>
              <w:top w:val="nil"/>
              <w:left w:val="nil"/>
              <w:bottom w:val="single" w:sz="4" w:space="0" w:color="auto"/>
              <w:right w:val="single" w:sz="4" w:space="0" w:color="auto"/>
            </w:tcBorders>
            <w:shd w:val="clear" w:color="auto" w:fill="auto"/>
            <w:vAlign w:val="center"/>
            <w:hideMark/>
          </w:tcPr>
          <w:p w:rsidR="002D506B" w:rsidRPr="00486CF4" w:rsidRDefault="00B1005A" w:rsidP="00486CF4">
            <w:pPr>
              <w:jc w:val="center"/>
              <w:rPr>
                <w:sz w:val="28"/>
                <w:szCs w:val="28"/>
              </w:rPr>
            </w:pPr>
            <w:r w:rsidRPr="00486CF4">
              <w:rPr>
                <w:sz w:val="28"/>
                <w:szCs w:val="28"/>
              </w:rPr>
              <w:t>636951</w:t>
            </w:r>
            <w:r w:rsidR="002D506B" w:rsidRPr="00486CF4">
              <w:rPr>
                <w:sz w:val="28"/>
                <w:szCs w:val="28"/>
              </w:rPr>
              <w:t>,93</w:t>
            </w:r>
          </w:p>
        </w:tc>
      </w:tr>
    </w:tbl>
    <w:p w:rsidR="002D506B" w:rsidRPr="00486CF4" w:rsidRDefault="002D506B" w:rsidP="00486CF4">
      <w:pPr>
        <w:pStyle w:val="a9"/>
        <w:spacing w:before="0" w:after="0"/>
        <w:ind w:firstLine="703"/>
        <w:jc w:val="both"/>
        <w:rPr>
          <w:sz w:val="28"/>
          <w:szCs w:val="28"/>
          <w:highlight w:val="yellow"/>
          <w:lang w:eastAsia="ru-RU"/>
        </w:rPr>
      </w:pPr>
    </w:p>
    <w:p w:rsidR="002D506B" w:rsidRPr="00486CF4" w:rsidRDefault="002D506B" w:rsidP="00486CF4">
      <w:pPr>
        <w:pStyle w:val="a9"/>
        <w:spacing w:before="0" w:after="0" w:line="360" w:lineRule="auto"/>
        <w:ind w:firstLine="709"/>
        <w:jc w:val="both"/>
        <w:rPr>
          <w:sz w:val="28"/>
          <w:szCs w:val="28"/>
          <w:lang w:eastAsia="ru-RU"/>
        </w:rPr>
      </w:pPr>
      <w:r w:rsidRPr="00486CF4">
        <w:rPr>
          <w:sz w:val="28"/>
          <w:szCs w:val="28"/>
          <w:lang w:eastAsia="ru-RU"/>
        </w:rPr>
        <w:t xml:space="preserve">Часть помещений, находящихся в муниципальной собственности сельского поселения Георгиевка, предоставлена социально значимым организациям на безвозмездной основе: помещения в Георгиевском СДК для </w:t>
      </w:r>
      <w:r w:rsidRPr="00486CF4">
        <w:rPr>
          <w:sz w:val="28"/>
          <w:szCs w:val="28"/>
          <w:lang w:eastAsia="ru-RU"/>
        </w:rPr>
        <w:lastRenderedPageBreak/>
        <w:t xml:space="preserve">размещения детской школы искусств, помещения в здании администрации, - для размещения опорного пункта полиции, многофункционального центра, центра социального обслуживания граждан пожилого возраста. </w:t>
      </w:r>
      <w:r w:rsidRPr="00486CF4">
        <w:rPr>
          <w:b/>
          <w:sz w:val="28"/>
          <w:szCs w:val="28"/>
          <w:lang w:eastAsia="ru-RU"/>
        </w:rPr>
        <w:t>Возмещение затрат</w:t>
      </w:r>
      <w:r w:rsidRPr="00486CF4">
        <w:rPr>
          <w:sz w:val="28"/>
          <w:szCs w:val="28"/>
          <w:lang w:eastAsia="ru-RU"/>
        </w:rPr>
        <w:t xml:space="preserve"> местного бюджета на содержание этих помещений в 2024 году составило </w:t>
      </w:r>
      <w:r w:rsidRPr="00486CF4">
        <w:rPr>
          <w:b/>
          <w:sz w:val="28"/>
          <w:szCs w:val="28"/>
          <w:lang w:eastAsia="ru-RU"/>
        </w:rPr>
        <w:t>144,3 тыс.руб</w:t>
      </w:r>
      <w:r w:rsidRPr="00486CF4">
        <w:rPr>
          <w:sz w:val="28"/>
          <w:szCs w:val="28"/>
          <w:lang w:eastAsia="ru-RU"/>
        </w:rPr>
        <w:t>.</w:t>
      </w:r>
    </w:p>
    <w:p w:rsidR="002D506B" w:rsidRPr="00486CF4" w:rsidRDefault="00B1005A" w:rsidP="00486CF4">
      <w:pPr>
        <w:pStyle w:val="a9"/>
        <w:spacing w:before="0" w:after="0" w:line="360" w:lineRule="auto"/>
        <w:ind w:firstLine="709"/>
        <w:jc w:val="both"/>
        <w:rPr>
          <w:sz w:val="28"/>
          <w:szCs w:val="28"/>
          <w:lang w:eastAsia="ru-RU"/>
        </w:rPr>
      </w:pPr>
      <w:r w:rsidRPr="00486CF4">
        <w:rPr>
          <w:sz w:val="28"/>
          <w:szCs w:val="28"/>
          <w:lang w:eastAsia="ru-RU"/>
        </w:rPr>
        <w:t>Доходы от продажи муниципального имущества составили 669,0 тыс.руб.</w:t>
      </w:r>
    </w:p>
    <w:p w:rsidR="0074347F" w:rsidRPr="00486CF4" w:rsidRDefault="0074347F" w:rsidP="00486CF4">
      <w:pPr>
        <w:spacing w:line="360" w:lineRule="auto"/>
        <w:ind w:firstLine="709"/>
        <w:jc w:val="both"/>
        <w:rPr>
          <w:sz w:val="28"/>
          <w:szCs w:val="28"/>
          <w:lang w:eastAsia="ru-RU"/>
        </w:rPr>
      </w:pPr>
      <w:r w:rsidRPr="00486CF4">
        <w:rPr>
          <w:sz w:val="28"/>
          <w:szCs w:val="28"/>
        </w:rPr>
        <w:t xml:space="preserve">В 2024 году </w:t>
      </w:r>
      <w:r w:rsidRPr="00486CF4">
        <w:rPr>
          <w:sz w:val="28"/>
          <w:szCs w:val="28"/>
          <w:lang w:eastAsia="ru-RU"/>
        </w:rPr>
        <w:t xml:space="preserve">объем поступления в местный бюджет собственных доходов (без учета доходов от акцизных сборов и продажи муниципального имущества): </w:t>
      </w:r>
      <w:r w:rsidRPr="00486CF4">
        <w:rPr>
          <w:b/>
          <w:sz w:val="28"/>
          <w:szCs w:val="28"/>
          <w:lang w:eastAsia="ru-RU"/>
        </w:rPr>
        <w:t>10618,9 тыс.руб</w:t>
      </w:r>
      <w:r w:rsidRPr="00486CF4">
        <w:rPr>
          <w:sz w:val="28"/>
          <w:szCs w:val="28"/>
          <w:lang w:eastAsia="ru-RU"/>
        </w:rPr>
        <w:t>. (</w:t>
      </w:r>
      <w:r w:rsidRPr="00486CF4">
        <w:rPr>
          <w:b/>
          <w:sz w:val="28"/>
          <w:szCs w:val="28"/>
          <w:lang w:eastAsia="ru-RU"/>
        </w:rPr>
        <w:t>97,02%</w:t>
      </w:r>
      <w:r w:rsidRPr="00486CF4">
        <w:rPr>
          <w:sz w:val="28"/>
          <w:szCs w:val="28"/>
          <w:lang w:eastAsia="ru-RU"/>
        </w:rPr>
        <w:t xml:space="preserve"> от плана </w:t>
      </w:r>
      <w:r w:rsidRPr="00486CF4">
        <w:rPr>
          <w:b/>
          <w:sz w:val="28"/>
          <w:szCs w:val="28"/>
          <w:lang w:eastAsia="ru-RU"/>
        </w:rPr>
        <w:t>10945,5 т.руб</w:t>
      </w:r>
      <w:r w:rsidRPr="00486CF4">
        <w:rPr>
          <w:sz w:val="28"/>
          <w:szCs w:val="28"/>
          <w:lang w:eastAsia="ru-RU"/>
        </w:rPr>
        <w:t xml:space="preserve">. и на </w:t>
      </w:r>
      <w:r w:rsidRPr="00486CF4">
        <w:rPr>
          <w:b/>
          <w:sz w:val="28"/>
          <w:szCs w:val="28"/>
          <w:lang w:eastAsia="ru-RU"/>
        </w:rPr>
        <w:t>134</w:t>
      </w:r>
      <w:r w:rsidR="0014261D" w:rsidRPr="00486CF4">
        <w:rPr>
          <w:b/>
          <w:sz w:val="28"/>
          <w:szCs w:val="28"/>
          <w:lang w:eastAsia="ru-RU"/>
        </w:rPr>
        <w:t>2</w:t>
      </w:r>
      <w:r w:rsidRPr="00486CF4">
        <w:rPr>
          <w:b/>
          <w:sz w:val="28"/>
          <w:szCs w:val="28"/>
          <w:lang w:eastAsia="ru-RU"/>
        </w:rPr>
        <w:t>,</w:t>
      </w:r>
      <w:r w:rsidR="0014261D" w:rsidRPr="00486CF4">
        <w:rPr>
          <w:b/>
          <w:sz w:val="28"/>
          <w:szCs w:val="28"/>
          <w:lang w:eastAsia="ru-RU"/>
        </w:rPr>
        <w:t>2</w:t>
      </w:r>
      <w:r w:rsidRPr="00486CF4">
        <w:rPr>
          <w:sz w:val="28"/>
          <w:szCs w:val="28"/>
          <w:lang w:eastAsia="ru-RU"/>
        </w:rPr>
        <w:t xml:space="preserve"> </w:t>
      </w:r>
      <w:r w:rsidRPr="00486CF4">
        <w:rPr>
          <w:b/>
          <w:sz w:val="28"/>
          <w:szCs w:val="28"/>
          <w:lang w:eastAsia="ru-RU"/>
        </w:rPr>
        <w:t>тыс.руб.</w:t>
      </w:r>
      <w:r w:rsidRPr="00486CF4">
        <w:rPr>
          <w:sz w:val="28"/>
          <w:szCs w:val="28"/>
          <w:lang w:eastAsia="ru-RU"/>
        </w:rPr>
        <w:t xml:space="preserve"> или </w:t>
      </w:r>
      <w:r w:rsidRPr="00486CF4">
        <w:rPr>
          <w:b/>
          <w:sz w:val="28"/>
          <w:szCs w:val="28"/>
          <w:lang w:eastAsia="ru-RU"/>
        </w:rPr>
        <w:t>1</w:t>
      </w:r>
      <w:r w:rsidR="0014261D" w:rsidRPr="00486CF4">
        <w:rPr>
          <w:b/>
          <w:sz w:val="28"/>
          <w:szCs w:val="28"/>
          <w:lang w:eastAsia="ru-RU"/>
        </w:rPr>
        <w:t>4</w:t>
      </w:r>
      <w:r w:rsidRPr="00486CF4">
        <w:rPr>
          <w:b/>
          <w:sz w:val="28"/>
          <w:szCs w:val="28"/>
          <w:lang w:eastAsia="ru-RU"/>
        </w:rPr>
        <w:t>,</w:t>
      </w:r>
      <w:r w:rsidR="0014261D" w:rsidRPr="00486CF4">
        <w:rPr>
          <w:b/>
          <w:sz w:val="28"/>
          <w:szCs w:val="28"/>
          <w:lang w:eastAsia="ru-RU"/>
        </w:rPr>
        <w:t>4</w:t>
      </w:r>
      <w:r w:rsidRPr="00486CF4">
        <w:rPr>
          <w:b/>
          <w:sz w:val="28"/>
          <w:szCs w:val="28"/>
          <w:lang w:eastAsia="ru-RU"/>
        </w:rPr>
        <w:t>%</w:t>
      </w:r>
      <w:r w:rsidRPr="00486CF4">
        <w:rPr>
          <w:sz w:val="28"/>
          <w:szCs w:val="28"/>
          <w:lang w:eastAsia="ru-RU"/>
        </w:rPr>
        <w:t xml:space="preserve"> больше, чем в 202</w:t>
      </w:r>
      <w:r w:rsidR="0014261D" w:rsidRPr="00486CF4">
        <w:rPr>
          <w:sz w:val="28"/>
          <w:szCs w:val="28"/>
          <w:lang w:eastAsia="ru-RU"/>
        </w:rPr>
        <w:t>3</w:t>
      </w:r>
      <w:r w:rsidRPr="00486CF4">
        <w:rPr>
          <w:sz w:val="28"/>
          <w:szCs w:val="28"/>
          <w:lang w:eastAsia="ru-RU"/>
        </w:rPr>
        <w:t xml:space="preserve"> году). </w:t>
      </w:r>
    </w:p>
    <w:p w:rsidR="003A07B9" w:rsidRPr="00486CF4" w:rsidRDefault="0014261D" w:rsidP="00486CF4">
      <w:pPr>
        <w:pStyle w:val="a9"/>
        <w:spacing w:before="0" w:after="0" w:line="360" w:lineRule="auto"/>
        <w:ind w:firstLine="709"/>
        <w:jc w:val="both"/>
        <w:rPr>
          <w:sz w:val="28"/>
          <w:szCs w:val="28"/>
        </w:rPr>
      </w:pPr>
      <w:r w:rsidRPr="00486CF4">
        <w:rPr>
          <w:sz w:val="28"/>
          <w:szCs w:val="28"/>
        </w:rPr>
        <w:t xml:space="preserve">Однако основным источником доходов местного бюджета остаются </w:t>
      </w:r>
      <w:r w:rsidR="003A07B9" w:rsidRPr="00486CF4">
        <w:rPr>
          <w:b/>
          <w:sz w:val="28"/>
          <w:szCs w:val="28"/>
        </w:rPr>
        <w:t>БЕЗВОЗМЕЗДНЫЕ ПОСТУПЛЕНИЯ</w:t>
      </w:r>
      <w:r w:rsidR="003A07B9" w:rsidRPr="00486CF4">
        <w:rPr>
          <w:sz w:val="28"/>
          <w:szCs w:val="28"/>
        </w:rPr>
        <w:t xml:space="preserve"> из областного и районного бюджетов получены в сумме </w:t>
      </w:r>
      <w:r w:rsidR="003A07B9" w:rsidRPr="00486CF4">
        <w:rPr>
          <w:b/>
          <w:bCs/>
          <w:sz w:val="28"/>
          <w:szCs w:val="28"/>
          <w:lang w:eastAsia="ru-RU"/>
        </w:rPr>
        <w:t>39 372 600</w:t>
      </w:r>
      <w:r w:rsidR="003A07B9" w:rsidRPr="00486CF4">
        <w:rPr>
          <w:b/>
          <w:sz w:val="28"/>
          <w:szCs w:val="28"/>
        </w:rPr>
        <w:t xml:space="preserve"> руб. (70,5 %</w:t>
      </w:r>
      <w:r w:rsidRPr="00486CF4">
        <w:rPr>
          <w:b/>
          <w:sz w:val="28"/>
          <w:szCs w:val="28"/>
        </w:rPr>
        <w:t xml:space="preserve"> </w:t>
      </w:r>
      <w:r w:rsidRPr="00486CF4">
        <w:rPr>
          <w:sz w:val="28"/>
          <w:szCs w:val="28"/>
        </w:rPr>
        <w:t>от всех доходов 2024 года</w:t>
      </w:r>
      <w:r w:rsidR="003A07B9" w:rsidRPr="00486CF4">
        <w:rPr>
          <w:b/>
          <w:sz w:val="28"/>
          <w:szCs w:val="28"/>
        </w:rPr>
        <w:t xml:space="preserve">). </w:t>
      </w:r>
      <w:r w:rsidR="003A07B9" w:rsidRPr="00486CF4">
        <w:rPr>
          <w:sz w:val="28"/>
          <w:szCs w:val="28"/>
        </w:rPr>
        <w:t>Из них на</w:t>
      </w:r>
      <w:r w:rsidR="003A07B9" w:rsidRPr="00486CF4">
        <w:rPr>
          <w:sz w:val="28"/>
          <w:szCs w:val="28"/>
          <w:lang w:eastAsia="ru-RU"/>
        </w:rPr>
        <w:t xml:space="preserve"> </w:t>
      </w:r>
      <w:r w:rsidR="003A07B9" w:rsidRPr="00486CF4">
        <w:rPr>
          <w:b/>
          <w:sz w:val="28"/>
          <w:szCs w:val="28"/>
          <w:lang w:eastAsia="ru-RU"/>
        </w:rPr>
        <w:t>выравнивание уровня бюджетной обеспеченности</w:t>
      </w:r>
      <w:r w:rsidR="003A07B9" w:rsidRPr="00486CF4">
        <w:rPr>
          <w:sz w:val="28"/>
          <w:szCs w:val="28"/>
          <w:lang w:eastAsia="ru-RU"/>
        </w:rPr>
        <w:t xml:space="preserve"> в бюджет сельского поселения из районного бюджета в 2024 году было направлено </w:t>
      </w:r>
      <w:r w:rsidR="003A07B9" w:rsidRPr="00486CF4">
        <w:rPr>
          <w:b/>
          <w:sz w:val="28"/>
          <w:szCs w:val="28"/>
          <w:lang w:eastAsia="ru-RU"/>
        </w:rPr>
        <w:t xml:space="preserve">4549,2 тыс.руб. </w:t>
      </w:r>
      <w:r w:rsidR="003A07B9" w:rsidRPr="00486CF4">
        <w:rPr>
          <w:sz w:val="28"/>
          <w:szCs w:val="28"/>
          <w:lang w:eastAsia="ru-RU"/>
        </w:rPr>
        <w:t>Остальные безвозмездные поступления</w:t>
      </w:r>
      <w:r w:rsidR="003A07B9" w:rsidRPr="00486CF4">
        <w:rPr>
          <w:b/>
          <w:sz w:val="28"/>
          <w:szCs w:val="28"/>
          <w:lang w:eastAsia="ru-RU"/>
        </w:rPr>
        <w:t xml:space="preserve"> </w:t>
      </w:r>
      <w:r w:rsidR="003A07B9" w:rsidRPr="00486CF4">
        <w:rPr>
          <w:b/>
          <w:sz w:val="28"/>
          <w:szCs w:val="28"/>
        </w:rPr>
        <w:t xml:space="preserve">(68,9% </w:t>
      </w:r>
      <w:r w:rsidR="003A07B9" w:rsidRPr="00486CF4">
        <w:rPr>
          <w:sz w:val="28"/>
          <w:szCs w:val="28"/>
        </w:rPr>
        <w:t>от всех доходов</w:t>
      </w:r>
      <w:r w:rsidR="003A07B9" w:rsidRPr="00486CF4">
        <w:rPr>
          <w:b/>
          <w:sz w:val="28"/>
          <w:szCs w:val="28"/>
        </w:rPr>
        <w:t xml:space="preserve">) </w:t>
      </w:r>
      <w:r w:rsidR="003A07B9" w:rsidRPr="00486CF4">
        <w:rPr>
          <w:sz w:val="28"/>
          <w:szCs w:val="28"/>
        </w:rPr>
        <w:t>носили целевой характер</w:t>
      </w:r>
      <w:r w:rsidR="00E92D02" w:rsidRPr="00486CF4">
        <w:rPr>
          <w:sz w:val="28"/>
          <w:szCs w:val="28"/>
        </w:rPr>
        <w:t>:</w:t>
      </w:r>
      <w:r w:rsidR="003A07B9" w:rsidRPr="00486CF4">
        <w:rPr>
          <w:sz w:val="28"/>
          <w:szCs w:val="28"/>
        </w:rPr>
        <w:t xml:space="preserve"> </w:t>
      </w:r>
    </w:p>
    <w:tbl>
      <w:tblPr>
        <w:tblStyle w:val="af4"/>
        <w:tblW w:w="9636" w:type="dxa"/>
        <w:tblLook w:val="04A0" w:firstRow="1" w:lastRow="0" w:firstColumn="1" w:lastColumn="0" w:noHBand="0" w:noVBand="1"/>
      </w:tblPr>
      <w:tblGrid>
        <w:gridCol w:w="8075"/>
        <w:gridCol w:w="1561"/>
      </w:tblGrid>
      <w:tr w:rsidR="00E92D02" w:rsidRPr="00486CF4" w:rsidTr="009F5C5A">
        <w:tc>
          <w:tcPr>
            <w:tcW w:w="8075" w:type="dxa"/>
            <w:vAlign w:val="center"/>
          </w:tcPr>
          <w:p w:rsidR="00E92D02" w:rsidRPr="00486CF4" w:rsidRDefault="00E92D02"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Наименование трансфертов, целевое направление</w:t>
            </w:r>
          </w:p>
        </w:tc>
        <w:tc>
          <w:tcPr>
            <w:tcW w:w="1561" w:type="dxa"/>
            <w:vAlign w:val="center"/>
          </w:tcPr>
          <w:p w:rsidR="00E92D02" w:rsidRPr="00486CF4" w:rsidRDefault="00E92D02"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Сумма, тыс.руб.</w:t>
            </w:r>
          </w:p>
        </w:tc>
      </w:tr>
      <w:tr w:rsidR="00E92D02" w:rsidRPr="00486CF4" w:rsidTr="009F5C5A">
        <w:tc>
          <w:tcPr>
            <w:tcW w:w="8075" w:type="dxa"/>
          </w:tcPr>
          <w:p w:rsidR="00E92D02" w:rsidRPr="00486CF4" w:rsidRDefault="00E92D02" w:rsidP="00486CF4">
            <w:pPr>
              <w:tabs>
                <w:tab w:val="left" w:pos="180"/>
              </w:tabs>
              <w:autoSpaceDE w:val="0"/>
              <w:rPr>
                <w:rFonts w:ascii="Times New Roman" w:hAnsi="Times New Roman"/>
                <w:b/>
                <w:sz w:val="28"/>
                <w:szCs w:val="28"/>
                <w:lang w:eastAsia="ru-RU"/>
              </w:rPr>
            </w:pPr>
            <w:r w:rsidRPr="00486CF4">
              <w:rPr>
                <w:rFonts w:ascii="Times New Roman" w:hAnsi="Times New Roman"/>
                <w:b/>
                <w:sz w:val="28"/>
                <w:szCs w:val="28"/>
                <w:lang w:eastAsia="ru-RU"/>
              </w:rPr>
              <w:t xml:space="preserve">Межбюджетные трансферты, передаваемые </w:t>
            </w:r>
            <w:r w:rsidR="009F5C5A" w:rsidRPr="00486CF4">
              <w:rPr>
                <w:rFonts w:ascii="Times New Roman" w:hAnsi="Times New Roman"/>
                <w:b/>
                <w:sz w:val="28"/>
                <w:szCs w:val="28"/>
                <w:lang w:eastAsia="ru-RU"/>
              </w:rPr>
              <w:t xml:space="preserve">бюджетом муниципального района Кинельский </w:t>
            </w:r>
            <w:r w:rsidRPr="00486CF4">
              <w:rPr>
                <w:rFonts w:ascii="Times New Roman" w:hAnsi="Times New Roman"/>
                <w:b/>
                <w:sz w:val="28"/>
                <w:szCs w:val="28"/>
                <w:lang w:eastAsia="ru-RU"/>
              </w:rPr>
              <w:t>бюджетам поселений в соответствии с заключенными соглашениями:</w:t>
            </w:r>
          </w:p>
        </w:tc>
        <w:tc>
          <w:tcPr>
            <w:tcW w:w="1561" w:type="dxa"/>
            <w:vAlign w:val="center"/>
          </w:tcPr>
          <w:p w:rsidR="00E92D02" w:rsidRPr="00486CF4" w:rsidRDefault="00E92D02" w:rsidP="00486CF4">
            <w:pPr>
              <w:tabs>
                <w:tab w:val="left" w:pos="180"/>
              </w:tabs>
              <w:autoSpaceDE w:val="0"/>
              <w:jc w:val="center"/>
              <w:rPr>
                <w:rFonts w:ascii="Times New Roman" w:hAnsi="Times New Roman"/>
                <w:sz w:val="28"/>
                <w:szCs w:val="28"/>
                <w:lang w:eastAsia="ru-RU"/>
              </w:rPr>
            </w:pPr>
            <w:r w:rsidRPr="00486CF4">
              <w:rPr>
                <w:rFonts w:ascii="Times New Roman" w:hAnsi="Times New Roman"/>
                <w:b/>
                <w:sz w:val="28"/>
                <w:szCs w:val="28"/>
                <w:lang w:eastAsia="ru-RU"/>
              </w:rPr>
              <w:t>6337,3</w:t>
            </w:r>
          </w:p>
        </w:tc>
      </w:tr>
      <w:tr w:rsidR="00E92D02" w:rsidRPr="00486CF4" w:rsidTr="009F5C5A">
        <w:tc>
          <w:tcPr>
            <w:tcW w:w="8075" w:type="dxa"/>
          </w:tcPr>
          <w:p w:rsidR="00E92D02" w:rsidRPr="00486CF4" w:rsidRDefault="00E92D02"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разработку дизайна, дефектных ведомостей и сметы на капитальный ремонт Георгиевского СДК</w:t>
            </w:r>
          </w:p>
        </w:tc>
        <w:tc>
          <w:tcPr>
            <w:tcW w:w="1561" w:type="dxa"/>
            <w:vAlign w:val="center"/>
          </w:tcPr>
          <w:p w:rsidR="00E92D02" w:rsidRPr="00486CF4" w:rsidRDefault="00E92D02"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585,0</w:t>
            </w:r>
          </w:p>
        </w:tc>
      </w:tr>
      <w:tr w:rsidR="000156AA" w:rsidRPr="00486CF4" w:rsidTr="009F5C5A">
        <w:tc>
          <w:tcPr>
            <w:tcW w:w="8075" w:type="dxa"/>
          </w:tcPr>
          <w:p w:rsidR="000156AA" w:rsidRPr="00486CF4" w:rsidRDefault="000156AA" w:rsidP="00486CF4">
            <w:pPr>
              <w:tabs>
                <w:tab w:val="left" w:pos="180"/>
              </w:tabs>
              <w:autoSpaceDE w:val="0"/>
              <w:rPr>
                <w:rFonts w:ascii="Times New Roman" w:hAnsi="Times New Roman"/>
                <w:sz w:val="28"/>
                <w:szCs w:val="28"/>
                <w:lang w:eastAsia="ru-RU"/>
              </w:rPr>
            </w:pPr>
            <w:r w:rsidRPr="00486CF4">
              <w:rPr>
                <w:rFonts w:ascii="Times New Roman" w:hAnsi="Times New Roman"/>
                <w:sz w:val="28"/>
                <w:szCs w:val="28"/>
                <w:lang w:eastAsia="ru-RU"/>
              </w:rPr>
              <w:t>на приобретение и установку противопожарных дверей, расчет пожарных рисков в Георгиевском СДК</w:t>
            </w:r>
          </w:p>
        </w:tc>
        <w:tc>
          <w:tcPr>
            <w:tcW w:w="1561" w:type="dxa"/>
            <w:vAlign w:val="center"/>
          </w:tcPr>
          <w:p w:rsidR="000156A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96,0</w:t>
            </w:r>
          </w:p>
        </w:tc>
      </w:tr>
      <w:tr w:rsidR="00E92D02" w:rsidRPr="00486CF4" w:rsidTr="009F5C5A">
        <w:tc>
          <w:tcPr>
            <w:tcW w:w="8075" w:type="dxa"/>
          </w:tcPr>
          <w:p w:rsidR="00E92D02" w:rsidRPr="00486CF4" w:rsidRDefault="00E92D02"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переустройство жилого дома под ФАП с.Гурьевка, обустройство входной группы</w:t>
            </w:r>
          </w:p>
        </w:tc>
        <w:tc>
          <w:tcPr>
            <w:tcW w:w="1561" w:type="dxa"/>
            <w:vAlign w:val="center"/>
          </w:tcPr>
          <w:p w:rsidR="00E92D02" w:rsidRPr="00486CF4" w:rsidRDefault="00E92D02"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1075,4</w:t>
            </w:r>
          </w:p>
        </w:tc>
      </w:tr>
      <w:tr w:rsidR="00E92D02" w:rsidRPr="00486CF4" w:rsidTr="009F5C5A">
        <w:tc>
          <w:tcPr>
            <w:tcW w:w="8075" w:type="dxa"/>
          </w:tcPr>
          <w:p w:rsidR="00E92D02" w:rsidRPr="00486CF4" w:rsidRDefault="00E92D02"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проведение государственной экспертизы достоверности определения сметной стоимости объекта (очистные сооружения)</w:t>
            </w:r>
          </w:p>
        </w:tc>
        <w:tc>
          <w:tcPr>
            <w:tcW w:w="1561" w:type="dxa"/>
            <w:vAlign w:val="center"/>
          </w:tcPr>
          <w:p w:rsidR="00E92D02" w:rsidRPr="00486CF4" w:rsidRDefault="00E92D02"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444,4</w:t>
            </w:r>
          </w:p>
        </w:tc>
      </w:tr>
      <w:tr w:rsidR="00E92D02" w:rsidRPr="00486CF4" w:rsidTr="009F5C5A">
        <w:tc>
          <w:tcPr>
            <w:tcW w:w="8075" w:type="dxa"/>
          </w:tcPr>
          <w:p w:rsidR="00E92D02" w:rsidRPr="00486CF4" w:rsidRDefault="00E92D02"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подготовку проекта организации работ по сносу самовольных построек</w:t>
            </w:r>
          </w:p>
        </w:tc>
        <w:tc>
          <w:tcPr>
            <w:tcW w:w="1561" w:type="dxa"/>
            <w:vAlign w:val="center"/>
          </w:tcPr>
          <w:p w:rsidR="00E92D02" w:rsidRPr="00486CF4" w:rsidRDefault="00E92D02"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158,0</w:t>
            </w:r>
          </w:p>
        </w:tc>
      </w:tr>
      <w:tr w:rsidR="00E92D02" w:rsidRPr="00486CF4" w:rsidTr="009F5C5A">
        <w:tc>
          <w:tcPr>
            <w:tcW w:w="8075" w:type="dxa"/>
          </w:tcPr>
          <w:p w:rsidR="00E92D02" w:rsidRPr="00486CF4" w:rsidRDefault="000156A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приобретение спортивного покрытия в спортзал</w:t>
            </w:r>
          </w:p>
        </w:tc>
        <w:tc>
          <w:tcPr>
            <w:tcW w:w="1561" w:type="dxa"/>
            <w:vAlign w:val="center"/>
          </w:tcPr>
          <w:p w:rsidR="00E92D02" w:rsidRPr="00486CF4" w:rsidRDefault="000156A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180,0</w:t>
            </w:r>
          </w:p>
        </w:tc>
      </w:tr>
      <w:tr w:rsidR="00E92D02" w:rsidRPr="00486CF4" w:rsidTr="009F5C5A">
        <w:tc>
          <w:tcPr>
            <w:tcW w:w="8075" w:type="dxa"/>
          </w:tcPr>
          <w:p w:rsidR="00E92D02" w:rsidRPr="00486CF4" w:rsidRDefault="000156A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приобретение светового, звукового оборудования для Георгиевского, Гурьевского и Большемалышевского СДК</w:t>
            </w:r>
          </w:p>
        </w:tc>
        <w:tc>
          <w:tcPr>
            <w:tcW w:w="1561" w:type="dxa"/>
            <w:vAlign w:val="center"/>
          </w:tcPr>
          <w:p w:rsidR="00E92D02" w:rsidRPr="00486CF4" w:rsidRDefault="000156A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852,0</w:t>
            </w:r>
          </w:p>
        </w:tc>
      </w:tr>
      <w:tr w:rsidR="000156AA" w:rsidRPr="00486CF4" w:rsidTr="009F5C5A">
        <w:tc>
          <w:tcPr>
            <w:tcW w:w="8075" w:type="dxa"/>
          </w:tcPr>
          <w:p w:rsidR="000156AA" w:rsidRPr="00486CF4" w:rsidRDefault="000156A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приобретение оконных конструкций ДК Кутулук</w:t>
            </w:r>
          </w:p>
        </w:tc>
        <w:tc>
          <w:tcPr>
            <w:tcW w:w="1561" w:type="dxa"/>
            <w:vAlign w:val="center"/>
          </w:tcPr>
          <w:p w:rsidR="000156AA" w:rsidRPr="00486CF4" w:rsidRDefault="000156A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298</w:t>
            </w:r>
          </w:p>
        </w:tc>
      </w:tr>
      <w:tr w:rsidR="000156AA" w:rsidRPr="00486CF4" w:rsidTr="009F5C5A">
        <w:tc>
          <w:tcPr>
            <w:tcW w:w="8075" w:type="dxa"/>
          </w:tcPr>
          <w:p w:rsidR="000156AA" w:rsidRPr="00486CF4" w:rsidRDefault="000156A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благоустройство территории (вывоз мусора с территории МКД, кладбищ, общественных территорий, обкос травы)</w:t>
            </w:r>
          </w:p>
        </w:tc>
        <w:tc>
          <w:tcPr>
            <w:tcW w:w="1561" w:type="dxa"/>
            <w:vAlign w:val="center"/>
          </w:tcPr>
          <w:p w:rsidR="000156AA" w:rsidRPr="00486CF4" w:rsidRDefault="000156A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567,8</w:t>
            </w:r>
          </w:p>
        </w:tc>
      </w:tr>
      <w:tr w:rsidR="000156AA" w:rsidRPr="00486CF4" w:rsidTr="009F5C5A">
        <w:tc>
          <w:tcPr>
            <w:tcW w:w="8075" w:type="dxa"/>
          </w:tcPr>
          <w:p w:rsidR="000156AA" w:rsidRPr="00486CF4" w:rsidRDefault="000156A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lastRenderedPageBreak/>
              <w:t>на компенсацию затрат по захоронению участников СВО</w:t>
            </w:r>
          </w:p>
        </w:tc>
        <w:tc>
          <w:tcPr>
            <w:tcW w:w="1561" w:type="dxa"/>
            <w:vAlign w:val="center"/>
          </w:tcPr>
          <w:p w:rsidR="000156AA" w:rsidRPr="00486CF4" w:rsidRDefault="000156A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186,0</w:t>
            </w:r>
          </w:p>
        </w:tc>
      </w:tr>
      <w:tr w:rsidR="000156AA" w:rsidRPr="00486CF4" w:rsidTr="009F5C5A">
        <w:tc>
          <w:tcPr>
            <w:tcW w:w="8075" w:type="dxa"/>
          </w:tcPr>
          <w:p w:rsidR="000156AA" w:rsidRPr="00486CF4" w:rsidRDefault="009F5C5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ремонт ФОКа «Лидер»</w:t>
            </w:r>
          </w:p>
        </w:tc>
        <w:tc>
          <w:tcPr>
            <w:tcW w:w="1561" w:type="dxa"/>
            <w:vAlign w:val="center"/>
          </w:tcPr>
          <w:p w:rsidR="000156A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144,0</w:t>
            </w:r>
          </w:p>
        </w:tc>
      </w:tr>
      <w:tr w:rsidR="000156AA" w:rsidRPr="00486CF4" w:rsidTr="009F5C5A">
        <w:tc>
          <w:tcPr>
            <w:tcW w:w="8075" w:type="dxa"/>
          </w:tcPr>
          <w:p w:rsidR="000156AA" w:rsidRPr="00486CF4" w:rsidRDefault="009F5C5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софинансирование ПИР по водоводу</w:t>
            </w:r>
          </w:p>
        </w:tc>
        <w:tc>
          <w:tcPr>
            <w:tcW w:w="1561" w:type="dxa"/>
            <w:vAlign w:val="center"/>
          </w:tcPr>
          <w:p w:rsidR="000156A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201,5</w:t>
            </w:r>
          </w:p>
        </w:tc>
      </w:tr>
      <w:tr w:rsidR="000156AA" w:rsidRPr="00486CF4" w:rsidTr="009F5C5A">
        <w:tc>
          <w:tcPr>
            <w:tcW w:w="8075" w:type="dxa"/>
          </w:tcPr>
          <w:p w:rsidR="000156AA" w:rsidRPr="00486CF4" w:rsidRDefault="009F5C5A" w:rsidP="00486CF4">
            <w:pPr>
              <w:tabs>
                <w:tab w:val="left" w:pos="180"/>
              </w:tabs>
              <w:autoSpaceDE w:val="0"/>
              <w:rPr>
                <w:rFonts w:ascii="Times New Roman" w:hAnsi="Times New Roman"/>
                <w:sz w:val="28"/>
                <w:szCs w:val="28"/>
                <w:lang w:eastAsia="ru-RU"/>
              </w:rPr>
            </w:pPr>
            <w:r w:rsidRPr="00486CF4">
              <w:rPr>
                <w:rFonts w:ascii="Times New Roman" w:hAnsi="Times New Roman"/>
                <w:sz w:val="28"/>
                <w:szCs w:val="28"/>
                <w:lang w:eastAsia="ru-RU"/>
              </w:rPr>
              <w:t>на приобретение и установку противопожарных дверей МКД</w:t>
            </w:r>
          </w:p>
        </w:tc>
        <w:tc>
          <w:tcPr>
            <w:tcW w:w="1561" w:type="dxa"/>
            <w:vAlign w:val="center"/>
          </w:tcPr>
          <w:p w:rsidR="000156A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180,0</w:t>
            </w:r>
          </w:p>
        </w:tc>
      </w:tr>
      <w:tr w:rsidR="009F5C5A" w:rsidRPr="00486CF4" w:rsidTr="009F5C5A">
        <w:tc>
          <w:tcPr>
            <w:tcW w:w="8075" w:type="dxa"/>
          </w:tcPr>
          <w:p w:rsidR="009F5C5A" w:rsidRPr="00486CF4" w:rsidRDefault="009F5C5A" w:rsidP="00486CF4">
            <w:pPr>
              <w:tabs>
                <w:tab w:val="left" w:pos="180"/>
              </w:tabs>
              <w:autoSpaceDE w:val="0"/>
              <w:rPr>
                <w:rFonts w:ascii="Times New Roman" w:hAnsi="Times New Roman"/>
                <w:sz w:val="28"/>
                <w:szCs w:val="28"/>
                <w:lang w:eastAsia="ru-RU"/>
              </w:rPr>
            </w:pPr>
            <w:r w:rsidRPr="00486CF4">
              <w:rPr>
                <w:rFonts w:ascii="Times New Roman" w:hAnsi="Times New Roman"/>
                <w:sz w:val="28"/>
                <w:szCs w:val="28"/>
                <w:lang w:eastAsia="ru-RU"/>
              </w:rPr>
              <w:t>на софинансирование благоустройства общественных территорий (Парк искусств, ярмарка)</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1180,7</w:t>
            </w:r>
          </w:p>
        </w:tc>
      </w:tr>
      <w:tr w:rsidR="009F5C5A" w:rsidRPr="00486CF4" w:rsidTr="009F5C5A">
        <w:tc>
          <w:tcPr>
            <w:tcW w:w="8075" w:type="dxa"/>
          </w:tcPr>
          <w:p w:rsidR="009F5C5A" w:rsidRPr="00486CF4" w:rsidRDefault="009F5C5A" w:rsidP="00486CF4">
            <w:pPr>
              <w:tabs>
                <w:tab w:val="left" w:pos="180"/>
              </w:tabs>
              <w:autoSpaceDE w:val="0"/>
              <w:rPr>
                <w:rFonts w:ascii="Times New Roman" w:hAnsi="Times New Roman"/>
                <w:sz w:val="28"/>
                <w:szCs w:val="28"/>
                <w:lang w:eastAsia="ru-RU"/>
              </w:rPr>
            </w:pPr>
            <w:r w:rsidRPr="00486CF4">
              <w:rPr>
                <w:rFonts w:ascii="Times New Roman" w:hAnsi="Times New Roman"/>
                <w:b/>
                <w:sz w:val="28"/>
                <w:szCs w:val="28"/>
                <w:lang w:eastAsia="ru-RU"/>
              </w:rPr>
              <w:t>Иные трансферты из районного бюджета:</w:t>
            </w:r>
            <w:r w:rsidRPr="00486CF4">
              <w:rPr>
                <w:rFonts w:ascii="Times New Roman" w:hAnsi="Times New Roman"/>
                <w:sz w:val="28"/>
                <w:szCs w:val="28"/>
                <w:lang w:eastAsia="ru-RU"/>
              </w:rPr>
              <w:t xml:space="preserve"> </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b/>
                <w:sz w:val="28"/>
                <w:szCs w:val="28"/>
                <w:lang w:eastAsia="ru-RU"/>
              </w:rPr>
              <w:t>1647,5</w:t>
            </w:r>
          </w:p>
        </w:tc>
      </w:tr>
      <w:tr w:rsidR="009F5C5A" w:rsidRPr="00486CF4" w:rsidTr="009F5C5A">
        <w:tc>
          <w:tcPr>
            <w:tcW w:w="8075" w:type="dxa"/>
          </w:tcPr>
          <w:p w:rsidR="009F5C5A" w:rsidRPr="00486CF4" w:rsidRDefault="009F5C5A" w:rsidP="00486CF4">
            <w:pPr>
              <w:jc w:val="both"/>
              <w:rPr>
                <w:rFonts w:ascii="Times New Roman" w:hAnsi="Times New Roman"/>
                <w:sz w:val="28"/>
                <w:szCs w:val="28"/>
                <w:lang w:eastAsia="ru-RU"/>
              </w:rPr>
            </w:pPr>
            <w:r w:rsidRPr="00486CF4">
              <w:rPr>
                <w:rFonts w:ascii="Times New Roman" w:hAnsi="Times New Roman"/>
                <w:sz w:val="28"/>
                <w:szCs w:val="28"/>
                <w:lang w:eastAsia="ru-RU"/>
              </w:rPr>
              <w:t>на компенсацию расходов по содержанию ФОКа «Лидер»</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390,4</w:t>
            </w:r>
          </w:p>
        </w:tc>
      </w:tr>
      <w:tr w:rsidR="009F5C5A" w:rsidRPr="00486CF4" w:rsidTr="009F5C5A">
        <w:tc>
          <w:tcPr>
            <w:tcW w:w="8075" w:type="dxa"/>
          </w:tcPr>
          <w:p w:rsidR="009F5C5A" w:rsidRPr="00486CF4" w:rsidRDefault="009F5C5A" w:rsidP="00486CF4">
            <w:pPr>
              <w:jc w:val="both"/>
              <w:rPr>
                <w:rFonts w:ascii="Times New Roman" w:hAnsi="Times New Roman"/>
                <w:sz w:val="28"/>
                <w:szCs w:val="28"/>
                <w:lang w:eastAsia="ru-RU"/>
              </w:rPr>
            </w:pPr>
            <w:r w:rsidRPr="00486CF4">
              <w:rPr>
                <w:rFonts w:ascii="Times New Roman" w:hAnsi="Times New Roman"/>
                <w:sz w:val="28"/>
                <w:szCs w:val="28"/>
                <w:lang w:eastAsia="ru-RU"/>
              </w:rPr>
              <w:t>на транспортные услуги</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270,0</w:t>
            </w:r>
          </w:p>
        </w:tc>
      </w:tr>
      <w:tr w:rsidR="009F5C5A" w:rsidRPr="00486CF4" w:rsidTr="009F5C5A">
        <w:tc>
          <w:tcPr>
            <w:tcW w:w="8075" w:type="dxa"/>
          </w:tcPr>
          <w:p w:rsidR="009F5C5A" w:rsidRPr="00486CF4" w:rsidRDefault="009F5C5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разработку проектно-сметной документации по строительству газопровода в п.Свободный</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320,0</w:t>
            </w:r>
          </w:p>
        </w:tc>
      </w:tr>
      <w:tr w:rsidR="009F5C5A" w:rsidRPr="00486CF4" w:rsidTr="009F5C5A">
        <w:tc>
          <w:tcPr>
            <w:tcW w:w="8075" w:type="dxa"/>
          </w:tcPr>
          <w:p w:rsidR="009F5C5A" w:rsidRPr="00486CF4" w:rsidRDefault="009F5C5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приз за участие во всех видах районной спартакиады</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19,5</w:t>
            </w:r>
          </w:p>
        </w:tc>
      </w:tr>
      <w:tr w:rsidR="009F5C5A" w:rsidRPr="00486CF4" w:rsidTr="009F5C5A">
        <w:tc>
          <w:tcPr>
            <w:tcW w:w="8075" w:type="dxa"/>
          </w:tcPr>
          <w:p w:rsidR="009F5C5A" w:rsidRPr="00486CF4" w:rsidRDefault="009F5C5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подарочный сертификат ко Дню села Георгиевка</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20,0</w:t>
            </w:r>
          </w:p>
        </w:tc>
      </w:tr>
      <w:tr w:rsidR="009F5C5A" w:rsidRPr="00486CF4" w:rsidTr="009F5C5A">
        <w:tc>
          <w:tcPr>
            <w:tcW w:w="8075" w:type="dxa"/>
          </w:tcPr>
          <w:p w:rsidR="009F5C5A" w:rsidRPr="00486CF4" w:rsidRDefault="009F5C5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 xml:space="preserve">подарочный сертификат по </w:t>
            </w:r>
            <w:r w:rsidR="008678CD" w:rsidRPr="00486CF4">
              <w:rPr>
                <w:rFonts w:ascii="Times New Roman" w:hAnsi="Times New Roman"/>
                <w:sz w:val="28"/>
                <w:szCs w:val="28"/>
                <w:lang w:eastAsia="ru-RU"/>
              </w:rPr>
              <w:t xml:space="preserve">итогам оценки </w:t>
            </w:r>
            <w:r w:rsidRPr="00486CF4">
              <w:rPr>
                <w:rFonts w:ascii="Times New Roman" w:hAnsi="Times New Roman"/>
                <w:sz w:val="28"/>
                <w:szCs w:val="28"/>
                <w:lang w:eastAsia="ru-RU"/>
              </w:rPr>
              <w:t>эффективности работы органов местного самоуправления</w:t>
            </w:r>
          </w:p>
        </w:tc>
        <w:tc>
          <w:tcPr>
            <w:tcW w:w="1561" w:type="dxa"/>
            <w:vAlign w:val="center"/>
          </w:tcPr>
          <w:p w:rsidR="009F5C5A" w:rsidRPr="00486CF4" w:rsidRDefault="009F5C5A"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100,0</w:t>
            </w:r>
          </w:p>
        </w:tc>
      </w:tr>
      <w:tr w:rsidR="00E63763" w:rsidRPr="00486CF4" w:rsidTr="009F5C5A">
        <w:tc>
          <w:tcPr>
            <w:tcW w:w="8075" w:type="dxa"/>
          </w:tcPr>
          <w:p w:rsidR="00E63763" w:rsidRPr="00486CF4" w:rsidRDefault="008678CD"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на благоустройство</w:t>
            </w:r>
          </w:p>
        </w:tc>
        <w:tc>
          <w:tcPr>
            <w:tcW w:w="1561" w:type="dxa"/>
            <w:vAlign w:val="center"/>
          </w:tcPr>
          <w:p w:rsidR="00E63763" w:rsidRPr="00486CF4" w:rsidRDefault="008678CD"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147,7</w:t>
            </w:r>
          </w:p>
        </w:tc>
      </w:tr>
      <w:tr w:rsidR="009F5C5A" w:rsidRPr="00486CF4" w:rsidTr="009F5C5A">
        <w:tc>
          <w:tcPr>
            <w:tcW w:w="8075" w:type="dxa"/>
          </w:tcPr>
          <w:p w:rsidR="009F5C5A" w:rsidRPr="00486CF4" w:rsidRDefault="009F5C5A" w:rsidP="00486CF4">
            <w:pPr>
              <w:tabs>
                <w:tab w:val="left" w:pos="180"/>
              </w:tabs>
              <w:autoSpaceDE w:val="0"/>
              <w:jc w:val="both"/>
              <w:rPr>
                <w:rFonts w:ascii="Times New Roman" w:hAnsi="Times New Roman"/>
                <w:sz w:val="28"/>
                <w:szCs w:val="28"/>
                <w:lang w:eastAsia="ru-RU"/>
              </w:rPr>
            </w:pPr>
            <w:r w:rsidRPr="00486CF4">
              <w:rPr>
                <w:rFonts w:ascii="Times New Roman" w:hAnsi="Times New Roman"/>
                <w:sz w:val="28"/>
                <w:szCs w:val="28"/>
                <w:lang w:eastAsia="ru-RU"/>
              </w:rPr>
              <w:t>- на проведение выборов – 379,9 тыс.руб.</w:t>
            </w:r>
          </w:p>
        </w:tc>
        <w:tc>
          <w:tcPr>
            <w:tcW w:w="1561" w:type="dxa"/>
            <w:vAlign w:val="center"/>
          </w:tcPr>
          <w:p w:rsidR="009F5C5A" w:rsidRPr="00486CF4" w:rsidRDefault="008678CD" w:rsidP="00486CF4">
            <w:pPr>
              <w:tabs>
                <w:tab w:val="left" w:pos="180"/>
              </w:tabs>
              <w:autoSpaceDE w:val="0"/>
              <w:jc w:val="center"/>
              <w:rPr>
                <w:rFonts w:ascii="Times New Roman" w:hAnsi="Times New Roman"/>
                <w:sz w:val="28"/>
                <w:szCs w:val="28"/>
                <w:lang w:eastAsia="ru-RU"/>
              </w:rPr>
            </w:pPr>
            <w:r w:rsidRPr="00486CF4">
              <w:rPr>
                <w:rFonts w:ascii="Times New Roman" w:hAnsi="Times New Roman"/>
                <w:sz w:val="28"/>
                <w:szCs w:val="28"/>
                <w:lang w:eastAsia="ru-RU"/>
              </w:rPr>
              <w:t>379,9</w:t>
            </w:r>
          </w:p>
        </w:tc>
      </w:tr>
    </w:tbl>
    <w:p w:rsidR="003B47C6" w:rsidRPr="00486CF4" w:rsidRDefault="003B47C6" w:rsidP="00486CF4">
      <w:pPr>
        <w:tabs>
          <w:tab w:val="left" w:pos="180"/>
        </w:tabs>
        <w:autoSpaceDE w:val="0"/>
        <w:spacing w:line="360" w:lineRule="auto"/>
        <w:ind w:firstLine="709"/>
        <w:jc w:val="both"/>
        <w:rPr>
          <w:sz w:val="28"/>
          <w:szCs w:val="28"/>
          <w:highlight w:val="yellow"/>
          <w:lang w:eastAsia="ru-RU"/>
        </w:rPr>
      </w:pPr>
    </w:p>
    <w:p w:rsidR="00573646" w:rsidRPr="00486CF4" w:rsidRDefault="004C45F8" w:rsidP="00486CF4">
      <w:pPr>
        <w:tabs>
          <w:tab w:val="left" w:pos="180"/>
        </w:tabs>
        <w:autoSpaceDE w:val="0"/>
        <w:spacing w:line="360" w:lineRule="auto"/>
        <w:ind w:firstLine="709"/>
        <w:jc w:val="both"/>
        <w:rPr>
          <w:sz w:val="20"/>
          <w:szCs w:val="20"/>
          <w:lang w:eastAsia="ru-RU"/>
        </w:rPr>
      </w:pPr>
      <w:r w:rsidRPr="00486CF4">
        <w:rPr>
          <w:sz w:val="28"/>
          <w:szCs w:val="28"/>
          <w:lang w:eastAsia="ru-RU"/>
        </w:rPr>
        <w:t>Кроме того, на решение вопросов местного значения были направлены средства государственных программ</w:t>
      </w:r>
      <w:r w:rsidR="00E84475" w:rsidRPr="00486CF4">
        <w:rPr>
          <w:sz w:val="28"/>
          <w:szCs w:val="28"/>
          <w:lang w:eastAsia="ru-RU"/>
        </w:rPr>
        <w:t xml:space="preserve"> и средства самообложения граждан. </w:t>
      </w:r>
    </w:p>
    <w:tbl>
      <w:tblPr>
        <w:tblW w:w="5154" w:type="pct"/>
        <w:tblLook w:val="04A0" w:firstRow="1" w:lastRow="0" w:firstColumn="1" w:lastColumn="0" w:noHBand="0" w:noVBand="1"/>
      </w:tblPr>
      <w:tblGrid>
        <w:gridCol w:w="1799"/>
        <w:gridCol w:w="1534"/>
        <w:gridCol w:w="1353"/>
        <w:gridCol w:w="1150"/>
        <w:gridCol w:w="1432"/>
        <w:gridCol w:w="1440"/>
        <w:gridCol w:w="1448"/>
      </w:tblGrid>
      <w:tr w:rsidR="00486CF4" w:rsidRPr="00486CF4" w:rsidTr="00B2793F">
        <w:trPr>
          <w:trHeight w:val="20"/>
          <w:tblHeader/>
        </w:trPr>
        <w:tc>
          <w:tcPr>
            <w:tcW w:w="88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Наименование проекта</w:t>
            </w:r>
          </w:p>
        </w:tc>
        <w:tc>
          <w:tcPr>
            <w:tcW w:w="755"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Общая стоимость проекта, руб.</w:t>
            </w:r>
          </w:p>
        </w:tc>
        <w:tc>
          <w:tcPr>
            <w:tcW w:w="666"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Объём участия местного бюджета, руб.</w:t>
            </w:r>
          </w:p>
        </w:tc>
        <w:tc>
          <w:tcPr>
            <w:tcW w:w="566"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Объём участия ФЛ, руб.</w:t>
            </w:r>
          </w:p>
        </w:tc>
        <w:tc>
          <w:tcPr>
            <w:tcW w:w="705"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Объём участия ЮЛ, руб.+какие ЮЛ</w:t>
            </w:r>
          </w:p>
        </w:tc>
        <w:tc>
          <w:tcPr>
            <w:tcW w:w="709"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Объём участия областного бюджета, руб.</w:t>
            </w:r>
          </w:p>
        </w:tc>
        <w:tc>
          <w:tcPr>
            <w:tcW w:w="714"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Объём участия федерального бюджета, руб.</w:t>
            </w:r>
          </w:p>
        </w:tc>
      </w:tr>
      <w:tr w:rsidR="00486CF4" w:rsidRPr="00486CF4" w:rsidTr="00B2793F">
        <w:trPr>
          <w:trHeight w:val="20"/>
        </w:trPr>
        <w:tc>
          <w:tcPr>
            <w:tcW w:w="5000" w:type="pct"/>
            <w:gridSpan w:val="7"/>
            <w:tcBorders>
              <w:top w:val="single" w:sz="8" w:space="0" w:color="auto"/>
              <w:left w:val="single" w:sz="8" w:space="0" w:color="auto"/>
              <w:bottom w:val="single" w:sz="4" w:space="0" w:color="auto"/>
              <w:right w:val="single" w:sz="8" w:space="0" w:color="000000"/>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xml:space="preserve">«Поддержка инициатив населения муниципальных образований в Самарской области» </w:t>
            </w:r>
          </w:p>
        </w:tc>
      </w:tr>
      <w:tr w:rsidR="00486CF4" w:rsidRPr="00486CF4" w:rsidTr="00B2793F">
        <w:trPr>
          <w:trHeight w:val="20"/>
        </w:trPr>
        <w:tc>
          <w:tcPr>
            <w:tcW w:w="8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2793F" w:rsidRPr="00486CF4" w:rsidRDefault="00B2793F" w:rsidP="00486CF4">
            <w:pPr>
              <w:suppressAutoHyphens w:val="0"/>
              <w:jc w:val="center"/>
              <w:rPr>
                <w:sz w:val="20"/>
                <w:szCs w:val="20"/>
                <w:lang w:eastAsia="ru-RU"/>
              </w:rPr>
            </w:pPr>
            <w:r w:rsidRPr="00486CF4">
              <w:rPr>
                <w:sz w:val="20"/>
                <w:szCs w:val="20"/>
                <w:lang w:eastAsia="ru-RU"/>
              </w:rPr>
              <w:t>"Капелька» - создание детской площадки по ул.Тополиная в селе Георгиевка</w:t>
            </w:r>
          </w:p>
        </w:tc>
        <w:tc>
          <w:tcPr>
            <w:tcW w:w="755" w:type="pct"/>
            <w:tcBorders>
              <w:top w:val="single" w:sz="4" w:space="0" w:color="auto"/>
              <w:left w:val="single" w:sz="4" w:space="0" w:color="auto"/>
              <w:right w:val="single" w:sz="4" w:space="0" w:color="auto"/>
            </w:tcBorders>
            <w:shd w:val="clear" w:color="000000" w:fill="FFFFFF"/>
            <w:vAlign w:val="center"/>
            <w:hideMark/>
          </w:tcPr>
          <w:p w:rsidR="00B2793F" w:rsidRPr="00486CF4" w:rsidRDefault="00B2793F" w:rsidP="00486CF4">
            <w:pPr>
              <w:suppressAutoHyphens w:val="0"/>
              <w:jc w:val="center"/>
              <w:rPr>
                <w:sz w:val="20"/>
                <w:szCs w:val="20"/>
                <w:lang w:eastAsia="ru-RU"/>
              </w:rPr>
            </w:pPr>
            <w:r w:rsidRPr="00486CF4">
              <w:rPr>
                <w:sz w:val="20"/>
                <w:szCs w:val="20"/>
                <w:lang w:eastAsia="ru-RU"/>
              </w:rPr>
              <w:t>477015</w:t>
            </w:r>
          </w:p>
          <w:p w:rsidR="00B2793F" w:rsidRPr="00486CF4" w:rsidRDefault="00B2793F" w:rsidP="00486CF4">
            <w:pPr>
              <w:jc w:val="center"/>
              <w:rPr>
                <w:sz w:val="20"/>
                <w:szCs w:val="20"/>
                <w:lang w:eastAsia="ru-RU"/>
              </w:rPr>
            </w:pPr>
            <w:r w:rsidRPr="00486CF4">
              <w:rPr>
                <w:sz w:val="20"/>
                <w:szCs w:val="20"/>
                <w:lang w:eastAsia="ru-RU"/>
              </w:rPr>
              <w:t> </w:t>
            </w:r>
          </w:p>
        </w:tc>
        <w:tc>
          <w:tcPr>
            <w:tcW w:w="666" w:type="pct"/>
            <w:tcBorders>
              <w:top w:val="single" w:sz="4" w:space="0" w:color="auto"/>
              <w:left w:val="single" w:sz="4" w:space="0" w:color="auto"/>
              <w:right w:val="single" w:sz="4" w:space="0" w:color="auto"/>
            </w:tcBorders>
            <w:shd w:val="clear" w:color="000000" w:fill="FFFFFF"/>
            <w:vAlign w:val="center"/>
          </w:tcPr>
          <w:p w:rsidR="00B2793F" w:rsidRPr="00486CF4" w:rsidRDefault="00B2793F" w:rsidP="00486CF4">
            <w:pPr>
              <w:suppressAutoHyphens w:val="0"/>
              <w:jc w:val="center"/>
              <w:rPr>
                <w:sz w:val="20"/>
                <w:szCs w:val="20"/>
                <w:lang w:eastAsia="ru-RU"/>
              </w:rPr>
            </w:pPr>
          </w:p>
        </w:tc>
        <w:tc>
          <w:tcPr>
            <w:tcW w:w="566" w:type="pct"/>
            <w:tcBorders>
              <w:top w:val="single" w:sz="4" w:space="0" w:color="auto"/>
              <w:left w:val="single" w:sz="4" w:space="0" w:color="auto"/>
              <w:right w:val="single" w:sz="4" w:space="0" w:color="auto"/>
            </w:tcBorders>
            <w:shd w:val="clear" w:color="000000" w:fill="FFFFFF"/>
            <w:vAlign w:val="center"/>
            <w:hideMark/>
          </w:tcPr>
          <w:p w:rsidR="00B2793F" w:rsidRPr="00486CF4" w:rsidRDefault="00B2793F" w:rsidP="00486CF4">
            <w:pPr>
              <w:suppressAutoHyphens w:val="0"/>
              <w:jc w:val="center"/>
              <w:rPr>
                <w:sz w:val="20"/>
                <w:szCs w:val="20"/>
                <w:lang w:eastAsia="ru-RU"/>
              </w:rPr>
            </w:pPr>
            <w:r w:rsidRPr="00486CF4">
              <w:rPr>
                <w:sz w:val="20"/>
                <w:szCs w:val="20"/>
                <w:lang w:eastAsia="ru-RU"/>
              </w:rPr>
              <w:t>119253,75</w:t>
            </w:r>
          </w:p>
        </w:tc>
        <w:tc>
          <w:tcPr>
            <w:tcW w:w="705" w:type="pct"/>
            <w:tcBorders>
              <w:top w:val="single" w:sz="4" w:space="0" w:color="auto"/>
              <w:left w:val="single" w:sz="4" w:space="0" w:color="auto"/>
              <w:right w:val="single" w:sz="4" w:space="0" w:color="auto"/>
            </w:tcBorders>
            <w:shd w:val="clear" w:color="000000" w:fill="FFFFFF"/>
            <w:vAlign w:val="center"/>
            <w:hideMark/>
          </w:tcPr>
          <w:p w:rsidR="00B2793F" w:rsidRPr="00486CF4" w:rsidRDefault="00B2793F" w:rsidP="00486CF4">
            <w:pPr>
              <w:suppressAutoHyphens w:val="0"/>
              <w:jc w:val="center"/>
              <w:rPr>
                <w:sz w:val="20"/>
                <w:szCs w:val="20"/>
                <w:lang w:eastAsia="ru-RU"/>
              </w:rPr>
            </w:pPr>
            <w:r w:rsidRPr="00486CF4">
              <w:rPr>
                <w:sz w:val="20"/>
                <w:szCs w:val="20"/>
                <w:lang w:eastAsia="ru-RU"/>
              </w:rPr>
              <w:t> </w:t>
            </w:r>
          </w:p>
        </w:tc>
        <w:tc>
          <w:tcPr>
            <w:tcW w:w="709" w:type="pct"/>
            <w:tcBorders>
              <w:top w:val="single" w:sz="4" w:space="0" w:color="auto"/>
              <w:left w:val="single" w:sz="4" w:space="0" w:color="auto"/>
              <w:right w:val="single" w:sz="4" w:space="0" w:color="auto"/>
            </w:tcBorders>
            <w:shd w:val="clear" w:color="000000" w:fill="FFFFFF"/>
            <w:vAlign w:val="center"/>
            <w:hideMark/>
          </w:tcPr>
          <w:p w:rsidR="00B2793F" w:rsidRPr="00486CF4" w:rsidRDefault="00B2793F" w:rsidP="00486CF4">
            <w:pPr>
              <w:suppressAutoHyphens w:val="0"/>
              <w:jc w:val="center"/>
              <w:rPr>
                <w:sz w:val="20"/>
                <w:szCs w:val="20"/>
                <w:lang w:eastAsia="ru-RU"/>
              </w:rPr>
            </w:pPr>
            <w:r w:rsidRPr="00486CF4">
              <w:rPr>
                <w:sz w:val="20"/>
                <w:szCs w:val="20"/>
                <w:lang w:eastAsia="ru-RU"/>
              </w:rPr>
              <w:t>357761,25</w:t>
            </w:r>
          </w:p>
          <w:p w:rsidR="00B2793F" w:rsidRPr="00486CF4" w:rsidRDefault="00B2793F" w:rsidP="00486CF4">
            <w:pPr>
              <w:jc w:val="center"/>
              <w:rPr>
                <w:sz w:val="20"/>
                <w:szCs w:val="20"/>
                <w:lang w:eastAsia="ru-RU"/>
              </w:rPr>
            </w:pPr>
            <w:r w:rsidRPr="00486CF4">
              <w:rPr>
                <w:sz w:val="20"/>
                <w:szCs w:val="20"/>
                <w:lang w:eastAsia="ru-RU"/>
              </w:rPr>
              <w:t> </w:t>
            </w:r>
          </w:p>
        </w:tc>
        <w:tc>
          <w:tcPr>
            <w:tcW w:w="714" w:type="pct"/>
            <w:tcBorders>
              <w:top w:val="single" w:sz="4" w:space="0" w:color="auto"/>
              <w:left w:val="single" w:sz="4" w:space="0" w:color="auto"/>
              <w:right w:val="single" w:sz="4" w:space="0" w:color="auto"/>
            </w:tcBorders>
            <w:shd w:val="clear" w:color="000000" w:fill="FFFFFF"/>
            <w:vAlign w:val="center"/>
            <w:hideMark/>
          </w:tcPr>
          <w:p w:rsidR="00B2793F" w:rsidRPr="00486CF4" w:rsidRDefault="00B2793F" w:rsidP="00486CF4">
            <w:pPr>
              <w:suppressAutoHyphens w:val="0"/>
              <w:jc w:val="center"/>
              <w:rPr>
                <w:sz w:val="20"/>
                <w:szCs w:val="20"/>
                <w:lang w:eastAsia="ru-RU"/>
              </w:rPr>
            </w:pPr>
            <w:r w:rsidRPr="00486CF4">
              <w:rPr>
                <w:sz w:val="20"/>
                <w:szCs w:val="20"/>
                <w:lang w:eastAsia="ru-RU"/>
              </w:rPr>
              <w:t> </w:t>
            </w:r>
          </w:p>
          <w:p w:rsidR="00B2793F" w:rsidRPr="00486CF4" w:rsidRDefault="00B2793F" w:rsidP="00486CF4">
            <w:pPr>
              <w:jc w:val="center"/>
              <w:rPr>
                <w:sz w:val="20"/>
                <w:szCs w:val="20"/>
                <w:lang w:eastAsia="ru-RU"/>
              </w:rPr>
            </w:pPr>
            <w:r w:rsidRPr="00486CF4">
              <w:rPr>
                <w:sz w:val="20"/>
                <w:szCs w:val="20"/>
                <w:lang w:eastAsia="ru-RU"/>
              </w:rPr>
              <w:t> </w:t>
            </w:r>
          </w:p>
        </w:tc>
      </w:tr>
      <w:tr w:rsidR="00486CF4" w:rsidRPr="00486CF4" w:rsidTr="00B2793F">
        <w:trPr>
          <w:trHeight w:val="20"/>
        </w:trPr>
        <w:tc>
          <w:tcPr>
            <w:tcW w:w="8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ИТОГО ПО ПРОГРАММЕ:</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477015</w:t>
            </w:r>
          </w:p>
        </w:tc>
        <w:tc>
          <w:tcPr>
            <w:tcW w:w="666" w:type="pct"/>
            <w:tcBorders>
              <w:top w:val="single" w:sz="4" w:space="0" w:color="auto"/>
              <w:left w:val="nil"/>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p>
        </w:tc>
        <w:tc>
          <w:tcPr>
            <w:tcW w:w="566" w:type="pct"/>
            <w:tcBorders>
              <w:top w:val="single" w:sz="4" w:space="0" w:color="auto"/>
              <w:left w:val="nil"/>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119253,75</w:t>
            </w:r>
          </w:p>
        </w:tc>
        <w:tc>
          <w:tcPr>
            <w:tcW w:w="705" w:type="pct"/>
            <w:tcBorders>
              <w:top w:val="single" w:sz="4" w:space="0" w:color="auto"/>
              <w:left w:val="nil"/>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357761,25</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p>
        </w:tc>
      </w:tr>
      <w:tr w:rsidR="00486CF4" w:rsidRPr="00486CF4" w:rsidTr="00B2793F">
        <w:trPr>
          <w:trHeight w:val="20"/>
        </w:trPr>
        <w:tc>
          <w:tcPr>
            <w:tcW w:w="5000" w:type="pct"/>
            <w:gridSpan w:val="7"/>
            <w:tcBorders>
              <w:top w:val="nil"/>
              <w:left w:val="single" w:sz="8" w:space="0" w:color="auto"/>
              <w:bottom w:val="single" w:sz="8" w:space="0" w:color="auto"/>
              <w:right w:val="single" w:sz="8" w:space="0" w:color="000000"/>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«Комплексное развитие сельских территорий Самарской области»</w:t>
            </w:r>
          </w:p>
        </w:tc>
      </w:tr>
      <w:tr w:rsidR="00486CF4" w:rsidRPr="00486CF4" w:rsidTr="00B2793F">
        <w:trPr>
          <w:trHeight w:val="20"/>
        </w:trPr>
        <w:tc>
          <w:tcPr>
            <w:tcW w:w="886" w:type="pct"/>
            <w:tcBorders>
              <w:top w:val="nil"/>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«Общественные территории" по адресу: Самарская область, Кинельский район, с.п. Георгиевка, ул. Школьная» (Парк искусств и ярмарка)</w:t>
            </w:r>
          </w:p>
        </w:tc>
        <w:tc>
          <w:tcPr>
            <w:tcW w:w="75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5072906,22</w:t>
            </w:r>
          </w:p>
        </w:tc>
        <w:tc>
          <w:tcPr>
            <w:tcW w:w="6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1517114,05</w:t>
            </w:r>
          </w:p>
        </w:tc>
        <w:tc>
          <w:tcPr>
            <w:tcW w:w="5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50080,01</w:t>
            </w:r>
          </w:p>
        </w:tc>
        <w:tc>
          <w:tcPr>
            <w:tcW w:w="709"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490799,7</w:t>
            </w:r>
          </w:p>
        </w:tc>
        <w:tc>
          <w:tcPr>
            <w:tcW w:w="714"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3014912,46</w:t>
            </w:r>
          </w:p>
        </w:tc>
      </w:tr>
      <w:tr w:rsidR="00486CF4" w:rsidRPr="00486CF4" w:rsidTr="00B2793F">
        <w:trPr>
          <w:trHeight w:val="20"/>
        </w:trPr>
        <w:tc>
          <w:tcPr>
            <w:tcW w:w="886" w:type="pct"/>
            <w:tcBorders>
              <w:top w:val="nil"/>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Проектирование и строительство очистных сооружений мощностью 250м3/сутки с канализационной сетью в селе Георгиевка</w:t>
            </w:r>
          </w:p>
        </w:tc>
        <w:tc>
          <w:tcPr>
            <w:tcW w:w="75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8000000</w:t>
            </w:r>
          </w:p>
        </w:tc>
        <w:tc>
          <w:tcPr>
            <w:tcW w:w="6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400000</w:t>
            </w:r>
          </w:p>
        </w:tc>
        <w:tc>
          <w:tcPr>
            <w:tcW w:w="5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9"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7600000,0</w:t>
            </w:r>
          </w:p>
        </w:tc>
        <w:tc>
          <w:tcPr>
            <w:tcW w:w="714"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r>
      <w:tr w:rsidR="00486CF4" w:rsidRPr="00486CF4" w:rsidTr="00B2793F">
        <w:trPr>
          <w:trHeight w:val="20"/>
        </w:trPr>
        <w:tc>
          <w:tcPr>
            <w:tcW w:w="886" w:type="pct"/>
            <w:tcBorders>
              <w:top w:val="nil"/>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xml:space="preserve">ПИР по объекту: </w:t>
            </w:r>
            <w:r w:rsidRPr="00486CF4">
              <w:rPr>
                <w:sz w:val="20"/>
                <w:szCs w:val="20"/>
                <w:lang w:eastAsia="ru-RU"/>
              </w:rPr>
              <w:lastRenderedPageBreak/>
              <w:t xml:space="preserve">Строительство водовода по ул.Набережная в селе Георгиевка </w:t>
            </w:r>
          </w:p>
        </w:tc>
        <w:tc>
          <w:tcPr>
            <w:tcW w:w="75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lastRenderedPageBreak/>
              <w:t>4031670</w:t>
            </w:r>
          </w:p>
        </w:tc>
        <w:tc>
          <w:tcPr>
            <w:tcW w:w="6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201583,5</w:t>
            </w:r>
          </w:p>
        </w:tc>
        <w:tc>
          <w:tcPr>
            <w:tcW w:w="5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9"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3830086,5</w:t>
            </w:r>
          </w:p>
        </w:tc>
        <w:tc>
          <w:tcPr>
            <w:tcW w:w="714"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r>
      <w:tr w:rsidR="00486CF4" w:rsidRPr="00486CF4" w:rsidTr="00B2793F">
        <w:trPr>
          <w:trHeight w:val="20"/>
        </w:trPr>
        <w:tc>
          <w:tcPr>
            <w:tcW w:w="886" w:type="pct"/>
            <w:tcBorders>
              <w:top w:val="nil"/>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lastRenderedPageBreak/>
              <w:t xml:space="preserve">Госэкспертиза: Строительство водовода по ул.Набережная в селе Георгиевка </w:t>
            </w:r>
          </w:p>
        </w:tc>
        <w:tc>
          <w:tcPr>
            <w:tcW w:w="75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1110644,04</w:t>
            </w:r>
          </w:p>
        </w:tc>
        <w:tc>
          <w:tcPr>
            <w:tcW w:w="6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1110644,04</w:t>
            </w:r>
          </w:p>
        </w:tc>
        <w:tc>
          <w:tcPr>
            <w:tcW w:w="5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9"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rPr>
                <w:sz w:val="20"/>
                <w:szCs w:val="20"/>
                <w:lang w:eastAsia="ru-RU"/>
              </w:rPr>
            </w:pPr>
            <w:r w:rsidRPr="00486CF4">
              <w:rPr>
                <w:sz w:val="20"/>
                <w:szCs w:val="20"/>
                <w:lang w:eastAsia="ru-RU"/>
              </w:rPr>
              <w:t> </w:t>
            </w:r>
          </w:p>
        </w:tc>
        <w:tc>
          <w:tcPr>
            <w:tcW w:w="714"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r>
      <w:tr w:rsidR="00486CF4" w:rsidRPr="00486CF4" w:rsidTr="00B2793F">
        <w:trPr>
          <w:trHeight w:val="20"/>
        </w:trPr>
        <w:tc>
          <w:tcPr>
            <w:tcW w:w="886" w:type="pct"/>
            <w:tcBorders>
              <w:top w:val="nil"/>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Госэкспертиза: Строительство водо</w:t>
            </w:r>
            <w:r w:rsidR="00F82F7C">
              <w:rPr>
                <w:sz w:val="20"/>
                <w:szCs w:val="20"/>
                <w:lang w:eastAsia="ru-RU"/>
              </w:rPr>
              <w:t>вода</w:t>
            </w:r>
            <w:r w:rsidRPr="00486CF4">
              <w:rPr>
                <w:sz w:val="20"/>
                <w:szCs w:val="20"/>
                <w:lang w:eastAsia="ru-RU"/>
              </w:rPr>
              <w:t xml:space="preserve"> по ул.Набережная в селе Георгиевка </w:t>
            </w:r>
          </w:p>
        </w:tc>
        <w:tc>
          <w:tcPr>
            <w:tcW w:w="75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104000</w:t>
            </w:r>
            <w:r w:rsidR="00B2793F" w:rsidRPr="00486CF4">
              <w:rPr>
                <w:b/>
                <w:bCs/>
                <w:sz w:val="20"/>
                <w:szCs w:val="20"/>
                <w:lang w:eastAsia="ru-RU"/>
              </w:rPr>
              <w:t>,00</w:t>
            </w:r>
          </w:p>
        </w:tc>
        <w:tc>
          <w:tcPr>
            <w:tcW w:w="6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104000</w:t>
            </w:r>
            <w:r w:rsidR="00B2793F" w:rsidRPr="00486CF4">
              <w:rPr>
                <w:sz w:val="20"/>
                <w:szCs w:val="20"/>
                <w:lang w:eastAsia="ru-RU"/>
              </w:rPr>
              <w:t>,00</w:t>
            </w:r>
          </w:p>
        </w:tc>
        <w:tc>
          <w:tcPr>
            <w:tcW w:w="5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9"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rPr>
                <w:sz w:val="20"/>
                <w:szCs w:val="20"/>
                <w:lang w:eastAsia="ru-RU"/>
              </w:rPr>
            </w:pPr>
            <w:r w:rsidRPr="00486CF4">
              <w:rPr>
                <w:sz w:val="20"/>
                <w:szCs w:val="20"/>
                <w:lang w:eastAsia="ru-RU"/>
              </w:rPr>
              <w:t> </w:t>
            </w:r>
          </w:p>
        </w:tc>
        <w:tc>
          <w:tcPr>
            <w:tcW w:w="714"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r>
      <w:tr w:rsidR="00486CF4" w:rsidRPr="00486CF4" w:rsidTr="00B2793F">
        <w:trPr>
          <w:trHeight w:val="20"/>
        </w:trPr>
        <w:tc>
          <w:tcPr>
            <w:tcW w:w="886" w:type="pct"/>
            <w:tcBorders>
              <w:top w:val="nil"/>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ИТОГО ПО ПРОГРАММЕ:</w:t>
            </w:r>
          </w:p>
        </w:tc>
        <w:tc>
          <w:tcPr>
            <w:tcW w:w="75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18 319 220,26</w:t>
            </w:r>
          </w:p>
        </w:tc>
        <w:tc>
          <w:tcPr>
            <w:tcW w:w="6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3 333 341,59</w:t>
            </w:r>
          </w:p>
        </w:tc>
        <w:tc>
          <w:tcPr>
            <w:tcW w:w="5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0,00</w:t>
            </w:r>
          </w:p>
        </w:tc>
        <w:tc>
          <w:tcPr>
            <w:tcW w:w="70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50 080,01</w:t>
            </w:r>
          </w:p>
        </w:tc>
        <w:tc>
          <w:tcPr>
            <w:tcW w:w="709"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4 320 886,20</w:t>
            </w:r>
          </w:p>
        </w:tc>
        <w:tc>
          <w:tcPr>
            <w:tcW w:w="714"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3 014 912,46</w:t>
            </w:r>
          </w:p>
        </w:tc>
      </w:tr>
      <w:tr w:rsidR="00486CF4" w:rsidRPr="00486CF4" w:rsidTr="00B2793F">
        <w:trPr>
          <w:trHeight w:val="20"/>
        </w:trPr>
        <w:tc>
          <w:tcPr>
            <w:tcW w:w="5000" w:type="pct"/>
            <w:gridSpan w:val="7"/>
            <w:tcBorders>
              <w:top w:val="single" w:sz="8" w:space="0" w:color="auto"/>
              <w:left w:val="single" w:sz="8" w:space="0" w:color="auto"/>
              <w:bottom w:val="nil"/>
              <w:right w:val="single" w:sz="8" w:space="0" w:color="000000"/>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xml:space="preserve">«Развитие транспортной системы Самарской области» </w:t>
            </w:r>
          </w:p>
        </w:tc>
      </w:tr>
      <w:tr w:rsidR="00486CF4" w:rsidRPr="00486CF4" w:rsidTr="00B2793F">
        <w:trPr>
          <w:trHeight w:val="20"/>
        </w:trPr>
        <w:tc>
          <w:tcPr>
            <w:tcW w:w="88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Ремонт автомобильных дорог, с. Георгиевка, ул. Украинская</w:t>
            </w:r>
          </w:p>
        </w:tc>
        <w:tc>
          <w:tcPr>
            <w:tcW w:w="755"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8894884,97</w:t>
            </w:r>
          </w:p>
        </w:tc>
        <w:tc>
          <w:tcPr>
            <w:tcW w:w="666"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894884,97</w:t>
            </w:r>
          </w:p>
        </w:tc>
        <w:tc>
          <w:tcPr>
            <w:tcW w:w="566"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w:t>
            </w:r>
          </w:p>
        </w:tc>
        <w:tc>
          <w:tcPr>
            <w:tcW w:w="705"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w:t>
            </w:r>
          </w:p>
        </w:tc>
        <w:tc>
          <w:tcPr>
            <w:tcW w:w="709"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8000000</w:t>
            </w:r>
          </w:p>
        </w:tc>
        <w:tc>
          <w:tcPr>
            <w:tcW w:w="714" w:type="pct"/>
            <w:tcBorders>
              <w:top w:val="single" w:sz="8" w:space="0" w:color="auto"/>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w:t>
            </w:r>
          </w:p>
        </w:tc>
      </w:tr>
      <w:tr w:rsidR="00486CF4" w:rsidRPr="00486CF4" w:rsidTr="00B2793F">
        <w:trPr>
          <w:trHeight w:val="20"/>
        </w:trPr>
        <w:tc>
          <w:tcPr>
            <w:tcW w:w="886" w:type="pct"/>
            <w:tcBorders>
              <w:top w:val="nil"/>
              <w:left w:val="single" w:sz="8" w:space="0" w:color="auto"/>
              <w:bottom w:val="nil"/>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ИТОГО ПО ПРОГРАММЕ:</w:t>
            </w:r>
          </w:p>
        </w:tc>
        <w:tc>
          <w:tcPr>
            <w:tcW w:w="75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8894884,97</w:t>
            </w:r>
          </w:p>
        </w:tc>
        <w:tc>
          <w:tcPr>
            <w:tcW w:w="6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894884,97</w:t>
            </w:r>
          </w:p>
        </w:tc>
        <w:tc>
          <w:tcPr>
            <w:tcW w:w="566"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w:t>
            </w:r>
          </w:p>
        </w:tc>
        <w:tc>
          <w:tcPr>
            <w:tcW w:w="705"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w:t>
            </w:r>
          </w:p>
        </w:tc>
        <w:tc>
          <w:tcPr>
            <w:tcW w:w="709"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8000000</w:t>
            </w:r>
          </w:p>
        </w:tc>
        <w:tc>
          <w:tcPr>
            <w:tcW w:w="714" w:type="pct"/>
            <w:tcBorders>
              <w:top w:val="nil"/>
              <w:left w:val="nil"/>
              <w:bottom w:val="single" w:sz="8" w:space="0" w:color="auto"/>
              <w:right w:val="single" w:sz="8"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w:t>
            </w:r>
          </w:p>
        </w:tc>
      </w:tr>
      <w:tr w:rsidR="00486CF4" w:rsidRPr="00486CF4" w:rsidTr="00B2793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 xml:space="preserve">«Формирование современной комфортной среды» </w:t>
            </w:r>
          </w:p>
        </w:tc>
      </w:tr>
      <w:tr w:rsidR="00486CF4" w:rsidRPr="00486CF4" w:rsidTr="00B2793F">
        <w:trPr>
          <w:trHeight w:val="20"/>
        </w:trPr>
        <w:tc>
          <w:tcPr>
            <w:tcW w:w="886" w:type="pct"/>
            <w:tcBorders>
              <w:top w:val="nil"/>
              <w:left w:val="single" w:sz="8" w:space="0" w:color="auto"/>
              <w:bottom w:val="single" w:sz="4"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Благоустройство общественных территорий в с.Георгиевка (детский парк «Радуга»)</w:t>
            </w:r>
          </w:p>
        </w:tc>
        <w:tc>
          <w:tcPr>
            <w:tcW w:w="755" w:type="pct"/>
            <w:tcBorders>
              <w:top w:val="nil"/>
              <w:left w:val="nil"/>
              <w:bottom w:val="single" w:sz="4"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2419239,34</w:t>
            </w:r>
          </w:p>
        </w:tc>
        <w:tc>
          <w:tcPr>
            <w:tcW w:w="666" w:type="pct"/>
            <w:tcBorders>
              <w:top w:val="nil"/>
              <w:left w:val="nil"/>
              <w:bottom w:val="single" w:sz="4"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201394,31</w:t>
            </w:r>
          </w:p>
        </w:tc>
        <w:tc>
          <w:tcPr>
            <w:tcW w:w="566" w:type="pct"/>
            <w:tcBorders>
              <w:top w:val="nil"/>
              <w:left w:val="nil"/>
              <w:bottom w:val="single" w:sz="4"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5" w:type="pct"/>
            <w:tcBorders>
              <w:top w:val="nil"/>
              <w:left w:val="nil"/>
              <w:bottom w:val="single" w:sz="4"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9" w:type="pct"/>
            <w:tcBorders>
              <w:top w:val="nil"/>
              <w:left w:val="nil"/>
              <w:bottom w:val="single" w:sz="4"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310498,3</w:t>
            </w:r>
          </w:p>
        </w:tc>
        <w:tc>
          <w:tcPr>
            <w:tcW w:w="714" w:type="pct"/>
            <w:tcBorders>
              <w:top w:val="nil"/>
              <w:left w:val="nil"/>
              <w:bottom w:val="single" w:sz="4" w:space="0" w:color="auto"/>
              <w:right w:val="single" w:sz="8"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1907346,73</w:t>
            </w:r>
          </w:p>
        </w:tc>
      </w:tr>
      <w:tr w:rsidR="00486CF4" w:rsidRPr="00486CF4" w:rsidTr="00B2793F">
        <w:trPr>
          <w:trHeight w:val="20"/>
        </w:trPr>
        <w:tc>
          <w:tcPr>
            <w:tcW w:w="8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ИТОГО ПО ПРОГРАММЕ:</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2419239,34</w:t>
            </w:r>
          </w:p>
        </w:tc>
        <w:tc>
          <w:tcPr>
            <w:tcW w:w="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201394,31</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 </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310498,3</w:t>
            </w:r>
          </w:p>
        </w:tc>
        <w:tc>
          <w:tcPr>
            <w:tcW w:w="7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sz w:val="20"/>
                <w:szCs w:val="20"/>
                <w:lang w:eastAsia="ru-RU"/>
              </w:rPr>
            </w:pPr>
            <w:r w:rsidRPr="00486CF4">
              <w:rPr>
                <w:sz w:val="20"/>
                <w:szCs w:val="20"/>
                <w:lang w:eastAsia="ru-RU"/>
              </w:rPr>
              <w:t>1907346,73</w:t>
            </w:r>
          </w:p>
        </w:tc>
      </w:tr>
      <w:tr w:rsidR="00486CF4" w:rsidRPr="00486CF4" w:rsidTr="00B2793F">
        <w:trPr>
          <w:trHeight w:val="20"/>
        </w:trPr>
        <w:tc>
          <w:tcPr>
            <w:tcW w:w="8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ИТОГО ПО ВСЕМ ПРОГРАММАМ НА ТЕРРИТОРИИ ПОСЕЛЕНИЯ:</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30 110 359,57</w:t>
            </w:r>
          </w:p>
        </w:tc>
        <w:tc>
          <w:tcPr>
            <w:tcW w:w="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4 429 620,87</w:t>
            </w:r>
          </w:p>
        </w:tc>
        <w:tc>
          <w:tcPr>
            <w:tcW w:w="5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119 253,75</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50 080,01</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12 989 145,75</w:t>
            </w:r>
          </w:p>
        </w:tc>
        <w:tc>
          <w:tcPr>
            <w:tcW w:w="7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4261D" w:rsidRPr="00486CF4" w:rsidRDefault="0014261D" w:rsidP="00486CF4">
            <w:pPr>
              <w:suppressAutoHyphens w:val="0"/>
              <w:jc w:val="center"/>
              <w:rPr>
                <w:b/>
                <w:bCs/>
                <w:sz w:val="20"/>
                <w:szCs w:val="20"/>
                <w:lang w:eastAsia="ru-RU"/>
              </w:rPr>
            </w:pPr>
            <w:r w:rsidRPr="00486CF4">
              <w:rPr>
                <w:b/>
                <w:bCs/>
                <w:sz w:val="20"/>
                <w:szCs w:val="20"/>
                <w:lang w:eastAsia="ru-RU"/>
              </w:rPr>
              <w:t>4 922 259,19</w:t>
            </w:r>
          </w:p>
        </w:tc>
      </w:tr>
    </w:tbl>
    <w:p w:rsidR="008C3FC2" w:rsidRPr="00486CF4" w:rsidRDefault="008C3FC2" w:rsidP="00486CF4">
      <w:pPr>
        <w:tabs>
          <w:tab w:val="left" w:pos="180"/>
        </w:tabs>
        <w:autoSpaceDE w:val="0"/>
        <w:spacing w:line="360" w:lineRule="auto"/>
        <w:ind w:firstLine="709"/>
        <w:jc w:val="both"/>
        <w:rPr>
          <w:sz w:val="20"/>
          <w:szCs w:val="20"/>
          <w:highlight w:val="yellow"/>
          <w:lang w:eastAsia="ru-RU"/>
        </w:rPr>
      </w:pPr>
    </w:p>
    <w:p w:rsidR="0098774F" w:rsidRPr="00486CF4" w:rsidRDefault="0098774F" w:rsidP="00486CF4">
      <w:pPr>
        <w:tabs>
          <w:tab w:val="left" w:pos="180"/>
        </w:tabs>
        <w:autoSpaceDE w:val="0"/>
        <w:spacing w:line="360" w:lineRule="auto"/>
        <w:ind w:firstLine="709"/>
        <w:jc w:val="center"/>
        <w:rPr>
          <w:b/>
          <w:sz w:val="28"/>
          <w:szCs w:val="28"/>
        </w:rPr>
      </w:pPr>
      <w:r w:rsidRPr="00486CF4">
        <w:rPr>
          <w:b/>
          <w:sz w:val="28"/>
          <w:szCs w:val="28"/>
        </w:rPr>
        <w:t>РАСХОДЫ</w:t>
      </w:r>
    </w:p>
    <w:p w:rsidR="00F23183" w:rsidRPr="00486CF4" w:rsidRDefault="00F23183" w:rsidP="00486CF4">
      <w:pPr>
        <w:tabs>
          <w:tab w:val="left" w:pos="180"/>
        </w:tabs>
        <w:autoSpaceDE w:val="0"/>
        <w:spacing w:line="360" w:lineRule="auto"/>
        <w:ind w:firstLine="709"/>
        <w:jc w:val="both"/>
        <w:rPr>
          <w:sz w:val="28"/>
          <w:szCs w:val="28"/>
        </w:rPr>
      </w:pPr>
      <w:r w:rsidRPr="00486CF4">
        <w:rPr>
          <w:b/>
          <w:sz w:val="28"/>
          <w:szCs w:val="28"/>
        </w:rPr>
        <w:t>Расходы бюджета</w:t>
      </w:r>
      <w:r w:rsidRPr="00486CF4">
        <w:rPr>
          <w:sz w:val="28"/>
          <w:szCs w:val="28"/>
        </w:rPr>
        <w:t xml:space="preserve"> сельского поселения Георгиевка в 202</w:t>
      </w:r>
      <w:r w:rsidR="0062645E" w:rsidRPr="00486CF4">
        <w:rPr>
          <w:sz w:val="28"/>
          <w:szCs w:val="28"/>
        </w:rPr>
        <w:t>4</w:t>
      </w:r>
      <w:r w:rsidRPr="00486CF4">
        <w:rPr>
          <w:sz w:val="28"/>
          <w:szCs w:val="28"/>
        </w:rPr>
        <w:t xml:space="preserve"> году носили социальный характер, то есть были направлены на решение вопросов местного значения, на развитие территории. В целях обеспечения эффективности и прозрачности бюджетных расходов в поселении разработаны и действуют </w:t>
      </w:r>
      <w:r w:rsidR="0062645E" w:rsidRPr="00486CF4">
        <w:rPr>
          <w:b/>
          <w:sz w:val="28"/>
          <w:szCs w:val="28"/>
        </w:rPr>
        <w:t>16</w:t>
      </w:r>
      <w:r w:rsidRPr="00486CF4">
        <w:rPr>
          <w:sz w:val="28"/>
          <w:szCs w:val="28"/>
        </w:rPr>
        <w:t xml:space="preserve"> муниципальных программ. </w:t>
      </w:r>
      <w:r w:rsidR="0062645E" w:rsidRPr="00486CF4">
        <w:rPr>
          <w:b/>
          <w:sz w:val="28"/>
          <w:szCs w:val="28"/>
        </w:rPr>
        <w:t xml:space="preserve">89,76 </w:t>
      </w:r>
      <w:r w:rsidRPr="00486CF4">
        <w:rPr>
          <w:b/>
          <w:sz w:val="28"/>
          <w:szCs w:val="28"/>
        </w:rPr>
        <w:t>%</w:t>
      </w:r>
      <w:r w:rsidRPr="00486CF4">
        <w:rPr>
          <w:sz w:val="28"/>
          <w:szCs w:val="28"/>
        </w:rPr>
        <w:t xml:space="preserve"> расходов бюджета производятся по программным направлениям. </w:t>
      </w:r>
    </w:p>
    <w:tbl>
      <w:tblPr>
        <w:tblW w:w="9666" w:type="dxa"/>
        <w:tblLook w:val="04A0" w:firstRow="1" w:lastRow="0" w:firstColumn="1" w:lastColumn="0" w:noHBand="0" w:noVBand="1"/>
      </w:tblPr>
      <w:tblGrid>
        <w:gridCol w:w="6086"/>
        <w:gridCol w:w="1560"/>
        <w:gridCol w:w="2020"/>
      </w:tblGrid>
      <w:tr w:rsidR="00486CF4" w:rsidRPr="00486CF4" w:rsidTr="00486CF4">
        <w:trPr>
          <w:trHeight w:val="20"/>
          <w:tblHeader/>
        </w:trPr>
        <w:tc>
          <w:tcPr>
            <w:tcW w:w="60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A3EA4" w:rsidRPr="00486CF4" w:rsidRDefault="006A3EA4" w:rsidP="00486CF4">
            <w:pPr>
              <w:suppressAutoHyphens w:val="0"/>
              <w:jc w:val="center"/>
              <w:rPr>
                <w:b/>
                <w:bCs/>
                <w:sz w:val="28"/>
                <w:szCs w:val="28"/>
                <w:lang w:eastAsia="ru-RU"/>
              </w:rPr>
            </w:pPr>
            <w:r w:rsidRPr="00486CF4">
              <w:rPr>
                <w:b/>
                <w:bCs/>
                <w:sz w:val="28"/>
                <w:szCs w:val="28"/>
                <w:lang w:eastAsia="ru-RU"/>
              </w:rPr>
              <w:t>Наименование направления средств бюджета поселения</w:t>
            </w:r>
          </w:p>
        </w:tc>
        <w:tc>
          <w:tcPr>
            <w:tcW w:w="3580" w:type="dxa"/>
            <w:gridSpan w:val="2"/>
            <w:tcBorders>
              <w:top w:val="single" w:sz="8" w:space="0" w:color="auto"/>
              <w:left w:val="nil"/>
              <w:bottom w:val="single" w:sz="8" w:space="0" w:color="auto"/>
              <w:right w:val="single" w:sz="8" w:space="0" w:color="000000"/>
            </w:tcBorders>
            <w:shd w:val="clear" w:color="000000" w:fill="FFFFFF"/>
            <w:vAlign w:val="center"/>
            <w:hideMark/>
          </w:tcPr>
          <w:p w:rsidR="006A3EA4" w:rsidRPr="00486CF4" w:rsidRDefault="006A3EA4" w:rsidP="00486CF4">
            <w:pPr>
              <w:suppressAutoHyphens w:val="0"/>
              <w:jc w:val="center"/>
              <w:rPr>
                <w:b/>
                <w:bCs/>
                <w:sz w:val="28"/>
                <w:szCs w:val="28"/>
                <w:lang w:eastAsia="ru-RU"/>
              </w:rPr>
            </w:pPr>
            <w:r w:rsidRPr="00486CF4">
              <w:rPr>
                <w:b/>
                <w:bCs/>
                <w:sz w:val="28"/>
                <w:szCs w:val="28"/>
                <w:lang w:eastAsia="ru-RU"/>
              </w:rPr>
              <w:t>2024 год</w:t>
            </w:r>
          </w:p>
        </w:tc>
      </w:tr>
      <w:tr w:rsidR="00486CF4" w:rsidRPr="00486CF4" w:rsidTr="00486CF4">
        <w:trPr>
          <w:trHeight w:val="20"/>
          <w:tblHeader/>
        </w:trPr>
        <w:tc>
          <w:tcPr>
            <w:tcW w:w="6086" w:type="dxa"/>
            <w:vMerge/>
            <w:tcBorders>
              <w:top w:val="single" w:sz="8" w:space="0" w:color="auto"/>
              <w:left w:val="single" w:sz="8" w:space="0" w:color="auto"/>
              <w:bottom w:val="single" w:sz="8" w:space="0" w:color="000000"/>
              <w:right w:val="single" w:sz="8" w:space="0" w:color="auto"/>
            </w:tcBorders>
            <w:vAlign w:val="center"/>
            <w:hideMark/>
          </w:tcPr>
          <w:p w:rsidR="006A3EA4" w:rsidRPr="00486CF4" w:rsidRDefault="006A3EA4" w:rsidP="00486CF4">
            <w:pPr>
              <w:suppressAutoHyphens w:val="0"/>
              <w:rPr>
                <w:b/>
                <w:bCs/>
                <w:sz w:val="28"/>
                <w:szCs w:val="28"/>
                <w:lang w:eastAsia="ru-RU"/>
              </w:rPr>
            </w:pP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b/>
                <w:bCs/>
                <w:sz w:val="28"/>
                <w:szCs w:val="28"/>
                <w:lang w:eastAsia="ru-RU"/>
              </w:rPr>
            </w:pPr>
            <w:r w:rsidRPr="00486CF4">
              <w:rPr>
                <w:b/>
                <w:bCs/>
                <w:sz w:val="28"/>
                <w:szCs w:val="28"/>
                <w:lang w:eastAsia="ru-RU"/>
              </w:rPr>
              <w:t>Всего, тыс.руб.</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b/>
                <w:bCs/>
                <w:sz w:val="28"/>
                <w:szCs w:val="28"/>
                <w:lang w:eastAsia="ru-RU"/>
              </w:rPr>
            </w:pPr>
            <w:r w:rsidRPr="00486CF4">
              <w:rPr>
                <w:b/>
                <w:bCs/>
                <w:sz w:val="28"/>
                <w:szCs w:val="28"/>
                <w:lang w:eastAsia="ru-RU"/>
              </w:rPr>
              <w:t>Доля в общих расходах, %</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lastRenderedPageBreak/>
              <w:t>МП "Противодействие коррупции"</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4,0</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0,01%</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"Управление муниципальным имуществом"</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10 582,9</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17,82%</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"Комплексное развитие транспортной инфраструктуры"</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13 232,9</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22,29%</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"Комплексное развитие коммунальной инфраструктуры"</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406,2</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0,68%</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"Комплексное развитие социальной инфраструктуры"</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320,0</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0,54%</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"Пожарная безопасность"</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67,0</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0,11%</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"Профилактика правонарушений"</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95,5</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0,16%</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"Уличное освещение"</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728,6</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1,23%</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"Благоустройство"</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1 735,2</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2,92%</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"Молодежь села"</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9,1</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0,02%</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"Развитие культуры"</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4 035,9</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6,80%</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"Развитие библиотечного обслуживания"</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386,6</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0,65%</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"Развитие физической культуры и спорта"</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942,5</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1,59%</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"Комплексное развитие сельских территорий"</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18 319,3</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30,85%</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"Использование и охрана земель"</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12,5</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0,02%</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МП "Формирование современной комфортной городской среды "</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2 419,2</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4,07%</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Функционирование местных администраций</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4 437,1</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7,47%</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Обеспечение деятельности финансовых, налоговых и таможенных органов и органов финансового надзора</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530,5</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0,89%</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Социальные пособия (СВО)</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186,0</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0,31%</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Обеспечение проведения выборов и референдумов</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335,0</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0,56%</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Мобилизационная и вневойсковая подготовка</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445,3</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0,75%</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Социальная политика</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90,5</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0,15%</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sz w:val="28"/>
                <w:szCs w:val="28"/>
                <w:lang w:eastAsia="ru-RU"/>
              </w:rPr>
            </w:pPr>
            <w:r w:rsidRPr="00486CF4">
              <w:rPr>
                <w:sz w:val="28"/>
                <w:szCs w:val="28"/>
                <w:lang w:eastAsia="ru-RU"/>
              </w:rPr>
              <w:t>Обслуживание муниципального долга</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55,2</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0,09%</w:t>
            </w:r>
          </w:p>
        </w:tc>
      </w:tr>
      <w:tr w:rsidR="006A3EA4" w:rsidRPr="00486CF4" w:rsidTr="0098774F">
        <w:trPr>
          <w:trHeight w:val="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A3EA4" w:rsidRPr="00486CF4" w:rsidRDefault="006A3EA4" w:rsidP="00486CF4">
            <w:pPr>
              <w:suppressAutoHyphens w:val="0"/>
              <w:rPr>
                <w:b/>
                <w:bCs/>
                <w:sz w:val="28"/>
                <w:szCs w:val="28"/>
                <w:lang w:eastAsia="ru-RU"/>
              </w:rPr>
            </w:pPr>
            <w:r w:rsidRPr="00486CF4">
              <w:rPr>
                <w:b/>
                <w:bCs/>
                <w:sz w:val="28"/>
                <w:szCs w:val="28"/>
                <w:lang w:eastAsia="ru-RU"/>
              </w:rPr>
              <w:t>Всего расходов</w:t>
            </w:r>
          </w:p>
        </w:tc>
        <w:tc>
          <w:tcPr>
            <w:tcW w:w="156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b/>
                <w:bCs/>
                <w:sz w:val="28"/>
                <w:szCs w:val="28"/>
                <w:lang w:eastAsia="ru-RU"/>
              </w:rPr>
            </w:pPr>
            <w:r w:rsidRPr="00486CF4">
              <w:rPr>
                <w:b/>
                <w:bCs/>
                <w:sz w:val="28"/>
                <w:szCs w:val="28"/>
                <w:lang w:eastAsia="ru-RU"/>
              </w:rPr>
              <w:t>59 377,0</w:t>
            </w:r>
          </w:p>
        </w:tc>
        <w:tc>
          <w:tcPr>
            <w:tcW w:w="2020" w:type="dxa"/>
            <w:tcBorders>
              <w:top w:val="nil"/>
              <w:left w:val="nil"/>
              <w:bottom w:val="single" w:sz="8" w:space="0" w:color="auto"/>
              <w:right w:val="single" w:sz="8" w:space="0" w:color="auto"/>
            </w:tcBorders>
            <w:shd w:val="clear" w:color="000000" w:fill="FFFFFF"/>
            <w:vAlign w:val="center"/>
            <w:hideMark/>
          </w:tcPr>
          <w:p w:rsidR="006A3EA4" w:rsidRPr="00486CF4" w:rsidRDefault="006A3EA4" w:rsidP="00486CF4">
            <w:pPr>
              <w:suppressAutoHyphens w:val="0"/>
              <w:jc w:val="center"/>
              <w:rPr>
                <w:sz w:val="28"/>
                <w:szCs w:val="28"/>
                <w:lang w:eastAsia="ru-RU"/>
              </w:rPr>
            </w:pPr>
            <w:r w:rsidRPr="00486CF4">
              <w:rPr>
                <w:sz w:val="28"/>
                <w:szCs w:val="28"/>
                <w:lang w:eastAsia="ru-RU"/>
              </w:rPr>
              <w:t>100,00%</w:t>
            </w:r>
          </w:p>
        </w:tc>
      </w:tr>
    </w:tbl>
    <w:p w:rsidR="00F23183" w:rsidRPr="00486CF4" w:rsidRDefault="00F23183" w:rsidP="00486CF4">
      <w:pPr>
        <w:tabs>
          <w:tab w:val="left" w:pos="180"/>
        </w:tabs>
        <w:autoSpaceDE w:val="0"/>
        <w:spacing w:line="360" w:lineRule="auto"/>
        <w:ind w:firstLine="709"/>
        <w:jc w:val="both"/>
        <w:rPr>
          <w:sz w:val="28"/>
          <w:szCs w:val="28"/>
          <w:highlight w:val="yellow"/>
        </w:rPr>
      </w:pPr>
    </w:p>
    <w:p w:rsidR="00573646" w:rsidRPr="00486CF4" w:rsidRDefault="00573646" w:rsidP="00486CF4">
      <w:pPr>
        <w:spacing w:line="360" w:lineRule="auto"/>
        <w:ind w:firstLine="709"/>
        <w:jc w:val="both"/>
        <w:rPr>
          <w:sz w:val="28"/>
          <w:szCs w:val="28"/>
        </w:rPr>
      </w:pPr>
      <w:r w:rsidRPr="00486CF4">
        <w:rPr>
          <w:sz w:val="28"/>
          <w:szCs w:val="28"/>
          <w:shd w:val="clear" w:color="auto" w:fill="FFFFFF"/>
        </w:rPr>
        <w:t xml:space="preserve">В целях эффективного использования муниципального имущества администрацией поселения разработана и реализована муниципальная программа </w:t>
      </w:r>
      <w:r w:rsidRPr="00486CF4">
        <w:rPr>
          <w:b/>
          <w:bCs/>
          <w:sz w:val="28"/>
          <w:szCs w:val="28"/>
        </w:rPr>
        <w:t>«Управление муниципальным имуществом и земельными ресурсами сельского поселения Георгиевка муниципального района Кинельский Самарской области»</w:t>
      </w:r>
      <w:r w:rsidRPr="00486CF4">
        <w:rPr>
          <w:b/>
          <w:sz w:val="28"/>
          <w:szCs w:val="28"/>
          <w:lang w:eastAsia="ru-RU"/>
        </w:rPr>
        <w:t xml:space="preserve"> на 2021–2027 годы</w:t>
      </w:r>
      <w:r w:rsidRPr="00486CF4">
        <w:rPr>
          <w:sz w:val="28"/>
          <w:szCs w:val="28"/>
          <w:lang w:eastAsia="ru-RU"/>
        </w:rPr>
        <w:t xml:space="preserve">. </w:t>
      </w:r>
      <w:r w:rsidRPr="00486CF4">
        <w:rPr>
          <w:sz w:val="28"/>
          <w:szCs w:val="28"/>
        </w:rPr>
        <w:t>В 2024 году расходы на содержание муниципального имущества составили 10582,9 тыс.руб., в т.ч.:</w:t>
      </w:r>
    </w:p>
    <w:p w:rsidR="00573646" w:rsidRPr="00486CF4" w:rsidRDefault="00573646" w:rsidP="00486CF4">
      <w:pPr>
        <w:spacing w:line="360" w:lineRule="auto"/>
        <w:ind w:firstLine="709"/>
        <w:jc w:val="both"/>
        <w:rPr>
          <w:sz w:val="28"/>
          <w:szCs w:val="28"/>
        </w:rPr>
      </w:pPr>
      <w:r w:rsidRPr="00486CF4">
        <w:rPr>
          <w:sz w:val="28"/>
          <w:szCs w:val="28"/>
        </w:rPr>
        <w:lastRenderedPageBreak/>
        <w:t xml:space="preserve">– содержание </w:t>
      </w:r>
      <w:r w:rsidR="0026040E" w:rsidRPr="00486CF4">
        <w:rPr>
          <w:sz w:val="28"/>
          <w:szCs w:val="28"/>
        </w:rPr>
        <w:t xml:space="preserve">муниципального </w:t>
      </w:r>
      <w:r w:rsidRPr="00486CF4">
        <w:rPr>
          <w:sz w:val="28"/>
          <w:szCs w:val="28"/>
        </w:rPr>
        <w:t xml:space="preserve">бюджетного учреждения «Приоритет» – 7032,8 тыс.руб., </w:t>
      </w:r>
    </w:p>
    <w:p w:rsidR="00573646" w:rsidRPr="00486CF4" w:rsidRDefault="00573646" w:rsidP="00486CF4">
      <w:pPr>
        <w:spacing w:line="360" w:lineRule="auto"/>
        <w:ind w:firstLine="709"/>
        <w:jc w:val="both"/>
        <w:rPr>
          <w:sz w:val="28"/>
          <w:szCs w:val="28"/>
        </w:rPr>
      </w:pPr>
      <w:r w:rsidRPr="00486CF4">
        <w:rPr>
          <w:sz w:val="28"/>
          <w:szCs w:val="28"/>
        </w:rPr>
        <w:t xml:space="preserve">–  </w:t>
      </w:r>
      <w:r w:rsidR="0026040E" w:rsidRPr="00486CF4">
        <w:rPr>
          <w:sz w:val="28"/>
          <w:szCs w:val="28"/>
        </w:rPr>
        <w:t>с</w:t>
      </w:r>
      <w:r w:rsidRPr="00486CF4">
        <w:rPr>
          <w:sz w:val="28"/>
          <w:szCs w:val="28"/>
        </w:rPr>
        <w:t>одержани</w:t>
      </w:r>
      <w:r w:rsidR="0026040E" w:rsidRPr="00486CF4">
        <w:rPr>
          <w:sz w:val="28"/>
          <w:szCs w:val="28"/>
        </w:rPr>
        <w:t>е</w:t>
      </w:r>
      <w:r w:rsidRPr="00486CF4">
        <w:rPr>
          <w:sz w:val="28"/>
          <w:szCs w:val="28"/>
        </w:rPr>
        <w:t xml:space="preserve"> зданий </w:t>
      </w:r>
      <w:r w:rsidR="0026040E" w:rsidRPr="00486CF4">
        <w:rPr>
          <w:sz w:val="28"/>
          <w:szCs w:val="28"/>
        </w:rPr>
        <w:t>домов культуры и</w:t>
      </w:r>
      <w:r w:rsidRPr="00486CF4">
        <w:rPr>
          <w:sz w:val="28"/>
          <w:szCs w:val="28"/>
        </w:rPr>
        <w:t xml:space="preserve"> ФОК</w:t>
      </w:r>
      <w:r w:rsidR="0026040E" w:rsidRPr="00486CF4">
        <w:rPr>
          <w:sz w:val="28"/>
          <w:szCs w:val="28"/>
        </w:rPr>
        <w:t>а</w:t>
      </w:r>
      <w:r w:rsidRPr="00486CF4">
        <w:rPr>
          <w:sz w:val="28"/>
          <w:szCs w:val="28"/>
        </w:rPr>
        <w:t xml:space="preserve"> – 2338,4 тыс.руб.,</w:t>
      </w:r>
    </w:p>
    <w:p w:rsidR="00573646" w:rsidRPr="00486CF4" w:rsidRDefault="00573646" w:rsidP="00486CF4">
      <w:pPr>
        <w:spacing w:line="360" w:lineRule="auto"/>
        <w:ind w:firstLine="709"/>
        <w:jc w:val="both"/>
        <w:rPr>
          <w:sz w:val="28"/>
          <w:szCs w:val="28"/>
        </w:rPr>
      </w:pPr>
      <w:r w:rsidRPr="00486CF4">
        <w:rPr>
          <w:sz w:val="28"/>
          <w:szCs w:val="28"/>
        </w:rPr>
        <w:t xml:space="preserve">–  переустройство дома под ФАП с.Гурьевка – 879,4 т.руб., </w:t>
      </w:r>
    </w:p>
    <w:p w:rsidR="00573646" w:rsidRPr="00486CF4" w:rsidRDefault="00573646" w:rsidP="00486CF4">
      <w:pPr>
        <w:spacing w:line="360" w:lineRule="auto"/>
        <w:ind w:firstLine="709"/>
        <w:jc w:val="both"/>
        <w:rPr>
          <w:sz w:val="28"/>
          <w:szCs w:val="28"/>
        </w:rPr>
      </w:pPr>
      <w:r w:rsidRPr="00486CF4">
        <w:rPr>
          <w:sz w:val="28"/>
          <w:szCs w:val="28"/>
        </w:rPr>
        <w:t>–  кадастровые работы по объектам недвижимости, оценка имущества – 13,0 т.руб.;</w:t>
      </w:r>
    </w:p>
    <w:p w:rsidR="00573646" w:rsidRPr="00486CF4" w:rsidRDefault="00573646" w:rsidP="00486CF4">
      <w:pPr>
        <w:spacing w:line="360" w:lineRule="auto"/>
        <w:ind w:firstLine="709"/>
        <w:jc w:val="both"/>
        <w:rPr>
          <w:sz w:val="28"/>
          <w:szCs w:val="28"/>
        </w:rPr>
      </w:pPr>
      <w:r w:rsidRPr="00486CF4">
        <w:rPr>
          <w:sz w:val="28"/>
          <w:szCs w:val="28"/>
        </w:rPr>
        <w:t xml:space="preserve">- </w:t>
      </w:r>
      <w:r w:rsidR="008E69C6" w:rsidRPr="00486CF4">
        <w:rPr>
          <w:sz w:val="28"/>
          <w:szCs w:val="28"/>
        </w:rPr>
        <w:t>технический паспорт здания в с.Гурьевка</w:t>
      </w:r>
      <w:r w:rsidRPr="00486CF4">
        <w:rPr>
          <w:sz w:val="28"/>
          <w:szCs w:val="28"/>
        </w:rPr>
        <w:t xml:space="preserve"> – 7,1 тыс.руб.</w:t>
      </w:r>
    </w:p>
    <w:p w:rsidR="00573646" w:rsidRPr="00486CF4" w:rsidRDefault="00573646" w:rsidP="00486CF4">
      <w:pPr>
        <w:spacing w:line="360" w:lineRule="auto"/>
        <w:ind w:firstLine="709"/>
        <w:jc w:val="both"/>
        <w:rPr>
          <w:sz w:val="28"/>
          <w:szCs w:val="28"/>
        </w:rPr>
      </w:pPr>
      <w:r w:rsidRPr="00486CF4">
        <w:rPr>
          <w:sz w:val="28"/>
          <w:szCs w:val="28"/>
        </w:rPr>
        <w:t xml:space="preserve">– оплата взносов на капитальный ремонт общего имущества МКД </w:t>
      </w:r>
      <w:r w:rsidR="0026040E" w:rsidRPr="00486CF4">
        <w:rPr>
          <w:sz w:val="28"/>
          <w:szCs w:val="28"/>
        </w:rPr>
        <w:t xml:space="preserve">за муниципальные квартиры </w:t>
      </w:r>
      <w:r w:rsidRPr="00486CF4">
        <w:rPr>
          <w:sz w:val="28"/>
          <w:szCs w:val="28"/>
        </w:rPr>
        <w:t>– 10,1 т.руб.</w:t>
      </w:r>
    </w:p>
    <w:p w:rsidR="00573646" w:rsidRPr="00486CF4" w:rsidRDefault="00573646" w:rsidP="00486CF4">
      <w:pPr>
        <w:spacing w:line="360" w:lineRule="auto"/>
        <w:ind w:firstLine="709"/>
        <w:jc w:val="both"/>
        <w:rPr>
          <w:sz w:val="28"/>
          <w:szCs w:val="28"/>
        </w:rPr>
      </w:pPr>
      <w:r w:rsidRPr="00486CF4">
        <w:rPr>
          <w:sz w:val="28"/>
          <w:szCs w:val="28"/>
        </w:rPr>
        <w:t xml:space="preserve">- ремонт миникотельной </w:t>
      </w:r>
      <w:r w:rsidR="0026040E" w:rsidRPr="00486CF4">
        <w:rPr>
          <w:sz w:val="28"/>
          <w:szCs w:val="28"/>
        </w:rPr>
        <w:t>Вертяевского СДК</w:t>
      </w:r>
      <w:r w:rsidRPr="00486CF4">
        <w:rPr>
          <w:sz w:val="28"/>
          <w:szCs w:val="28"/>
        </w:rPr>
        <w:t xml:space="preserve"> – 111,6 тыс.руб.</w:t>
      </w:r>
    </w:p>
    <w:p w:rsidR="00573646" w:rsidRPr="00486CF4" w:rsidRDefault="00573646" w:rsidP="00486CF4">
      <w:pPr>
        <w:spacing w:line="360" w:lineRule="auto"/>
        <w:ind w:firstLine="709"/>
        <w:jc w:val="both"/>
        <w:rPr>
          <w:sz w:val="28"/>
          <w:szCs w:val="28"/>
        </w:rPr>
      </w:pPr>
      <w:r w:rsidRPr="00486CF4">
        <w:rPr>
          <w:sz w:val="28"/>
          <w:szCs w:val="28"/>
        </w:rPr>
        <w:t xml:space="preserve">- </w:t>
      </w:r>
      <w:r w:rsidR="0026040E" w:rsidRPr="00486CF4">
        <w:rPr>
          <w:sz w:val="28"/>
          <w:szCs w:val="28"/>
        </w:rPr>
        <w:t>ремонт муниципального жилья</w:t>
      </w:r>
      <w:r w:rsidRPr="00486CF4">
        <w:rPr>
          <w:sz w:val="28"/>
          <w:szCs w:val="28"/>
        </w:rPr>
        <w:t xml:space="preserve"> – 1</w:t>
      </w:r>
      <w:r w:rsidR="0026040E" w:rsidRPr="00486CF4">
        <w:rPr>
          <w:sz w:val="28"/>
          <w:szCs w:val="28"/>
        </w:rPr>
        <w:t>9</w:t>
      </w:r>
      <w:r w:rsidRPr="00486CF4">
        <w:rPr>
          <w:sz w:val="28"/>
          <w:szCs w:val="28"/>
        </w:rPr>
        <w:t>0,</w:t>
      </w:r>
      <w:r w:rsidR="0026040E" w:rsidRPr="00486CF4">
        <w:rPr>
          <w:sz w:val="28"/>
          <w:szCs w:val="28"/>
        </w:rPr>
        <w:t>5</w:t>
      </w:r>
      <w:r w:rsidRPr="00486CF4">
        <w:rPr>
          <w:sz w:val="28"/>
          <w:szCs w:val="28"/>
        </w:rPr>
        <w:t xml:space="preserve"> тыс.руб.</w:t>
      </w:r>
    </w:p>
    <w:p w:rsidR="009059DD" w:rsidRPr="00486CF4" w:rsidRDefault="009059DD" w:rsidP="00486CF4">
      <w:pPr>
        <w:spacing w:line="360" w:lineRule="auto"/>
        <w:ind w:firstLine="709"/>
        <w:jc w:val="both"/>
        <w:rPr>
          <w:sz w:val="28"/>
          <w:szCs w:val="28"/>
          <w:shd w:val="clear" w:color="auto" w:fill="FFFFFF"/>
        </w:rPr>
      </w:pPr>
      <w:r w:rsidRPr="00486CF4">
        <w:rPr>
          <w:sz w:val="28"/>
          <w:szCs w:val="28"/>
          <w:shd w:val="clear" w:color="auto" w:fill="FFFFFF"/>
        </w:rPr>
        <w:t>Муниципальный жилищный фонд состоит из:</w:t>
      </w:r>
    </w:p>
    <w:p w:rsidR="009059DD" w:rsidRPr="00486CF4" w:rsidRDefault="009059DD" w:rsidP="00486CF4">
      <w:pPr>
        <w:spacing w:line="360" w:lineRule="auto"/>
        <w:ind w:firstLine="709"/>
        <w:jc w:val="both"/>
        <w:rPr>
          <w:sz w:val="28"/>
          <w:szCs w:val="28"/>
        </w:rPr>
      </w:pPr>
      <w:r w:rsidRPr="00486CF4">
        <w:rPr>
          <w:sz w:val="28"/>
          <w:szCs w:val="28"/>
        </w:rPr>
        <w:t>–</w:t>
      </w:r>
      <w:r w:rsidRPr="00486CF4">
        <w:rPr>
          <w:sz w:val="28"/>
          <w:szCs w:val="28"/>
          <w:shd w:val="clear" w:color="auto" w:fill="FFFFFF"/>
        </w:rPr>
        <w:t xml:space="preserve"> 2</w:t>
      </w:r>
      <w:r w:rsidR="00DC5AF1" w:rsidRPr="00486CF4">
        <w:rPr>
          <w:sz w:val="28"/>
          <w:szCs w:val="28"/>
          <w:shd w:val="clear" w:color="auto" w:fill="FFFFFF"/>
        </w:rPr>
        <w:t>6</w:t>
      </w:r>
      <w:r w:rsidRPr="00486CF4">
        <w:rPr>
          <w:sz w:val="28"/>
          <w:szCs w:val="28"/>
          <w:shd w:val="clear" w:color="auto" w:fill="FFFFFF"/>
        </w:rPr>
        <w:t xml:space="preserve"> неприватизированных квартир, предоставленных гражданам на условиях социального найма. </w:t>
      </w:r>
      <w:r w:rsidRPr="00486CF4">
        <w:rPr>
          <w:sz w:val="28"/>
          <w:szCs w:val="28"/>
        </w:rPr>
        <w:t xml:space="preserve">Задолженность за оплату социального найма составляет – </w:t>
      </w:r>
      <w:r w:rsidR="00DC5AF1" w:rsidRPr="00486CF4">
        <w:rPr>
          <w:sz w:val="28"/>
          <w:szCs w:val="28"/>
        </w:rPr>
        <w:t xml:space="preserve">289 024,72 </w:t>
      </w:r>
      <w:r w:rsidRPr="00486CF4">
        <w:rPr>
          <w:sz w:val="28"/>
          <w:szCs w:val="28"/>
        </w:rPr>
        <w:t xml:space="preserve">рублей. Работниками администрации ведется претензионная работа с </w:t>
      </w:r>
      <w:r w:rsidR="00DC5AF1" w:rsidRPr="00486CF4">
        <w:rPr>
          <w:sz w:val="28"/>
          <w:szCs w:val="28"/>
        </w:rPr>
        <w:t>должниками, а также</w:t>
      </w:r>
      <w:r w:rsidRPr="00486CF4">
        <w:rPr>
          <w:sz w:val="28"/>
          <w:szCs w:val="28"/>
        </w:rPr>
        <w:t xml:space="preserve"> по оформлению права собственности на квартиры социального характера. </w:t>
      </w:r>
      <w:r w:rsidR="00DC5AF1" w:rsidRPr="00486CF4">
        <w:rPr>
          <w:sz w:val="28"/>
          <w:szCs w:val="28"/>
        </w:rPr>
        <w:t>В 2024 году приватизировано 4 квартиры (п.Вертяевка, Нефтяников 16-1, с.Георгиевка, ул.Цветочная 5-2, с.Георгиевка, Специалистов 21-15, с.Георгиевка, Цветочная 15-2);</w:t>
      </w:r>
    </w:p>
    <w:p w:rsidR="009059DD" w:rsidRPr="00486CF4" w:rsidRDefault="009059DD" w:rsidP="00486CF4">
      <w:pPr>
        <w:spacing w:line="360" w:lineRule="auto"/>
        <w:ind w:firstLine="709"/>
        <w:jc w:val="both"/>
        <w:rPr>
          <w:sz w:val="28"/>
          <w:szCs w:val="28"/>
        </w:rPr>
      </w:pPr>
      <w:r w:rsidRPr="00486CF4">
        <w:rPr>
          <w:sz w:val="28"/>
          <w:szCs w:val="28"/>
        </w:rPr>
        <w:t xml:space="preserve">– </w:t>
      </w:r>
      <w:r w:rsidR="00E84475" w:rsidRPr="00486CF4">
        <w:rPr>
          <w:sz w:val="28"/>
          <w:szCs w:val="28"/>
        </w:rPr>
        <w:t>6</w:t>
      </w:r>
      <w:r w:rsidRPr="00486CF4">
        <w:rPr>
          <w:sz w:val="28"/>
          <w:szCs w:val="28"/>
        </w:rPr>
        <w:t xml:space="preserve"> служебных жилых помещений, в том числе в с.Георгиевка (Цветочная 23-1, Цветочная 23-2, Цветочная 25-1, Юбилейная 3-16, Цветочная 6-2), в с.Большая Малышевка (Школьная 24).</w:t>
      </w:r>
    </w:p>
    <w:p w:rsidR="00DC5AF1" w:rsidRPr="00486CF4" w:rsidRDefault="009059DD" w:rsidP="00486CF4">
      <w:pPr>
        <w:spacing w:line="360" w:lineRule="auto"/>
        <w:ind w:firstLine="709"/>
        <w:jc w:val="both"/>
        <w:rPr>
          <w:sz w:val="28"/>
          <w:szCs w:val="28"/>
        </w:rPr>
      </w:pPr>
      <w:r w:rsidRPr="00486CF4">
        <w:rPr>
          <w:sz w:val="28"/>
          <w:szCs w:val="28"/>
        </w:rPr>
        <w:t xml:space="preserve">– </w:t>
      </w:r>
      <w:r w:rsidR="00DC5AF1" w:rsidRPr="00486CF4">
        <w:rPr>
          <w:sz w:val="28"/>
          <w:szCs w:val="28"/>
        </w:rPr>
        <w:t>2</w:t>
      </w:r>
      <w:r w:rsidRPr="00486CF4">
        <w:rPr>
          <w:sz w:val="28"/>
          <w:szCs w:val="28"/>
        </w:rPr>
        <w:t xml:space="preserve"> квартир</w:t>
      </w:r>
      <w:r w:rsidR="00DC5AF1" w:rsidRPr="00486CF4">
        <w:rPr>
          <w:sz w:val="28"/>
          <w:szCs w:val="28"/>
        </w:rPr>
        <w:t>ы</w:t>
      </w:r>
      <w:r w:rsidRPr="00486CF4">
        <w:rPr>
          <w:sz w:val="28"/>
          <w:szCs w:val="28"/>
        </w:rPr>
        <w:t xml:space="preserve"> (с.Георгиевка, </w:t>
      </w:r>
      <w:r w:rsidR="00DC5AF1" w:rsidRPr="00486CF4">
        <w:rPr>
          <w:sz w:val="28"/>
          <w:szCs w:val="28"/>
        </w:rPr>
        <w:t xml:space="preserve">Цветочная 25-2, </w:t>
      </w:r>
      <w:r w:rsidRPr="00486CF4">
        <w:rPr>
          <w:sz w:val="28"/>
          <w:szCs w:val="28"/>
        </w:rPr>
        <w:t>Строителей 12-16) вход</w:t>
      </w:r>
      <w:r w:rsidR="00DC5AF1" w:rsidRPr="00486CF4">
        <w:rPr>
          <w:sz w:val="28"/>
          <w:szCs w:val="28"/>
        </w:rPr>
        <w:t>я</w:t>
      </w:r>
      <w:r w:rsidRPr="00486CF4">
        <w:rPr>
          <w:sz w:val="28"/>
          <w:szCs w:val="28"/>
        </w:rPr>
        <w:t>т в состав маневренного фонда</w:t>
      </w:r>
      <w:r w:rsidRPr="00486CF4">
        <w:rPr>
          <w:bCs/>
          <w:sz w:val="28"/>
          <w:szCs w:val="28"/>
          <w:shd w:val="clear" w:color="auto" w:fill="FFFFFF"/>
        </w:rPr>
        <w:t>.</w:t>
      </w:r>
      <w:r w:rsidR="00DC5AF1" w:rsidRPr="00486CF4">
        <w:rPr>
          <w:sz w:val="28"/>
          <w:szCs w:val="28"/>
        </w:rPr>
        <w:t xml:space="preserve"> </w:t>
      </w:r>
    </w:p>
    <w:p w:rsidR="001A2839" w:rsidRPr="00486CF4" w:rsidRDefault="005F51B5" w:rsidP="00486CF4">
      <w:pPr>
        <w:tabs>
          <w:tab w:val="left" w:pos="180"/>
        </w:tabs>
        <w:autoSpaceDE w:val="0"/>
        <w:spacing w:line="360" w:lineRule="auto"/>
        <w:ind w:firstLine="709"/>
        <w:jc w:val="both"/>
        <w:rPr>
          <w:sz w:val="28"/>
          <w:szCs w:val="28"/>
        </w:rPr>
      </w:pPr>
      <w:r w:rsidRPr="00486CF4">
        <w:rPr>
          <w:sz w:val="28"/>
          <w:szCs w:val="28"/>
        </w:rPr>
        <w:t xml:space="preserve">На учёте в качестве нуждающихся в улучшении жилищных условий состоит 23 семьи. </w:t>
      </w:r>
      <w:r w:rsidR="001A2839" w:rsidRPr="00486CF4">
        <w:rPr>
          <w:sz w:val="28"/>
          <w:szCs w:val="28"/>
        </w:rPr>
        <w:t>Улучшение жилищных условий наших односельча</w:t>
      </w:r>
      <w:r w:rsidRPr="00486CF4">
        <w:rPr>
          <w:sz w:val="28"/>
          <w:szCs w:val="28"/>
        </w:rPr>
        <w:t>н</w:t>
      </w:r>
      <w:r w:rsidR="001A2839" w:rsidRPr="00486CF4">
        <w:rPr>
          <w:sz w:val="28"/>
          <w:szCs w:val="28"/>
        </w:rPr>
        <w:t xml:space="preserve"> происходит</w:t>
      </w:r>
      <w:r w:rsidRPr="00486CF4">
        <w:rPr>
          <w:sz w:val="28"/>
          <w:szCs w:val="28"/>
        </w:rPr>
        <w:t>,</w:t>
      </w:r>
      <w:r w:rsidR="001A2839" w:rsidRPr="00486CF4">
        <w:rPr>
          <w:sz w:val="28"/>
          <w:szCs w:val="28"/>
        </w:rPr>
        <w:t xml:space="preserve"> в основном, за счет самих граждан. В 2024 году бы</w:t>
      </w:r>
      <w:r w:rsidRPr="00486CF4">
        <w:rPr>
          <w:sz w:val="28"/>
          <w:szCs w:val="28"/>
        </w:rPr>
        <w:t>л</w:t>
      </w:r>
      <w:r w:rsidR="001A2839" w:rsidRPr="00486CF4">
        <w:rPr>
          <w:sz w:val="28"/>
          <w:szCs w:val="28"/>
        </w:rPr>
        <w:t>о введено в эксплуатаци</w:t>
      </w:r>
      <w:r w:rsidRPr="00486CF4">
        <w:rPr>
          <w:sz w:val="28"/>
          <w:szCs w:val="28"/>
        </w:rPr>
        <w:t>ю</w:t>
      </w:r>
      <w:r w:rsidR="00006A94">
        <w:rPr>
          <w:sz w:val="28"/>
          <w:szCs w:val="28"/>
        </w:rPr>
        <w:t xml:space="preserve"> е</w:t>
      </w:r>
      <w:r w:rsidR="001A2839" w:rsidRPr="00486CF4">
        <w:rPr>
          <w:sz w:val="28"/>
          <w:szCs w:val="28"/>
        </w:rPr>
        <w:t>ще 42 жилых дома общей п</w:t>
      </w:r>
      <w:r w:rsidRPr="00486CF4">
        <w:rPr>
          <w:sz w:val="28"/>
          <w:szCs w:val="28"/>
        </w:rPr>
        <w:t>лощадью 8532 кв.м. Кроме того, государственную поддержку на приобретение жилья получили две молодые</w:t>
      </w:r>
      <w:r w:rsidR="001A2839" w:rsidRPr="00486CF4">
        <w:rPr>
          <w:sz w:val="28"/>
          <w:szCs w:val="28"/>
        </w:rPr>
        <w:t xml:space="preserve"> семьи и од</w:t>
      </w:r>
      <w:r w:rsidRPr="00486CF4">
        <w:rPr>
          <w:sz w:val="28"/>
          <w:szCs w:val="28"/>
        </w:rPr>
        <w:t>ин</w:t>
      </w:r>
      <w:r w:rsidR="001A2839" w:rsidRPr="00486CF4">
        <w:rPr>
          <w:sz w:val="28"/>
          <w:szCs w:val="28"/>
        </w:rPr>
        <w:t xml:space="preserve"> жител</w:t>
      </w:r>
      <w:r w:rsidRPr="00486CF4">
        <w:rPr>
          <w:sz w:val="28"/>
          <w:szCs w:val="28"/>
        </w:rPr>
        <w:t>ь</w:t>
      </w:r>
      <w:r w:rsidR="001A2839" w:rsidRPr="00486CF4">
        <w:rPr>
          <w:sz w:val="28"/>
          <w:szCs w:val="28"/>
        </w:rPr>
        <w:t xml:space="preserve"> поселения</w:t>
      </w:r>
      <w:r w:rsidRPr="00486CF4">
        <w:rPr>
          <w:sz w:val="28"/>
          <w:szCs w:val="28"/>
        </w:rPr>
        <w:t xml:space="preserve"> из числа</w:t>
      </w:r>
      <w:r w:rsidR="001A2839" w:rsidRPr="00486CF4">
        <w:rPr>
          <w:sz w:val="28"/>
          <w:szCs w:val="28"/>
        </w:rPr>
        <w:t xml:space="preserve"> дет</w:t>
      </w:r>
      <w:r w:rsidRPr="00486CF4">
        <w:rPr>
          <w:sz w:val="28"/>
          <w:szCs w:val="28"/>
        </w:rPr>
        <w:t>ей</w:t>
      </w:r>
      <w:r w:rsidR="001A2839" w:rsidRPr="00486CF4">
        <w:rPr>
          <w:sz w:val="28"/>
          <w:szCs w:val="28"/>
        </w:rPr>
        <w:t xml:space="preserve">-сирот. </w:t>
      </w:r>
    </w:p>
    <w:p w:rsidR="00564211" w:rsidRPr="00486CF4" w:rsidRDefault="00815A01" w:rsidP="00486CF4">
      <w:pPr>
        <w:tabs>
          <w:tab w:val="left" w:pos="180"/>
        </w:tabs>
        <w:autoSpaceDE w:val="0"/>
        <w:spacing w:line="360" w:lineRule="auto"/>
        <w:ind w:firstLine="709"/>
        <w:jc w:val="both"/>
        <w:rPr>
          <w:bCs/>
          <w:sz w:val="28"/>
          <w:szCs w:val="28"/>
        </w:rPr>
      </w:pPr>
      <w:r w:rsidRPr="00486CF4">
        <w:rPr>
          <w:sz w:val="28"/>
          <w:szCs w:val="28"/>
        </w:rPr>
        <w:lastRenderedPageBreak/>
        <w:t>Мероприятия</w:t>
      </w:r>
      <w:r w:rsidR="00564211" w:rsidRPr="00486CF4">
        <w:rPr>
          <w:bCs/>
          <w:sz w:val="28"/>
          <w:szCs w:val="28"/>
        </w:rPr>
        <w:t xml:space="preserve"> муниципальн</w:t>
      </w:r>
      <w:r w:rsidRPr="00486CF4">
        <w:rPr>
          <w:bCs/>
          <w:sz w:val="28"/>
          <w:szCs w:val="28"/>
        </w:rPr>
        <w:t>ой</w:t>
      </w:r>
      <w:r w:rsidR="00564211" w:rsidRPr="00486CF4">
        <w:rPr>
          <w:bCs/>
          <w:sz w:val="28"/>
          <w:szCs w:val="28"/>
        </w:rPr>
        <w:t xml:space="preserve"> программ</w:t>
      </w:r>
      <w:r w:rsidRPr="00486CF4">
        <w:rPr>
          <w:bCs/>
          <w:sz w:val="28"/>
          <w:szCs w:val="28"/>
        </w:rPr>
        <w:t>ы</w:t>
      </w:r>
      <w:r w:rsidR="00564211" w:rsidRPr="00486CF4">
        <w:rPr>
          <w:bCs/>
          <w:sz w:val="28"/>
          <w:szCs w:val="28"/>
        </w:rPr>
        <w:t xml:space="preserve"> </w:t>
      </w:r>
      <w:r w:rsidR="00564211" w:rsidRPr="00486CF4">
        <w:rPr>
          <w:b/>
          <w:bCs/>
          <w:sz w:val="28"/>
          <w:szCs w:val="28"/>
        </w:rPr>
        <w:t>«Использование и охрана земель на территории сельского поселения Георгиевка муниципального района Кинельский Самарской области»</w:t>
      </w:r>
      <w:r w:rsidR="00564211" w:rsidRPr="00486CF4">
        <w:rPr>
          <w:bCs/>
          <w:sz w:val="28"/>
          <w:szCs w:val="28"/>
        </w:rPr>
        <w:t xml:space="preserve"> </w:t>
      </w:r>
      <w:r w:rsidRPr="00486CF4">
        <w:rPr>
          <w:bCs/>
          <w:sz w:val="28"/>
          <w:szCs w:val="28"/>
        </w:rPr>
        <w:t xml:space="preserve">направлены на </w:t>
      </w:r>
      <w:r w:rsidR="005C03D2" w:rsidRPr="00486CF4">
        <w:rPr>
          <w:sz w:val="28"/>
          <w:szCs w:val="28"/>
        </w:rPr>
        <w:t>обеспечение организации рационального использования и охраны земель на территории поселения</w:t>
      </w:r>
      <w:r w:rsidR="00F0499C" w:rsidRPr="00486CF4">
        <w:rPr>
          <w:sz w:val="28"/>
          <w:szCs w:val="28"/>
        </w:rPr>
        <w:t>, а также инвентаризацию земель. В 2024 году выявлены и оформлены земельные участки для последующего их использования под общественные территории: парковки, дороги и дворовые проезды, пляж.</w:t>
      </w:r>
      <w:r w:rsidR="005C03D2" w:rsidRPr="00486CF4">
        <w:rPr>
          <w:bCs/>
          <w:sz w:val="28"/>
          <w:szCs w:val="28"/>
        </w:rPr>
        <w:t xml:space="preserve"> </w:t>
      </w:r>
      <w:r w:rsidR="00564211" w:rsidRPr="00486CF4">
        <w:rPr>
          <w:bCs/>
          <w:sz w:val="28"/>
          <w:szCs w:val="28"/>
        </w:rPr>
        <w:t xml:space="preserve">Расходы программы в 2024 году составили 84500,00 руб. </w:t>
      </w:r>
    </w:p>
    <w:p w:rsidR="00564211" w:rsidRPr="00486CF4" w:rsidRDefault="00564211" w:rsidP="00486CF4">
      <w:pPr>
        <w:pStyle w:val="a9"/>
        <w:spacing w:before="0" w:after="0" w:line="360" w:lineRule="auto"/>
        <w:ind w:firstLine="709"/>
        <w:jc w:val="both"/>
        <w:rPr>
          <w:sz w:val="28"/>
          <w:szCs w:val="28"/>
        </w:rPr>
      </w:pPr>
      <w:r w:rsidRPr="00486CF4">
        <w:rPr>
          <w:sz w:val="28"/>
          <w:szCs w:val="28"/>
        </w:rPr>
        <w:t>Структура земель сельского поселения Георгиевка не изменилась</w:t>
      </w:r>
      <w:r w:rsidR="00F0499C" w:rsidRPr="00486CF4">
        <w:rPr>
          <w:sz w:val="28"/>
          <w:szCs w:val="28"/>
        </w:rPr>
        <w:t xml:space="preserve">, </w:t>
      </w:r>
      <w:r w:rsidRPr="00486CF4">
        <w:rPr>
          <w:sz w:val="28"/>
          <w:szCs w:val="28"/>
        </w:rPr>
        <w:t>работы по оформлению невостребованных земельных долей завершены.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39"/>
      </w:tblGrid>
      <w:tr w:rsidR="00564211" w:rsidRPr="00486CF4" w:rsidTr="00F14EC2">
        <w:tc>
          <w:tcPr>
            <w:tcW w:w="4706" w:type="dxa"/>
            <w:shd w:val="clear" w:color="auto" w:fill="auto"/>
            <w:vAlign w:val="center"/>
          </w:tcPr>
          <w:p w:rsidR="00564211" w:rsidRPr="00486CF4" w:rsidRDefault="00564211" w:rsidP="00486CF4">
            <w:pPr>
              <w:pStyle w:val="a9"/>
              <w:spacing w:before="0" w:after="0"/>
              <w:jc w:val="center"/>
              <w:rPr>
                <w:rFonts w:eastAsia="Calibri"/>
                <w:b/>
                <w:sz w:val="28"/>
                <w:szCs w:val="28"/>
              </w:rPr>
            </w:pPr>
            <w:r w:rsidRPr="00486CF4">
              <w:rPr>
                <w:rFonts w:eastAsia="Calibri"/>
                <w:b/>
                <w:sz w:val="28"/>
                <w:szCs w:val="28"/>
              </w:rPr>
              <w:t>Категория земель</w:t>
            </w:r>
          </w:p>
        </w:tc>
        <w:tc>
          <w:tcPr>
            <w:tcW w:w="4639" w:type="dxa"/>
            <w:shd w:val="clear" w:color="auto" w:fill="auto"/>
            <w:vAlign w:val="center"/>
          </w:tcPr>
          <w:p w:rsidR="00564211" w:rsidRPr="00486CF4" w:rsidRDefault="00564211" w:rsidP="00486CF4">
            <w:pPr>
              <w:pStyle w:val="a9"/>
              <w:spacing w:before="0" w:after="0"/>
              <w:jc w:val="center"/>
              <w:rPr>
                <w:rFonts w:eastAsia="Calibri"/>
                <w:b/>
                <w:sz w:val="28"/>
                <w:szCs w:val="28"/>
              </w:rPr>
            </w:pPr>
            <w:r w:rsidRPr="00486CF4">
              <w:rPr>
                <w:rFonts w:eastAsia="Calibri"/>
                <w:b/>
                <w:sz w:val="28"/>
                <w:szCs w:val="28"/>
              </w:rPr>
              <w:t>Площадь, га</w:t>
            </w:r>
          </w:p>
        </w:tc>
      </w:tr>
      <w:tr w:rsidR="00564211" w:rsidRPr="00486CF4" w:rsidTr="00F14EC2">
        <w:tc>
          <w:tcPr>
            <w:tcW w:w="4706"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Земли населенных пунктов</w:t>
            </w:r>
          </w:p>
        </w:tc>
        <w:tc>
          <w:tcPr>
            <w:tcW w:w="4639"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2228,5</w:t>
            </w:r>
          </w:p>
        </w:tc>
      </w:tr>
      <w:tr w:rsidR="00564211" w:rsidRPr="00486CF4" w:rsidTr="00F14EC2">
        <w:tc>
          <w:tcPr>
            <w:tcW w:w="4706"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Земли промышленности</w:t>
            </w:r>
          </w:p>
        </w:tc>
        <w:tc>
          <w:tcPr>
            <w:tcW w:w="4639"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7,5</w:t>
            </w:r>
          </w:p>
        </w:tc>
      </w:tr>
      <w:tr w:rsidR="00564211" w:rsidRPr="00486CF4" w:rsidTr="00F14EC2">
        <w:tc>
          <w:tcPr>
            <w:tcW w:w="4706"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Федеральные земли</w:t>
            </w:r>
          </w:p>
        </w:tc>
        <w:tc>
          <w:tcPr>
            <w:tcW w:w="4639"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378,8</w:t>
            </w:r>
          </w:p>
        </w:tc>
      </w:tr>
      <w:tr w:rsidR="00564211" w:rsidRPr="00486CF4" w:rsidTr="00F14EC2">
        <w:tc>
          <w:tcPr>
            <w:tcW w:w="4706"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Лесной фонд</w:t>
            </w:r>
          </w:p>
        </w:tc>
        <w:tc>
          <w:tcPr>
            <w:tcW w:w="4639"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1050</w:t>
            </w:r>
          </w:p>
        </w:tc>
      </w:tr>
      <w:tr w:rsidR="00564211" w:rsidRPr="00486CF4" w:rsidTr="00F14EC2">
        <w:tc>
          <w:tcPr>
            <w:tcW w:w="4706"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Земли сельскохозяйственного назначения</w:t>
            </w:r>
          </w:p>
        </w:tc>
        <w:tc>
          <w:tcPr>
            <w:tcW w:w="4639"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1777,7</w:t>
            </w:r>
          </w:p>
        </w:tc>
      </w:tr>
      <w:tr w:rsidR="00564211" w:rsidRPr="00486CF4" w:rsidTr="00F14EC2">
        <w:tc>
          <w:tcPr>
            <w:tcW w:w="4706" w:type="dxa"/>
            <w:shd w:val="clear" w:color="auto" w:fill="auto"/>
            <w:vAlign w:val="center"/>
          </w:tcPr>
          <w:p w:rsidR="00564211" w:rsidRPr="00486CF4" w:rsidRDefault="00564211" w:rsidP="00486CF4">
            <w:pPr>
              <w:pStyle w:val="a9"/>
              <w:spacing w:before="0" w:after="0"/>
              <w:ind w:firstLine="567"/>
              <w:jc w:val="center"/>
              <w:rPr>
                <w:rFonts w:eastAsia="Calibri"/>
                <w:sz w:val="28"/>
                <w:szCs w:val="28"/>
              </w:rPr>
            </w:pPr>
            <w:r w:rsidRPr="00486CF4">
              <w:rPr>
                <w:rFonts w:eastAsia="Calibri"/>
                <w:sz w:val="28"/>
                <w:szCs w:val="28"/>
              </w:rPr>
              <w:t>в т.ч. земли общей долевой собственности</w:t>
            </w:r>
          </w:p>
        </w:tc>
        <w:tc>
          <w:tcPr>
            <w:tcW w:w="4639" w:type="dxa"/>
            <w:shd w:val="clear" w:color="auto" w:fill="auto"/>
            <w:vAlign w:val="center"/>
          </w:tcPr>
          <w:p w:rsidR="00564211" w:rsidRPr="00486CF4" w:rsidRDefault="00564211" w:rsidP="00486CF4">
            <w:pPr>
              <w:pStyle w:val="a9"/>
              <w:spacing w:before="0" w:after="0"/>
              <w:jc w:val="center"/>
              <w:rPr>
                <w:rFonts w:eastAsia="Calibri"/>
                <w:sz w:val="28"/>
                <w:szCs w:val="28"/>
              </w:rPr>
            </w:pPr>
            <w:r w:rsidRPr="00486CF4">
              <w:rPr>
                <w:rFonts w:eastAsia="Calibri"/>
                <w:sz w:val="28"/>
                <w:szCs w:val="28"/>
              </w:rPr>
              <w:t>10656,2</w:t>
            </w:r>
          </w:p>
        </w:tc>
      </w:tr>
      <w:tr w:rsidR="00564211" w:rsidRPr="00486CF4" w:rsidTr="00F14EC2">
        <w:tc>
          <w:tcPr>
            <w:tcW w:w="4706" w:type="dxa"/>
            <w:shd w:val="clear" w:color="auto" w:fill="auto"/>
            <w:vAlign w:val="center"/>
          </w:tcPr>
          <w:p w:rsidR="00564211" w:rsidRPr="00486CF4" w:rsidRDefault="00564211" w:rsidP="00486CF4">
            <w:pPr>
              <w:pStyle w:val="a9"/>
              <w:spacing w:before="0" w:after="0"/>
              <w:jc w:val="center"/>
              <w:rPr>
                <w:rFonts w:eastAsia="Calibri"/>
                <w:b/>
                <w:sz w:val="28"/>
                <w:szCs w:val="28"/>
              </w:rPr>
            </w:pPr>
            <w:r w:rsidRPr="00486CF4">
              <w:rPr>
                <w:rFonts w:eastAsia="Calibri"/>
                <w:b/>
                <w:sz w:val="28"/>
                <w:szCs w:val="28"/>
              </w:rPr>
              <w:t>ВСЕГО ЗЕМЛИ:</w:t>
            </w:r>
          </w:p>
        </w:tc>
        <w:tc>
          <w:tcPr>
            <w:tcW w:w="4639" w:type="dxa"/>
            <w:shd w:val="clear" w:color="auto" w:fill="auto"/>
            <w:vAlign w:val="center"/>
          </w:tcPr>
          <w:p w:rsidR="00564211" w:rsidRPr="00486CF4" w:rsidRDefault="00564211" w:rsidP="00486CF4">
            <w:pPr>
              <w:pStyle w:val="a9"/>
              <w:spacing w:before="0" w:after="0"/>
              <w:jc w:val="center"/>
              <w:rPr>
                <w:rFonts w:eastAsia="Calibri"/>
                <w:b/>
                <w:sz w:val="28"/>
                <w:szCs w:val="28"/>
              </w:rPr>
            </w:pPr>
            <w:r w:rsidRPr="00486CF4">
              <w:rPr>
                <w:rFonts w:eastAsia="Calibri"/>
                <w:b/>
                <w:sz w:val="28"/>
                <w:szCs w:val="28"/>
              </w:rPr>
              <w:t>17382</w:t>
            </w:r>
          </w:p>
        </w:tc>
      </w:tr>
    </w:tbl>
    <w:p w:rsidR="00564211" w:rsidRPr="00486CF4" w:rsidRDefault="00564211" w:rsidP="00486CF4">
      <w:pPr>
        <w:ind w:firstLine="709"/>
        <w:jc w:val="both"/>
        <w:rPr>
          <w:sz w:val="28"/>
          <w:szCs w:val="28"/>
        </w:rPr>
      </w:pPr>
    </w:p>
    <w:p w:rsidR="00F0499C" w:rsidRPr="00486CF4" w:rsidRDefault="00F0499C" w:rsidP="00486CF4">
      <w:pPr>
        <w:pStyle w:val="a9"/>
        <w:spacing w:before="0" w:after="0" w:line="360" w:lineRule="auto"/>
        <w:ind w:firstLine="709"/>
        <w:jc w:val="both"/>
        <w:rPr>
          <w:sz w:val="28"/>
          <w:szCs w:val="28"/>
        </w:rPr>
      </w:pPr>
      <w:r w:rsidRPr="00486CF4">
        <w:rPr>
          <w:sz w:val="28"/>
          <w:szCs w:val="28"/>
        </w:rPr>
        <w:t xml:space="preserve">В рамках </w:t>
      </w:r>
      <w:r w:rsidR="00AA12CD" w:rsidRPr="00486CF4">
        <w:rPr>
          <w:b/>
          <w:sz w:val="28"/>
          <w:szCs w:val="28"/>
        </w:rPr>
        <w:t>муниципального земельного контроля</w:t>
      </w:r>
      <w:r w:rsidRPr="00486CF4">
        <w:rPr>
          <w:sz w:val="28"/>
          <w:szCs w:val="28"/>
        </w:rPr>
        <w:t xml:space="preserve"> </w:t>
      </w:r>
      <w:r w:rsidR="00AA12CD" w:rsidRPr="00486CF4">
        <w:rPr>
          <w:sz w:val="28"/>
          <w:szCs w:val="28"/>
        </w:rPr>
        <w:t xml:space="preserve">специалистами Управления административного и муниципального контроля района в 2024 году </w:t>
      </w:r>
      <w:r w:rsidRPr="00486CF4">
        <w:rPr>
          <w:sz w:val="28"/>
          <w:szCs w:val="28"/>
        </w:rPr>
        <w:t>было проведено 16 выездных мероприятий, обследований земельных участков сельскохозяйственного назначения</w:t>
      </w:r>
      <w:r w:rsidR="00AA12CD" w:rsidRPr="00486CF4">
        <w:rPr>
          <w:sz w:val="28"/>
          <w:szCs w:val="28"/>
        </w:rPr>
        <w:t>, п</w:t>
      </w:r>
      <w:r w:rsidRPr="00486CF4">
        <w:rPr>
          <w:sz w:val="28"/>
          <w:szCs w:val="28"/>
        </w:rPr>
        <w:t xml:space="preserve">о результатам </w:t>
      </w:r>
      <w:r w:rsidR="00AA12CD" w:rsidRPr="00486CF4">
        <w:rPr>
          <w:sz w:val="28"/>
          <w:szCs w:val="28"/>
        </w:rPr>
        <w:t>которых</w:t>
      </w:r>
      <w:r w:rsidRPr="00486CF4">
        <w:rPr>
          <w:sz w:val="28"/>
          <w:szCs w:val="28"/>
        </w:rPr>
        <w:t xml:space="preserve"> выдано 8 предостережений о недопустимости нарушений обязательных требований.</w:t>
      </w:r>
    </w:p>
    <w:p w:rsidR="00F0499C" w:rsidRPr="00486CF4" w:rsidRDefault="00F14EC2" w:rsidP="00486CF4">
      <w:pPr>
        <w:pStyle w:val="a9"/>
        <w:spacing w:before="0" w:after="0" w:line="360" w:lineRule="auto"/>
        <w:ind w:firstLine="709"/>
        <w:jc w:val="both"/>
        <w:rPr>
          <w:sz w:val="28"/>
          <w:szCs w:val="28"/>
        </w:rPr>
      </w:pPr>
      <w:r w:rsidRPr="00486CF4">
        <w:rPr>
          <w:sz w:val="28"/>
          <w:szCs w:val="28"/>
        </w:rPr>
        <w:t>На территории сельского поселения созданы условия для реализации прав льготны</w:t>
      </w:r>
      <w:r w:rsidR="00FE2B54" w:rsidRPr="00486CF4">
        <w:rPr>
          <w:sz w:val="28"/>
          <w:szCs w:val="28"/>
        </w:rPr>
        <w:t>х</w:t>
      </w:r>
      <w:r w:rsidRPr="00486CF4">
        <w:rPr>
          <w:sz w:val="28"/>
          <w:szCs w:val="28"/>
        </w:rPr>
        <w:t xml:space="preserve"> ка</w:t>
      </w:r>
      <w:r w:rsidR="00FE2B54" w:rsidRPr="00486CF4">
        <w:rPr>
          <w:sz w:val="28"/>
          <w:szCs w:val="28"/>
        </w:rPr>
        <w:t xml:space="preserve">тегорий граждан на бесплатное получение земельного участка в соответствии с Законом Самарской области «О земле»: кроме земельных участков, государственная собственность на которые не разграничена, сформированы и поставлены на кадастр земельные участки на ул.Сергея Панферова в с.Георгиевка, находящиеся в собственности поселения. </w:t>
      </w:r>
      <w:r w:rsidR="00F0499C" w:rsidRPr="00486CF4">
        <w:rPr>
          <w:sz w:val="28"/>
          <w:szCs w:val="28"/>
        </w:rPr>
        <w:t xml:space="preserve">В 2024 году в собственность </w:t>
      </w:r>
      <w:r w:rsidR="00F0499C" w:rsidRPr="00486CF4">
        <w:rPr>
          <w:b/>
          <w:sz w:val="28"/>
          <w:szCs w:val="28"/>
        </w:rPr>
        <w:t>молодым семьям</w:t>
      </w:r>
      <w:r w:rsidR="00F0499C" w:rsidRPr="00486CF4">
        <w:rPr>
          <w:sz w:val="28"/>
          <w:szCs w:val="28"/>
        </w:rPr>
        <w:t xml:space="preserve"> было предоставлено 8 земельных участков. Кроме того, во исполнение Земельного кодекса Российской Федерации на территории сельского поселения еще 1 земельный участок </w:t>
      </w:r>
      <w:r w:rsidR="00F0499C" w:rsidRPr="00486CF4">
        <w:rPr>
          <w:sz w:val="28"/>
          <w:szCs w:val="28"/>
        </w:rPr>
        <w:lastRenderedPageBreak/>
        <w:t xml:space="preserve">предоставлен </w:t>
      </w:r>
      <w:r w:rsidR="00F0499C" w:rsidRPr="00486CF4">
        <w:rPr>
          <w:b/>
          <w:sz w:val="28"/>
          <w:szCs w:val="28"/>
        </w:rPr>
        <w:t>многодетной семье</w:t>
      </w:r>
      <w:r w:rsidR="00F0499C" w:rsidRPr="00486CF4">
        <w:rPr>
          <w:sz w:val="28"/>
          <w:szCs w:val="28"/>
        </w:rPr>
        <w:t xml:space="preserve"> Кинельского района, нуждаются в земельных участках еще 2 многодетные семьи.</w:t>
      </w:r>
    </w:p>
    <w:p w:rsidR="00203957" w:rsidRPr="00486CF4" w:rsidRDefault="00203957" w:rsidP="00486CF4">
      <w:pPr>
        <w:pStyle w:val="a9"/>
        <w:spacing w:before="0" w:after="0" w:line="360" w:lineRule="auto"/>
        <w:ind w:firstLine="709"/>
        <w:jc w:val="both"/>
        <w:rPr>
          <w:sz w:val="28"/>
          <w:szCs w:val="28"/>
        </w:rPr>
      </w:pPr>
      <w:r w:rsidRPr="00486CF4">
        <w:rPr>
          <w:sz w:val="28"/>
          <w:szCs w:val="28"/>
        </w:rPr>
        <w:t xml:space="preserve">Специалистами администрации осуществляется консультирование граждан при оформлении земельных участков, в том числе и для последующего оформления права аренды или собственности. Так за 2024 год согласовано </w:t>
      </w:r>
      <w:r w:rsidRPr="00486CF4">
        <w:rPr>
          <w:b/>
          <w:sz w:val="28"/>
          <w:szCs w:val="28"/>
        </w:rPr>
        <w:t>70 схем</w:t>
      </w:r>
      <w:r w:rsidRPr="00486CF4">
        <w:rPr>
          <w:sz w:val="28"/>
          <w:szCs w:val="28"/>
        </w:rPr>
        <w:t xml:space="preserve"> расположения земельных участков на кадастровом плане территории</w:t>
      </w:r>
      <w:r w:rsidR="009C1485" w:rsidRPr="00486CF4">
        <w:rPr>
          <w:sz w:val="28"/>
          <w:szCs w:val="28"/>
        </w:rPr>
        <w:t>.</w:t>
      </w:r>
    </w:p>
    <w:p w:rsidR="00F0499C" w:rsidRPr="00486CF4" w:rsidRDefault="00FE2B54" w:rsidP="00486CF4">
      <w:pPr>
        <w:tabs>
          <w:tab w:val="left" w:pos="180"/>
        </w:tabs>
        <w:autoSpaceDE w:val="0"/>
        <w:spacing w:line="360" w:lineRule="auto"/>
        <w:ind w:firstLine="709"/>
        <w:jc w:val="both"/>
        <w:rPr>
          <w:sz w:val="28"/>
          <w:szCs w:val="28"/>
          <w:lang w:eastAsia="ru-RU"/>
        </w:rPr>
      </w:pPr>
      <w:r w:rsidRPr="00486CF4">
        <w:rPr>
          <w:sz w:val="28"/>
          <w:szCs w:val="28"/>
        </w:rPr>
        <w:t>И</w:t>
      </w:r>
      <w:r w:rsidR="00F0499C" w:rsidRPr="00486CF4">
        <w:rPr>
          <w:sz w:val="28"/>
          <w:szCs w:val="28"/>
        </w:rPr>
        <w:t xml:space="preserve">зменения в </w:t>
      </w:r>
      <w:r w:rsidR="00F0499C" w:rsidRPr="00486CF4">
        <w:rPr>
          <w:b/>
          <w:sz w:val="28"/>
          <w:szCs w:val="28"/>
        </w:rPr>
        <w:t>Генеральный план</w:t>
      </w:r>
      <w:r w:rsidR="00F0499C" w:rsidRPr="00486CF4">
        <w:rPr>
          <w:sz w:val="28"/>
          <w:szCs w:val="28"/>
        </w:rPr>
        <w:t xml:space="preserve"> </w:t>
      </w:r>
      <w:r w:rsidRPr="00486CF4">
        <w:rPr>
          <w:sz w:val="28"/>
          <w:szCs w:val="28"/>
        </w:rPr>
        <w:t xml:space="preserve">в 2024 году </w:t>
      </w:r>
      <w:r w:rsidR="00502759" w:rsidRPr="00486CF4">
        <w:rPr>
          <w:sz w:val="28"/>
          <w:szCs w:val="28"/>
        </w:rPr>
        <w:t xml:space="preserve">проводились на основании обращения ООО «РИТЭК» и </w:t>
      </w:r>
      <w:r w:rsidR="002D6A71" w:rsidRPr="00486CF4">
        <w:rPr>
          <w:sz w:val="28"/>
          <w:szCs w:val="28"/>
        </w:rPr>
        <w:t xml:space="preserve">были связаны с изменением </w:t>
      </w:r>
      <w:r w:rsidR="00F0499C" w:rsidRPr="00486CF4">
        <w:rPr>
          <w:sz w:val="28"/>
          <w:szCs w:val="28"/>
          <w:lang w:eastAsia="ru-RU"/>
        </w:rPr>
        <w:t xml:space="preserve">функционального зонирования территории </w:t>
      </w:r>
      <w:r w:rsidR="00F0499C" w:rsidRPr="00486CF4">
        <w:rPr>
          <w:sz w:val="28"/>
          <w:szCs w:val="28"/>
        </w:rPr>
        <w:t xml:space="preserve">в границах земельных участков </w:t>
      </w:r>
      <w:r w:rsidR="002D6A71" w:rsidRPr="00486CF4">
        <w:rPr>
          <w:sz w:val="28"/>
          <w:szCs w:val="28"/>
        </w:rPr>
        <w:t xml:space="preserve">этой организации </w:t>
      </w:r>
      <w:r w:rsidR="00F0499C" w:rsidRPr="00486CF4">
        <w:rPr>
          <w:sz w:val="28"/>
          <w:szCs w:val="28"/>
        </w:rPr>
        <w:t>с</w:t>
      </w:r>
      <w:r w:rsidR="002D6A71" w:rsidRPr="00486CF4">
        <w:rPr>
          <w:sz w:val="28"/>
          <w:szCs w:val="28"/>
        </w:rPr>
        <w:t xml:space="preserve"> «Зоны сельскохозяйственного использования» </w:t>
      </w:r>
      <w:r w:rsidR="00F0499C" w:rsidRPr="00486CF4">
        <w:rPr>
          <w:sz w:val="28"/>
          <w:szCs w:val="28"/>
        </w:rPr>
        <w:t xml:space="preserve">на </w:t>
      </w:r>
      <w:r w:rsidR="00F0499C" w:rsidRPr="00486CF4">
        <w:rPr>
          <w:sz w:val="28"/>
          <w:szCs w:val="28"/>
          <w:lang w:eastAsia="ru-RU"/>
        </w:rPr>
        <w:t>функциональную зону «Производственные зоны,</w:t>
      </w:r>
      <w:r w:rsidR="00F0499C" w:rsidRPr="00486CF4">
        <w:rPr>
          <w:sz w:val="28"/>
          <w:szCs w:val="28"/>
        </w:rPr>
        <w:t xml:space="preserve"> </w:t>
      </w:r>
      <w:r w:rsidR="00F0499C" w:rsidRPr="00486CF4">
        <w:rPr>
          <w:sz w:val="28"/>
          <w:szCs w:val="28"/>
          <w:lang w:eastAsia="ru-RU"/>
        </w:rPr>
        <w:t>зоны инженерной и транспортной инфраструктур».</w:t>
      </w:r>
    </w:p>
    <w:p w:rsidR="00F0499C" w:rsidRPr="00486CF4" w:rsidRDefault="002D6A71" w:rsidP="00486CF4">
      <w:pPr>
        <w:spacing w:line="360" w:lineRule="auto"/>
        <w:ind w:firstLine="709"/>
        <w:jc w:val="both"/>
        <w:rPr>
          <w:sz w:val="28"/>
          <w:szCs w:val="28"/>
        </w:rPr>
      </w:pPr>
      <w:r w:rsidRPr="00486CF4">
        <w:rPr>
          <w:sz w:val="28"/>
          <w:szCs w:val="28"/>
        </w:rPr>
        <w:t>И</w:t>
      </w:r>
      <w:r w:rsidR="00F0499C" w:rsidRPr="00486CF4">
        <w:rPr>
          <w:sz w:val="28"/>
          <w:szCs w:val="28"/>
        </w:rPr>
        <w:t xml:space="preserve">зменения в </w:t>
      </w:r>
      <w:r w:rsidR="00F0499C" w:rsidRPr="00486CF4">
        <w:rPr>
          <w:b/>
          <w:sz w:val="28"/>
          <w:szCs w:val="28"/>
        </w:rPr>
        <w:t>Правила землепользования и застройки</w:t>
      </w:r>
      <w:r w:rsidR="00F0499C" w:rsidRPr="00486CF4">
        <w:rPr>
          <w:sz w:val="28"/>
          <w:szCs w:val="28"/>
        </w:rPr>
        <w:t xml:space="preserve"> </w:t>
      </w:r>
      <w:r w:rsidRPr="00486CF4">
        <w:rPr>
          <w:sz w:val="28"/>
          <w:szCs w:val="28"/>
        </w:rPr>
        <w:t>внесены в целях дополнения п</w:t>
      </w:r>
      <w:r w:rsidR="00F0499C" w:rsidRPr="00486CF4">
        <w:rPr>
          <w:sz w:val="28"/>
          <w:szCs w:val="28"/>
        </w:rPr>
        <w:t>еречн</w:t>
      </w:r>
      <w:r w:rsidRPr="00486CF4">
        <w:rPr>
          <w:sz w:val="28"/>
          <w:szCs w:val="28"/>
        </w:rPr>
        <w:t>я</w:t>
      </w:r>
      <w:r w:rsidR="00F0499C" w:rsidRPr="00486CF4">
        <w:rPr>
          <w:sz w:val="28"/>
          <w:szCs w:val="28"/>
        </w:rPr>
        <w:t xml:space="preserve"> видов разрешенного использования земельных участков и объектов капитального строительства в зонах сельскохозяйственного использования</w:t>
      </w:r>
      <w:r w:rsidRPr="00486CF4">
        <w:rPr>
          <w:sz w:val="28"/>
          <w:szCs w:val="28"/>
        </w:rPr>
        <w:t xml:space="preserve"> в целях стимулирования развития сельского хозяйства на территории.</w:t>
      </w:r>
    </w:p>
    <w:p w:rsidR="00F0499C" w:rsidRPr="00486CF4" w:rsidRDefault="00F0499C" w:rsidP="00486CF4">
      <w:pPr>
        <w:tabs>
          <w:tab w:val="left" w:pos="180"/>
        </w:tabs>
        <w:autoSpaceDE w:val="0"/>
        <w:spacing w:line="360" w:lineRule="auto"/>
        <w:ind w:firstLine="709"/>
        <w:jc w:val="both"/>
        <w:rPr>
          <w:sz w:val="28"/>
          <w:szCs w:val="28"/>
        </w:rPr>
      </w:pPr>
      <w:r w:rsidRPr="00486CF4">
        <w:rPr>
          <w:sz w:val="28"/>
          <w:szCs w:val="28"/>
        </w:rPr>
        <w:t>В 2024 году продолжается работа по актуализации адресного кадастра объектов недвижимости в соответствии с ГАР (</w:t>
      </w:r>
      <w:r w:rsidRPr="00486CF4">
        <w:rPr>
          <w:b/>
          <w:sz w:val="28"/>
          <w:szCs w:val="28"/>
        </w:rPr>
        <w:t>ФИАС</w:t>
      </w:r>
      <w:r w:rsidRPr="00486CF4">
        <w:rPr>
          <w:sz w:val="28"/>
          <w:szCs w:val="28"/>
        </w:rPr>
        <w:t xml:space="preserve">) сельского поселения Георгиевка. Всего за данный период было актуализировано 760 адреса объектов недвижимости. </w:t>
      </w:r>
    </w:p>
    <w:p w:rsidR="000F1C0E" w:rsidRPr="00486CF4" w:rsidRDefault="000F1C0E" w:rsidP="00486CF4">
      <w:pPr>
        <w:tabs>
          <w:tab w:val="left" w:pos="180"/>
        </w:tabs>
        <w:autoSpaceDE w:val="0"/>
        <w:spacing w:line="360" w:lineRule="auto"/>
        <w:ind w:firstLine="709"/>
        <w:jc w:val="both"/>
        <w:rPr>
          <w:sz w:val="28"/>
          <w:szCs w:val="28"/>
        </w:rPr>
      </w:pPr>
      <w:r w:rsidRPr="00486CF4">
        <w:rPr>
          <w:sz w:val="28"/>
          <w:szCs w:val="28"/>
        </w:rPr>
        <w:t xml:space="preserve">В 2024г. проводились </w:t>
      </w:r>
      <w:r w:rsidRPr="00486CF4">
        <w:rPr>
          <w:b/>
          <w:sz w:val="28"/>
          <w:szCs w:val="28"/>
        </w:rPr>
        <w:t>комплексные кадастровые работы</w:t>
      </w:r>
      <w:r w:rsidRPr="00486CF4">
        <w:rPr>
          <w:sz w:val="28"/>
          <w:szCs w:val="28"/>
        </w:rPr>
        <w:t xml:space="preserve"> всех объектов недвижимости </w:t>
      </w:r>
      <w:r w:rsidRPr="00486CF4">
        <w:rPr>
          <w:b/>
          <w:sz w:val="28"/>
          <w:szCs w:val="28"/>
        </w:rPr>
        <w:t>(всего - 1709)</w:t>
      </w:r>
      <w:r w:rsidRPr="00486CF4">
        <w:rPr>
          <w:sz w:val="28"/>
          <w:szCs w:val="28"/>
        </w:rPr>
        <w:t>, расположенных в кадастровых квартал</w:t>
      </w:r>
      <w:r w:rsidR="009C1485" w:rsidRPr="00486CF4">
        <w:rPr>
          <w:sz w:val="28"/>
          <w:szCs w:val="28"/>
        </w:rPr>
        <w:t>ах</w:t>
      </w:r>
      <w:r w:rsidRPr="00486CF4">
        <w:rPr>
          <w:sz w:val="28"/>
          <w:szCs w:val="28"/>
        </w:rPr>
        <w:t xml:space="preserve">: </w:t>
      </w:r>
    </w:p>
    <w:p w:rsidR="000F1C0E" w:rsidRPr="00486CF4" w:rsidRDefault="000F1C0E" w:rsidP="00486CF4">
      <w:pPr>
        <w:tabs>
          <w:tab w:val="left" w:pos="180"/>
        </w:tabs>
        <w:autoSpaceDE w:val="0"/>
        <w:spacing w:line="360" w:lineRule="auto"/>
        <w:ind w:firstLine="709"/>
        <w:jc w:val="both"/>
        <w:rPr>
          <w:sz w:val="28"/>
          <w:szCs w:val="28"/>
        </w:rPr>
      </w:pPr>
      <w:r w:rsidRPr="00486CF4">
        <w:rPr>
          <w:sz w:val="28"/>
          <w:szCs w:val="28"/>
        </w:rPr>
        <w:t xml:space="preserve">- 63:22:0704008 (земельные участки – 401, объект капитального строительства – 195), </w:t>
      </w:r>
    </w:p>
    <w:p w:rsidR="000F1C0E" w:rsidRPr="00486CF4" w:rsidRDefault="000F1C0E" w:rsidP="00486CF4">
      <w:pPr>
        <w:tabs>
          <w:tab w:val="left" w:pos="180"/>
        </w:tabs>
        <w:autoSpaceDE w:val="0"/>
        <w:spacing w:line="360" w:lineRule="auto"/>
        <w:ind w:firstLine="709"/>
        <w:jc w:val="both"/>
        <w:rPr>
          <w:sz w:val="28"/>
          <w:szCs w:val="28"/>
        </w:rPr>
      </w:pPr>
      <w:r w:rsidRPr="00486CF4">
        <w:rPr>
          <w:sz w:val="28"/>
          <w:szCs w:val="28"/>
        </w:rPr>
        <w:t xml:space="preserve">- 63:22:0704009 (земельные участки – 558, объект капитального строительства – 195), </w:t>
      </w:r>
    </w:p>
    <w:p w:rsidR="000F1C0E" w:rsidRPr="00486CF4" w:rsidRDefault="000F1C0E" w:rsidP="00486CF4">
      <w:pPr>
        <w:tabs>
          <w:tab w:val="left" w:pos="180"/>
        </w:tabs>
        <w:autoSpaceDE w:val="0"/>
        <w:spacing w:line="360" w:lineRule="auto"/>
        <w:ind w:firstLine="709"/>
        <w:jc w:val="both"/>
        <w:rPr>
          <w:sz w:val="28"/>
          <w:szCs w:val="28"/>
        </w:rPr>
      </w:pPr>
      <w:r w:rsidRPr="00486CF4">
        <w:rPr>
          <w:sz w:val="28"/>
          <w:szCs w:val="28"/>
        </w:rPr>
        <w:t>- 63:22:0704004 (земельные участки – 232 объект капитального строительства – 128).</w:t>
      </w:r>
    </w:p>
    <w:p w:rsidR="000F1C0E" w:rsidRPr="00486CF4" w:rsidRDefault="000F1C0E" w:rsidP="00486CF4">
      <w:pPr>
        <w:tabs>
          <w:tab w:val="left" w:pos="180"/>
        </w:tabs>
        <w:autoSpaceDE w:val="0"/>
        <w:spacing w:line="360" w:lineRule="auto"/>
        <w:ind w:firstLine="709"/>
        <w:jc w:val="both"/>
        <w:rPr>
          <w:sz w:val="28"/>
          <w:szCs w:val="28"/>
        </w:rPr>
      </w:pPr>
      <w:r w:rsidRPr="00486CF4">
        <w:rPr>
          <w:sz w:val="28"/>
          <w:szCs w:val="28"/>
        </w:rPr>
        <w:t xml:space="preserve">В целях выполнения </w:t>
      </w:r>
      <w:r w:rsidR="00876936" w:rsidRPr="00486CF4">
        <w:rPr>
          <w:sz w:val="28"/>
          <w:szCs w:val="28"/>
        </w:rPr>
        <w:t xml:space="preserve">в 2025 году </w:t>
      </w:r>
      <w:r w:rsidRPr="00486CF4">
        <w:rPr>
          <w:sz w:val="28"/>
          <w:szCs w:val="28"/>
        </w:rPr>
        <w:t xml:space="preserve">комплексных кадастровых работ на территории сельского поселения Георгиевка </w:t>
      </w:r>
      <w:r w:rsidR="00876936" w:rsidRPr="00486CF4">
        <w:rPr>
          <w:sz w:val="28"/>
          <w:szCs w:val="28"/>
        </w:rPr>
        <w:t xml:space="preserve">в 2024 году </w:t>
      </w:r>
      <w:r w:rsidRPr="00486CF4">
        <w:rPr>
          <w:sz w:val="28"/>
          <w:szCs w:val="28"/>
        </w:rPr>
        <w:t xml:space="preserve">проведена работа по приведению адресов объектов недвижимости в соответствии с </w:t>
      </w:r>
      <w:r w:rsidRPr="00486CF4">
        <w:rPr>
          <w:sz w:val="28"/>
          <w:szCs w:val="28"/>
        </w:rPr>
        <w:lastRenderedPageBreak/>
        <w:t>государственным адресным реестром (ФИАС) в отношении земельных участков, которые расположены в кадастровых кварталах: 63:22:0704003, 63:22:0704002, 63:22:0704007.</w:t>
      </w:r>
    </w:p>
    <w:p w:rsidR="00F0499C" w:rsidRPr="00486CF4" w:rsidRDefault="00203957" w:rsidP="00486CF4">
      <w:pPr>
        <w:tabs>
          <w:tab w:val="left" w:pos="180"/>
        </w:tabs>
        <w:autoSpaceDE w:val="0"/>
        <w:spacing w:line="360" w:lineRule="auto"/>
        <w:ind w:firstLine="709"/>
        <w:jc w:val="both"/>
        <w:rPr>
          <w:sz w:val="28"/>
          <w:szCs w:val="28"/>
        </w:rPr>
      </w:pPr>
      <w:r w:rsidRPr="00486CF4">
        <w:rPr>
          <w:sz w:val="28"/>
          <w:szCs w:val="28"/>
        </w:rPr>
        <w:t>В 2024 году продолжена работа по регистрации права муниципальной собственности на в</w:t>
      </w:r>
      <w:r w:rsidR="008F6333" w:rsidRPr="00486CF4">
        <w:rPr>
          <w:sz w:val="28"/>
          <w:szCs w:val="28"/>
        </w:rPr>
        <w:t xml:space="preserve">ыявленные </w:t>
      </w:r>
      <w:r w:rsidRPr="00486CF4">
        <w:rPr>
          <w:sz w:val="28"/>
          <w:szCs w:val="28"/>
        </w:rPr>
        <w:t>ранее и поставленные на кадастровый учет бесхозяйные объекты газоснабжения</w:t>
      </w:r>
      <w:r w:rsidR="009C1485" w:rsidRPr="00486CF4">
        <w:rPr>
          <w:sz w:val="28"/>
          <w:szCs w:val="28"/>
        </w:rPr>
        <w:t>, для последующего их предоставления специализированной сетевой организации</w:t>
      </w:r>
      <w:r w:rsidR="00F0499C" w:rsidRPr="00486CF4">
        <w:rPr>
          <w:sz w:val="28"/>
          <w:szCs w:val="28"/>
        </w:rPr>
        <w:t>.</w:t>
      </w:r>
    </w:p>
    <w:p w:rsidR="0003132D" w:rsidRPr="00486CF4" w:rsidRDefault="0003132D" w:rsidP="00486CF4">
      <w:pPr>
        <w:spacing w:line="360" w:lineRule="auto"/>
        <w:ind w:firstLine="709"/>
        <w:jc w:val="both"/>
        <w:rPr>
          <w:sz w:val="28"/>
          <w:szCs w:val="28"/>
        </w:rPr>
      </w:pPr>
      <w:r w:rsidRPr="00486CF4">
        <w:rPr>
          <w:sz w:val="28"/>
          <w:szCs w:val="28"/>
        </w:rPr>
        <w:t>Значительную часть муниципального имущества составляют объекты коммунальной инфраструктуры: системы водоснабжения</w:t>
      </w:r>
      <w:r w:rsidR="00740166" w:rsidRPr="00486CF4">
        <w:rPr>
          <w:sz w:val="28"/>
          <w:szCs w:val="28"/>
        </w:rPr>
        <w:t>,</w:t>
      </w:r>
      <w:r w:rsidRPr="00486CF4">
        <w:rPr>
          <w:sz w:val="28"/>
          <w:szCs w:val="28"/>
        </w:rPr>
        <w:t xml:space="preserve"> водоотведения</w:t>
      </w:r>
      <w:r w:rsidR="00740166" w:rsidRPr="00486CF4">
        <w:rPr>
          <w:sz w:val="28"/>
          <w:szCs w:val="28"/>
        </w:rPr>
        <w:t xml:space="preserve"> и теплоснабжения</w:t>
      </w:r>
      <w:r w:rsidRPr="00486CF4">
        <w:rPr>
          <w:sz w:val="28"/>
          <w:szCs w:val="28"/>
        </w:rPr>
        <w:t xml:space="preserve">. В соответствии с действующим законодательством эти объекты предоставлены в аренду ООО «Теплосеть». </w:t>
      </w:r>
    </w:p>
    <w:p w:rsidR="00573646" w:rsidRPr="00486CF4" w:rsidRDefault="00573646" w:rsidP="00486CF4">
      <w:pPr>
        <w:spacing w:line="360" w:lineRule="auto"/>
        <w:ind w:firstLine="709"/>
        <w:jc w:val="both"/>
        <w:rPr>
          <w:bCs/>
          <w:sz w:val="28"/>
          <w:szCs w:val="28"/>
        </w:rPr>
      </w:pPr>
      <w:r w:rsidRPr="00486CF4">
        <w:rPr>
          <w:sz w:val="28"/>
          <w:szCs w:val="28"/>
        </w:rPr>
        <w:t xml:space="preserve">Поступающие от аренды объектов водоснабжения и водоотведения средства составляют основу подпрограммы </w:t>
      </w:r>
      <w:r w:rsidRPr="00486CF4">
        <w:rPr>
          <w:b/>
          <w:sz w:val="28"/>
          <w:szCs w:val="28"/>
        </w:rPr>
        <w:t>«</w:t>
      </w:r>
      <w:r w:rsidRPr="00486CF4">
        <w:rPr>
          <w:b/>
          <w:bCs/>
          <w:sz w:val="28"/>
          <w:szCs w:val="28"/>
        </w:rPr>
        <w:t xml:space="preserve">Модернизация и реконструкция объектов водоснабжения и водоотведения» </w:t>
      </w:r>
      <w:r w:rsidRPr="00486CF4">
        <w:rPr>
          <w:b/>
          <w:sz w:val="28"/>
          <w:szCs w:val="28"/>
        </w:rPr>
        <w:t>на 2017-2026 годы</w:t>
      </w:r>
      <w:r w:rsidRPr="00486CF4">
        <w:rPr>
          <w:sz w:val="28"/>
          <w:szCs w:val="28"/>
        </w:rPr>
        <w:t xml:space="preserve"> муниципальной программы </w:t>
      </w:r>
      <w:r w:rsidRPr="00486CF4">
        <w:rPr>
          <w:b/>
          <w:bCs/>
          <w:sz w:val="28"/>
          <w:szCs w:val="28"/>
        </w:rPr>
        <w:t>«Комплексное развитие систем коммунальной инфраструктуры сельского поселения Георгиевка муниципального района Кинельский Самарской области» на 2017-2026 годы</w:t>
      </w:r>
      <w:r w:rsidRPr="00486CF4">
        <w:rPr>
          <w:bCs/>
          <w:sz w:val="28"/>
          <w:szCs w:val="28"/>
        </w:rPr>
        <w:t xml:space="preserve"> и в 2024 году направлены на:</w:t>
      </w:r>
    </w:p>
    <w:p w:rsidR="008E69C6" w:rsidRPr="00486CF4" w:rsidRDefault="008E69C6" w:rsidP="00486CF4">
      <w:pPr>
        <w:spacing w:line="360" w:lineRule="auto"/>
        <w:ind w:firstLine="709"/>
        <w:jc w:val="both"/>
        <w:rPr>
          <w:sz w:val="28"/>
          <w:szCs w:val="28"/>
        </w:rPr>
      </w:pPr>
      <w:r w:rsidRPr="00486CF4">
        <w:rPr>
          <w:sz w:val="28"/>
          <w:szCs w:val="28"/>
        </w:rPr>
        <w:t xml:space="preserve">– замену водопровода холодного водоснабжения по ул.Юбилейная с.Георгиевка – 123 555,68 руб; </w:t>
      </w:r>
    </w:p>
    <w:p w:rsidR="008E69C6" w:rsidRPr="00486CF4" w:rsidRDefault="008E69C6" w:rsidP="00486CF4">
      <w:pPr>
        <w:spacing w:line="360" w:lineRule="auto"/>
        <w:ind w:firstLine="709"/>
        <w:jc w:val="both"/>
        <w:rPr>
          <w:sz w:val="28"/>
          <w:szCs w:val="28"/>
        </w:rPr>
      </w:pPr>
      <w:r w:rsidRPr="00486CF4">
        <w:rPr>
          <w:sz w:val="28"/>
          <w:szCs w:val="28"/>
        </w:rPr>
        <w:t>– устранение неполадок на водопроводных сетях по ул.Полевая, Элеваторная, Станционная, Набережная с.Георгиевка – 95397,34руб;</w:t>
      </w:r>
    </w:p>
    <w:p w:rsidR="008E69C6" w:rsidRPr="00486CF4" w:rsidRDefault="008E69C6" w:rsidP="00486CF4">
      <w:pPr>
        <w:spacing w:line="360" w:lineRule="auto"/>
        <w:ind w:firstLine="709"/>
        <w:jc w:val="both"/>
        <w:rPr>
          <w:sz w:val="28"/>
          <w:szCs w:val="28"/>
        </w:rPr>
      </w:pPr>
      <w:r w:rsidRPr="00486CF4">
        <w:rPr>
          <w:sz w:val="28"/>
          <w:szCs w:val="28"/>
        </w:rPr>
        <w:t>– замену водяного счетчика на скважине по ул.Полевая с.Георгиевка – 26228 руб;</w:t>
      </w:r>
    </w:p>
    <w:p w:rsidR="008E69C6" w:rsidRPr="00486CF4" w:rsidRDefault="008E69C6" w:rsidP="00486CF4">
      <w:pPr>
        <w:spacing w:line="360" w:lineRule="auto"/>
        <w:ind w:firstLine="709"/>
        <w:jc w:val="both"/>
        <w:rPr>
          <w:sz w:val="28"/>
          <w:szCs w:val="28"/>
        </w:rPr>
      </w:pPr>
      <w:r w:rsidRPr="00486CF4">
        <w:rPr>
          <w:sz w:val="28"/>
          <w:szCs w:val="28"/>
        </w:rPr>
        <w:t>– замену водопровода п.Вертяевка – 125 667,43 руб.</w:t>
      </w:r>
    </w:p>
    <w:p w:rsidR="00573646" w:rsidRPr="00486CF4" w:rsidRDefault="0003132D" w:rsidP="00486CF4">
      <w:pPr>
        <w:spacing w:line="360" w:lineRule="auto"/>
        <w:ind w:firstLine="709"/>
        <w:jc w:val="both"/>
        <w:rPr>
          <w:sz w:val="28"/>
          <w:szCs w:val="28"/>
        </w:rPr>
      </w:pPr>
      <w:r w:rsidRPr="00486CF4">
        <w:rPr>
          <w:sz w:val="28"/>
          <w:szCs w:val="28"/>
        </w:rPr>
        <w:t xml:space="preserve">Второй подпрограммой </w:t>
      </w:r>
      <w:r w:rsidRPr="00486CF4">
        <w:rPr>
          <w:b/>
          <w:bCs/>
          <w:sz w:val="28"/>
          <w:szCs w:val="28"/>
        </w:rPr>
        <w:t xml:space="preserve">«Организация сбора и вывоза твердых коммунальных отходов» </w:t>
      </w:r>
      <w:r w:rsidRPr="00486CF4">
        <w:rPr>
          <w:b/>
          <w:sz w:val="28"/>
          <w:szCs w:val="28"/>
        </w:rPr>
        <w:t>на 2017-2026 годы</w:t>
      </w:r>
      <w:r w:rsidRPr="00486CF4">
        <w:rPr>
          <w:sz w:val="28"/>
          <w:szCs w:val="28"/>
        </w:rPr>
        <w:t xml:space="preserve"> </w:t>
      </w:r>
      <w:r w:rsidRPr="00486CF4">
        <w:rPr>
          <w:sz w:val="28"/>
          <w:szCs w:val="28"/>
          <w:lang w:eastAsia="ru-RU"/>
        </w:rPr>
        <w:t>были предусмотрены и реализованы мероприятия по организации сбора и вывоза твердых</w:t>
      </w:r>
      <w:r w:rsidR="00742D36" w:rsidRPr="00486CF4">
        <w:rPr>
          <w:sz w:val="28"/>
          <w:szCs w:val="28"/>
          <w:lang w:eastAsia="ru-RU"/>
        </w:rPr>
        <w:t xml:space="preserve"> </w:t>
      </w:r>
      <w:r w:rsidRPr="00486CF4">
        <w:rPr>
          <w:sz w:val="28"/>
          <w:szCs w:val="28"/>
          <w:lang w:eastAsia="ru-RU"/>
        </w:rPr>
        <w:t>коммунальных отходов с контейнерных площадок</w:t>
      </w:r>
      <w:r w:rsidR="00742D36" w:rsidRPr="00486CF4">
        <w:rPr>
          <w:sz w:val="28"/>
          <w:szCs w:val="28"/>
          <w:lang w:eastAsia="ru-RU"/>
        </w:rPr>
        <w:t>,</w:t>
      </w:r>
      <w:r w:rsidRPr="00486CF4">
        <w:rPr>
          <w:sz w:val="28"/>
          <w:szCs w:val="28"/>
          <w:lang w:eastAsia="ru-RU"/>
        </w:rPr>
        <w:t xml:space="preserve"> расположенных в местах общего пользования. В соответствии с договором, заключенным с </w:t>
      </w:r>
      <w:r w:rsidRPr="00486CF4">
        <w:rPr>
          <w:sz w:val="28"/>
          <w:szCs w:val="28"/>
          <w:lang w:eastAsia="ru-RU"/>
        </w:rPr>
        <w:lastRenderedPageBreak/>
        <w:t xml:space="preserve">региональным оператором ООО «Экостройресурс» вывезен мусор с кладбищ с.Георгиевка, с.Большая Малышевка, п.Вертяевка и с.Гурьевка </w:t>
      </w:r>
      <w:r w:rsidR="00573646" w:rsidRPr="00486CF4">
        <w:rPr>
          <w:sz w:val="28"/>
          <w:szCs w:val="28"/>
          <w:lang w:eastAsia="ru-RU"/>
        </w:rPr>
        <w:t>(</w:t>
      </w:r>
      <w:r w:rsidR="00573646" w:rsidRPr="00486CF4">
        <w:rPr>
          <w:sz w:val="28"/>
          <w:szCs w:val="28"/>
        </w:rPr>
        <w:t>35,4 тыс.руб.).</w:t>
      </w:r>
    </w:p>
    <w:p w:rsidR="009E56BE" w:rsidRPr="00486CF4" w:rsidRDefault="0003132D" w:rsidP="00486CF4">
      <w:pPr>
        <w:pStyle w:val="041e0421041d041e0412041d041e041904220415041a04210422"/>
        <w:spacing w:before="0" w:after="0" w:line="360" w:lineRule="auto"/>
        <w:ind w:firstLine="709"/>
        <w:jc w:val="both"/>
        <w:rPr>
          <w:sz w:val="28"/>
          <w:szCs w:val="28"/>
        </w:rPr>
      </w:pPr>
      <w:r w:rsidRPr="00486CF4">
        <w:rPr>
          <w:bCs/>
          <w:sz w:val="28"/>
          <w:szCs w:val="28"/>
        </w:rPr>
        <w:t xml:space="preserve">Мероприятия подпрограммы </w:t>
      </w:r>
      <w:r w:rsidRPr="00486CF4">
        <w:rPr>
          <w:b/>
          <w:bCs/>
          <w:sz w:val="28"/>
          <w:szCs w:val="28"/>
        </w:rPr>
        <w:t>«</w:t>
      </w:r>
      <w:r w:rsidRPr="00486CF4">
        <w:rPr>
          <w:b/>
          <w:sz w:val="28"/>
          <w:szCs w:val="28"/>
        </w:rPr>
        <w:t xml:space="preserve">Правовое просвещение населения </w:t>
      </w:r>
      <w:r w:rsidRPr="00486CF4">
        <w:rPr>
          <w:b/>
          <w:sz w:val="28"/>
          <w:szCs w:val="28"/>
          <w:lang w:val="en-US"/>
        </w:rPr>
        <w:t>c</w:t>
      </w:r>
      <w:r w:rsidRPr="00486CF4">
        <w:rPr>
          <w:b/>
          <w:sz w:val="28"/>
          <w:szCs w:val="28"/>
        </w:rPr>
        <w:t>ельского поселения Георгиевка муниципального района Кинельский в жилищно-коммунальной сфере</w:t>
      </w:r>
      <w:r w:rsidRPr="00486CF4">
        <w:rPr>
          <w:b/>
          <w:bCs/>
          <w:sz w:val="28"/>
          <w:szCs w:val="28"/>
        </w:rPr>
        <w:t xml:space="preserve">» </w:t>
      </w:r>
      <w:r w:rsidRPr="00486CF4">
        <w:rPr>
          <w:b/>
          <w:sz w:val="28"/>
          <w:szCs w:val="28"/>
        </w:rPr>
        <w:t>на 2017-2026 годы</w:t>
      </w:r>
      <w:r w:rsidRPr="00486CF4">
        <w:rPr>
          <w:sz w:val="28"/>
          <w:szCs w:val="28"/>
        </w:rPr>
        <w:t xml:space="preserve"> выполняются, в основном, в рамках текущей деятельности администрации поселения. Это проведение мониторинга по вопросам, связанным с обеспечением населения коммунальными услугами, опросов населения по вопросам, связанным с предоставлением населению жилищно-коммунальных услуг, организация работы по разъяснению населению законодательства о правах и обязанностях потребителей и поставщиков жилищно-коммунальных услуг, а так же о принципах формирования ценовой политики на предоставление данных услуг, контроль над своевременным реагированием на обращения граждан со стороны ресурсоснабжающих и обслуживающих организаций</w:t>
      </w:r>
      <w:r w:rsidR="009E56BE" w:rsidRPr="00486CF4">
        <w:rPr>
          <w:sz w:val="28"/>
          <w:szCs w:val="28"/>
        </w:rPr>
        <w:t xml:space="preserve">. </w:t>
      </w:r>
    </w:p>
    <w:p w:rsidR="009E56BE" w:rsidRPr="00486CF4" w:rsidRDefault="009E56BE" w:rsidP="00486CF4">
      <w:pPr>
        <w:pStyle w:val="041e0421041d041e0412041d041e041904220415041a04210422"/>
        <w:spacing w:before="0" w:after="0" w:line="360" w:lineRule="auto"/>
        <w:ind w:firstLine="709"/>
        <w:jc w:val="both"/>
        <w:rPr>
          <w:sz w:val="28"/>
          <w:szCs w:val="28"/>
        </w:rPr>
      </w:pPr>
      <w:r w:rsidRPr="00486CF4">
        <w:rPr>
          <w:sz w:val="28"/>
          <w:szCs w:val="28"/>
        </w:rPr>
        <w:t xml:space="preserve">В проект «Мой дом», целью которого является оказание правовой помощи и просвещение, содействие членам и председателям советов МКД, членам ТСЖ, ТСН, ЖСК в решении вопросов управления, содержания и ремонта МКД Самарской области вовлечены уже 9 волонтеров из числа самых активных граждан поселения. </w:t>
      </w:r>
      <w:r w:rsidR="009B601C" w:rsidRPr="00486CF4">
        <w:rPr>
          <w:sz w:val="28"/>
          <w:szCs w:val="28"/>
        </w:rPr>
        <w:t xml:space="preserve">В 2024 году собственниками имущества многоквартирных домов проведено 22 общих собрания, администрацией поселения организовано 2 встречи с представителями Советов МКД и 3 встречи с жителями. </w:t>
      </w:r>
    </w:p>
    <w:p w:rsidR="0003132D" w:rsidRPr="00486CF4" w:rsidRDefault="009B601C" w:rsidP="00486CF4">
      <w:pPr>
        <w:pStyle w:val="041e0421041d041e0412041d041e041904220415041a04210422"/>
        <w:spacing w:before="0" w:after="0" w:line="360" w:lineRule="auto"/>
        <w:ind w:firstLine="709"/>
        <w:jc w:val="both"/>
        <w:rPr>
          <w:sz w:val="28"/>
          <w:szCs w:val="28"/>
        </w:rPr>
      </w:pPr>
      <w:r w:rsidRPr="00486CF4">
        <w:rPr>
          <w:sz w:val="28"/>
          <w:szCs w:val="28"/>
        </w:rPr>
        <w:t>По</w:t>
      </w:r>
      <w:r w:rsidR="009E56BE" w:rsidRPr="00486CF4">
        <w:rPr>
          <w:sz w:val="28"/>
          <w:szCs w:val="28"/>
        </w:rPr>
        <w:t>ддержаны</w:t>
      </w:r>
      <w:r w:rsidRPr="00486CF4">
        <w:rPr>
          <w:sz w:val="28"/>
          <w:szCs w:val="28"/>
        </w:rPr>
        <w:t xml:space="preserve"> инициатив</w:t>
      </w:r>
      <w:r w:rsidR="009E56BE" w:rsidRPr="00486CF4">
        <w:rPr>
          <w:sz w:val="28"/>
          <w:szCs w:val="28"/>
        </w:rPr>
        <w:t>ы</w:t>
      </w:r>
      <w:r w:rsidRPr="00486CF4">
        <w:rPr>
          <w:sz w:val="28"/>
          <w:szCs w:val="28"/>
        </w:rPr>
        <w:t xml:space="preserve"> жителей </w:t>
      </w:r>
      <w:r w:rsidR="009E56BE" w:rsidRPr="00486CF4">
        <w:rPr>
          <w:sz w:val="28"/>
          <w:szCs w:val="28"/>
        </w:rPr>
        <w:t xml:space="preserve">ул.Строителей и Школьной с.Георгиевка по установке шлагбаумов </w:t>
      </w:r>
      <w:r w:rsidRPr="00486CF4">
        <w:rPr>
          <w:sz w:val="28"/>
          <w:szCs w:val="28"/>
        </w:rPr>
        <w:t xml:space="preserve">для </w:t>
      </w:r>
      <w:r w:rsidR="009E56BE" w:rsidRPr="00486CF4">
        <w:rPr>
          <w:sz w:val="28"/>
          <w:szCs w:val="28"/>
        </w:rPr>
        <w:t>ограничения сквозного движения автотранспорта по</w:t>
      </w:r>
      <w:r w:rsidRPr="00486CF4">
        <w:rPr>
          <w:sz w:val="28"/>
          <w:szCs w:val="28"/>
        </w:rPr>
        <w:t xml:space="preserve"> </w:t>
      </w:r>
      <w:r w:rsidR="009E56BE" w:rsidRPr="00486CF4">
        <w:rPr>
          <w:sz w:val="28"/>
          <w:szCs w:val="28"/>
        </w:rPr>
        <w:t xml:space="preserve">дворовым </w:t>
      </w:r>
      <w:r w:rsidRPr="00486CF4">
        <w:rPr>
          <w:sz w:val="28"/>
          <w:szCs w:val="28"/>
        </w:rPr>
        <w:t>территори</w:t>
      </w:r>
      <w:r w:rsidR="009E56BE" w:rsidRPr="00486CF4">
        <w:rPr>
          <w:sz w:val="28"/>
          <w:szCs w:val="28"/>
        </w:rPr>
        <w:t>ям, а также по оформлению территории общего пользования по улице Школьной для последующего благоустройства.</w:t>
      </w:r>
    </w:p>
    <w:p w:rsidR="008E69C6" w:rsidRPr="00486CF4" w:rsidRDefault="008E69C6" w:rsidP="00486CF4">
      <w:pPr>
        <w:spacing w:line="360" w:lineRule="auto"/>
        <w:ind w:firstLine="709"/>
        <w:jc w:val="both"/>
        <w:rPr>
          <w:sz w:val="28"/>
          <w:szCs w:val="28"/>
        </w:rPr>
      </w:pPr>
      <w:r w:rsidRPr="00486CF4">
        <w:rPr>
          <w:sz w:val="28"/>
          <w:szCs w:val="28"/>
        </w:rPr>
        <w:t xml:space="preserve">Общие расходы бюджета по реализации мероприятий в рамках программы </w:t>
      </w:r>
      <w:r w:rsidRPr="00486CF4">
        <w:rPr>
          <w:bCs/>
          <w:sz w:val="28"/>
          <w:szCs w:val="28"/>
        </w:rPr>
        <w:t xml:space="preserve">«Комплексное </w:t>
      </w:r>
      <w:r w:rsidRPr="00486CF4">
        <w:rPr>
          <w:sz w:val="28"/>
          <w:szCs w:val="28"/>
        </w:rPr>
        <w:t>развитие систем коммунальной инфраструктуры сельского поселения Г</w:t>
      </w:r>
      <w:r w:rsidRPr="00486CF4">
        <w:rPr>
          <w:bCs/>
          <w:sz w:val="28"/>
          <w:szCs w:val="28"/>
        </w:rPr>
        <w:t>еоргиевка муниципального района Кинельский Самарской области» на 2017-2026 годы</w:t>
      </w:r>
      <w:r w:rsidRPr="00486CF4">
        <w:rPr>
          <w:sz w:val="28"/>
          <w:szCs w:val="28"/>
        </w:rPr>
        <w:t xml:space="preserve"> за 2024 год составили </w:t>
      </w:r>
      <w:r w:rsidRPr="00486CF4">
        <w:rPr>
          <w:b/>
          <w:bCs/>
          <w:sz w:val="28"/>
          <w:szCs w:val="28"/>
        </w:rPr>
        <w:t>521 456,38</w:t>
      </w:r>
      <w:r w:rsidRPr="00486CF4">
        <w:rPr>
          <w:b/>
          <w:sz w:val="28"/>
          <w:szCs w:val="28"/>
        </w:rPr>
        <w:t xml:space="preserve"> руб</w:t>
      </w:r>
      <w:r w:rsidRPr="00486CF4">
        <w:rPr>
          <w:sz w:val="28"/>
          <w:szCs w:val="28"/>
        </w:rPr>
        <w:t>.</w:t>
      </w:r>
    </w:p>
    <w:p w:rsidR="0003132D" w:rsidRPr="00486CF4" w:rsidRDefault="0003132D" w:rsidP="00486CF4">
      <w:pPr>
        <w:spacing w:line="360" w:lineRule="auto"/>
        <w:ind w:firstLine="709"/>
        <w:jc w:val="both"/>
        <w:rPr>
          <w:sz w:val="28"/>
          <w:szCs w:val="28"/>
        </w:rPr>
      </w:pPr>
      <w:r w:rsidRPr="00486CF4">
        <w:rPr>
          <w:sz w:val="28"/>
          <w:szCs w:val="28"/>
        </w:rPr>
        <w:lastRenderedPageBreak/>
        <w:t>В поселении отсутствует централизованное теплоснабжение. Мини-котельные для отопления объектов социальной инфраструктуры обслуживает МБУ «Управление и обслуживание муниципального хозяйства»</w:t>
      </w:r>
      <w:r w:rsidR="00740166" w:rsidRPr="00486CF4">
        <w:rPr>
          <w:sz w:val="28"/>
          <w:szCs w:val="28"/>
        </w:rPr>
        <w:t>, мини-котельную для отопления многоквартирного дома по ул.Специалистов, 22 и поликлинического отделения в Георгиевке осуществляет ООО «Теплосеть»</w:t>
      </w:r>
      <w:r w:rsidRPr="00486CF4">
        <w:rPr>
          <w:sz w:val="28"/>
          <w:szCs w:val="28"/>
        </w:rPr>
        <w:t>.</w:t>
      </w:r>
    </w:p>
    <w:p w:rsidR="0003132D" w:rsidRPr="00486CF4" w:rsidRDefault="0003132D" w:rsidP="00486CF4">
      <w:pPr>
        <w:spacing w:line="360" w:lineRule="auto"/>
        <w:ind w:firstLine="709"/>
        <w:jc w:val="both"/>
        <w:rPr>
          <w:sz w:val="28"/>
          <w:szCs w:val="28"/>
        </w:rPr>
      </w:pPr>
      <w:r w:rsidRPr="00486CF4">
        <w:rPr>
          <w:sz w:val="28"/>
          <w:szCs w:val="28"/>
        </w:rPr>
        <w:t>Электроснабжением территории занимается несколько сетевых организаций: МРСК «Волги», «ССК», АО «РЖД», ООО «Энергохолдинг». Все работы по ремонту и реконструкции сетей проводятся по согласованию с администрацией поселения при обеспечении информирования граждан.</w:t>
      </w:r>
    </w:p>
    <w:p w:rsidR="0003132D" w:rsidRPr="00486CF4" w:rsidRDefault="0003132D" w:rsidP="00486CF4">
      <w:pPr>
        <w:pStyle w:val="1"/>
        <w:shd w:val="clear" w:color="auto" w:fill="FFFFFF"/>
        <w:spacing w:before="0" w:after="0" w:line="360" w:lineRule="auto"/>
        <w:ind w:firstLine="709"/>
        <w:jc w:val="both"/>
        <w:rPr>
          <w:b w:val="0"/>
          <w:sz w:val="28"/>
          <w:szCs w:val="28"/>
          <w:highlight w:val="yellow"/>
        </w:rPr>
      </w:pPr>
      <w:r w:rsidRPr="00486CF4">
        <w:rPr>
          <w:b w:val="0"/>
          <w:sz w:val="28"/>
          <w:szCs w:val="28"/>
        </w:rPr>
        <w:t xml:space="preserve">Системой централизованного газоснабжения охвачены 6 из 8 населенных пунктов поселения. </w:t>
      </w:r>
      <w:r w:rsidR="00740166" w:rsidRPr="00486CF4">
        <w:rPr>
          <w:b w:val="0"/>
          <w:sz w:val="28"/>
          <w:szCs w:val="28"/>
        </w:rPr>
        <w:t>П</w:t>
      </w:r>
      <w:r w:rsidRPr="00486CF4">
        <w:rPr>
          <w:b w:val="0"/>
          <w:sz w:val="28"/>
          <w:szCs w:val="28"/>
        </w:rPr>
        <w:t xml:space="preserve">о поручению Президента России В.В.Путина </w:t>
      </w:r>
      <w:r w:rsidR="00740166" w:rsidRPr="00486CF4">
        <w:rPr>
          <w:b w:val="0"/>
          <w:sz w:val="28"/>
          <w:szCs w:val="28"/>
        </w:rPr>
        <w:t xml:space="preserve">продолжила </w:t>
      </w:r>
      <w:r w:rsidRPr="00486CF4">
        <w:rPr>
          <w:b w:val="0"/>
          <w:sz w:val="28"/>
          <w:szCs w:val="28"/>
        </w:rPr>
        <w:t>реализовываться программа социальной газификации</w:t>
      </w:r>
      <w:r w:rsidR="00D955E1" w:rsidRPr="00486CF4">
        <w:rPr>
          <w:b w:val="0"/>
          <w:sz w:val="28"/>
          <w:szCs w:val="28"/>
        </w:rPr>
        <w:t>, в 2024 году газифицировано 10 домовладений</w:t>
      </w:r>
      <w:r w:rsidRPr="00486CF4">
        <w:rPr>
          <w:b w:val="0"/>
          <w:sz w:val="28"/>
          <w:szCs w:val="28"/>
        </w:rPr>
        <w:t xml:space="preserve">. </w:t>
      </w:r>
      <w:r w:rsidR="006050BE" w:rsidRPr="00486CF4">
        <w:rPr>
          <w:b w:val="0"/>
          <w:sz w:val="28"/>
          <w:szCs w:val="28"/>
        </w:rPr>
        <w:t xml:space="preserve">В рамках </w:t>
      </w:r>
      <w:r w:rsidR="00D955E1" w:rsidRPr="00486CF4">
        <w:rPr>
          <w:b w:val="0"/>
          <w:sz w:val="28"/>
          <w:szCs w:val="28"/>
        </w:rPr>
        <w:t>этой</w:t>
      </w:r>
      <w:r w:rsidR="006050BE" w:rsidRPr="00486CF4">
        <w:rPr>
          <w:b w:val="0"/>
          <w:sz w:val="28"/>
          <w:szCs w:val="28"/>
        </w:rPr>
        <w:t xml:space="preserve"> программы </w:t>
      </w:r>
      <w:r w:rsidR="00D955E1" w:rsidRPr="00486CF4">
        <w:rPr>
          <w:b w:val="0"/>
          <w:sz w:val="28"/>
          <w:szCs w:val="28"/>
        </w:rPr>
        <w:t>для газификации домов на новых улицах п.Вертяевка, - Тихой, Светлой и Уютной, - построен новый</w:t>
      </w:r>
      <w:r w:rsidR="006050BE" w:rsidRPr="00486CF4">
        <w:rPr>
          <w:b w:val="0"/>
          <w:sz w:val="28"/>
          <w:szCs w:val="28"/>
        </w:rPr>
        <w:t xml:space="preserve"> </w:t>
      </w:r>
      <w:r w:rsidR="00636E6C" w:rsidRPr="00486CF4">
        <w:rPr>
          <w:b w:val="0"/>
          <w:sz w:val="28"/>
          <w:szCs w:val="28"/>
        </w:rPr>
        <w:t>газораспределительный пункт</w:t>
      </w:r>
      <w:r w:rsidR="00BD3BD5" w:rsidRPr="00486CF4">
        <w:rPr>
          <w:b w:val="0"/>
          <w:sz w:val="28"/>
          <w:szCs w:val="28"/>
        </w:rPr>
        <w:t>.</w:t>
      </w:r>
    </w:p>
    <w:p w:rsidR="008569F5" w:rsidRPr="00486CF4" w:rsidRDefault="008569F5" w:rsidP="00486CF4">
      <w:pPr>
        <w:spacing w:line="360" w:lineRule="auto"/>
        <w:ind w:firstLine="709"/>
        <w:jc w:val="both"/>
        <w:rPr>
          <w:b/>
          <w:bCs/>
          <w:sz w:val="28"/>
          <w:szCs w:val="28"/>
        </w:rPr>
      </w:pPr>
      <w:r w:rsidRPr="00486CF4">
        <w:rPr>
          <w:sz w:val="28"/>
          <w:szCs w:val="28"/>
        </w:rPr>
        <w:t>Расходы</w:t>
      </w:r>
      <w:r w:rsidR="00D7038E" w:rsidRPr="00486CF4">
        <w:rPr>
          <w:sz w:val="28"/>
          <w:szCs w:val="28"/>
        </w:rPr>
        <w:t xml:space="preserve"> </w:t>
      </w:r>
      <w:r w:rsidR="00D7038E" w:rsidRPr="00486CF4">
        <w:rPr>
          <w:b/>
          <w:sz w:val="28"/>
          <w:szCs w:val="28"/>
        </w:rPr>
        <w:t>муниципального дорожного фонда</w:t>
      </w:r>
      <w:r w:rsidR="00D7038E" w:rsidRPr="00486CF4">
        <w:rPr>
          <w:sz w:val="28"/>
          <w:szCs w:val="28"/>
        </w:rPr>
        <w:t>, формируемого за счет отчислений от акцизных сборов за горюче-смазочные материалы</w:t>
      </w:r>
      <w:r w:rsidRPr="00486CF4">
        <w:rPr>
          <w:sz w:val="28"/>
          <w:szCs w:val="28"/>
        </w:rPr>
        <w:t>, целевых трансфертов вышестоящих бюджетов</w:t>
      </w:r>
      <w:r w:rsidR="00D7038E" w:rsidRPr="00486CF4">
        <w:rPr>
          <w:sz w:val="28"/>
          <w:szCs w:val="28"/>
        </w:rPr>
        <w:t xml:space="preserve"> и собственных средств поселения</w:t>
      </w:r>
      <w:r w:rsidRPr="00486CF4">
        <w:rPr>
          <w:sz w:val="28"/>
          <w:szCs w:val="28"/>
        </w:rPr>
        <w:t>, в 2024 году составили</w:t>
      </w:r>
      <w:r w:rsidR="00D7038E" w:rsidRPr="00486CF4">
        <w:rPr>
          <w:sz w:val="28"/>
          <w:szCs w:val="28"/>
        </w:rPr>
        <w:t xml:space="preserve"> </w:t>
      </w:r>
      <w:r w:rsidRPr="00486CF4">
        <w:rPr>
          <w:sz w:val="28"/>
          <w:szCs w:val="28"/>
        </w:rPr>
        <w:t xml:space="preserve">13 290 681,15 руб. и произведены в рамках </w:t>
      </w:r>
      <w:bookmarkStart w:id="1" w:name="_Hlk152828427"/>
      <w:r w:rsidR="00D7038E" w:rsidRPr="00486CF4">
        <w:rPr>
          <w:sz w:val="28"/>
          <w:szCs w:val="28"/>
        </w:rPr>
        <w:t xml:space="preserve">муниципальной программы </w:t>
      </w:r>
      <w:r w:rsidR="00D7038E" w:rsidRPr="00486CF4">
        <w:rPr>
          <w:b/>
          <w:sz w:val="28"/>
          <w:szCs w:val="28"/>
        </w:rPr>
        <w:t>«</w:t>
      </w:r>
      <w:r w:rsidR="00D7038E" w:rsidRPr="00486CF4">
        <w:rPr>
          <w:b/>
          <w:bCs/>
          <w:sz w:val="28"/>
          <w:szCs w:val="28"/>
        </w:rPr>
        <w:t>Комплексное развитие транспортной инфраструктуры сельского поселения Георгиевка муниципального района Кинельский Самарской области» на 2017-2026 годы</w:t>
      </w:r>
      <w:bookmarkEnd w:id="1"/>
      <w:r w:rsidRPr="00486CF4">
        <w:rPr>
          <w:b/>
          <w:bCs/>
          <w:sz w:val="28"/>
          <w:szCs w:val="28"/>
        </w:rPr>
        <w:t>.</w:t>
      </w:r>
    </w:p>
    <w:p w:rsidR="00D7038E" w:rsidRPr="00486CF4" w:rsidRDefault="00D7038E" w:rsidP="00486CF4">
      <w:pPr>
        <w:spacing w:line="360" w:lineRule="auto"/>
        <w:ind w:firstLine="709"/>
        <w:jc w:val="both"/>
        <w:rPr>
          <w:sz w:val="28"/>
          <w:szCs w:val="28"/>
        </w:rPr>
      </w:pPr>
      <w:r w:rsidRPr="00486CF4">
        <w:rPr>
          <w:sz w:val="28"/>
          <w:szCs w:val="28"/>
        </w:rPr>
        <w:t xml:space="preserve"> </w:t>
      </w:r>
      <w:bookmarkStart w:id="2" w:name="_Hlk152828511"/>
      <w:r w:rsidR="008569F5" w:rsidRPr="00486CF4">
        <w:rPr>
          <w:sz w:val="28"/>
          <w:szCs w:val="28"/>
        </w:rPr>
        <w:t>П</w:t>
      </w:r>
      <w:r w:rsidR="008569F5" w:rsidRPr="00486CF4">
        <w:rPr>
          <w:bCs/>
          <w:sz w:val="28"/>
          <w:szCs w:val="28"/>
        </w:rPr>
        <w:t xml:space="preserve">одпрограммой </w:t>
      </w:r>
      <w:r w:rsidR="008569F5" w:rsidRPr="00486CF4">
        <w:rPr>
          <w:b/>
          <w:bCs/>
          <w:sz w:val="28"/>
          <w:szCs w:val="28"/>
        </w:rPr>
        <w:t>«Модернизация и развитие автомобильных дорог общего пользования местного значения, расположенных на территории сельского поселения Георгиевка»</w:t>
      </w:r>
      <w:bookmarkEnd w:id="2"/>
      <w:r w:rsidR="008569F5" w:rsidRPr="00486CF4">
        <w:rPr>
          <w:b/>
          <w:bCs/>
          <w:sz w:val="28"/>
          <w:szCs w:val="28"/>
        </w:rPr>
        <w:t xml:space="preserve"> </w:t>
      </w:r>
      <w:r w:rsidR="00B446C6" w:rsidRPr="00486CF4">
        <w:rPr>
          <w:b/>
          <w:bCs/>
          <w:sz w:val="28"/>
          <w:szCs w:val="28"/>
        </w:rPr>
        <w:t xml:space="preserve">на 2024 год были </w:t>
      </w:r>
      <w:r w:rsidR="008569F5" w:rsidRPr="00486CF4">
        <w:rPr>
          <w:sz w:val="28"/>
          <w:szCs w:val="28"/>
        </w:rPr>
        <w:t>предусмотрены</w:t>
      </w:r>
      <w:r w:rsidRPr="00486CF4">
        <w:rPr>
          <w:sz w:val="28"/>
          <w:szCs w:val="28"/>
        </w:rPr>
        <w:t xml:space="preserve"> мероприятия по ремонту и содержанию автомобильных дорог местного значения</w:t>
      </w:r>
      <w:r w:rsidR="008569F5" w:rsidRPr="00486CF4">
        <w:rPr>
          <w:sz w:val="28"/>
          <w:szCs w:val="28"/>
        </w:rPr>
        <w:t>, в том числе</w:t>
      </w:r>
      <w:r w:rsidRPr="00486CF4">
        <w:rPr>
          <w:sz w:val="28"/>
          <w:szCs w:val="28"/>
        </w:rPr>
        <w:t xml:space="preserve">: </w:t>
      </w:r>
    </w:p>
    <w:p w:rsidR="00510EE3" w:rsidRPr="00486CF4" w:rsidRDefault="00510EE3" w:rsidP="00486CF4">
      <w:pPr>
        <w:spacing w:line="360" w:lineRule="auto"/>
        <w:ind w:firstLine="709"/>
        <w:jc w:val="both"/>
        <w:rPr>
          <w:sz w:val="28"/>
          <w:szCs w:val="28"/>
        </w:rPr>
      </w:pPr>
      <w:r w:rsidRPr="00486CF4">
        <w:rPr>
          <w:sz w:val="28"/>
          <w:szCs w:val="28"/>
        </w:rPr>
        <w:t>- грейдирование грунтовых автомобильных дорог с.Большая Малышевка, п.Свободный, п.Вертяевка, с.Георгиевка</w:t>
      </w:r>
      <w:r w:rsidR="00BD3BD5" w:rsidRPr="00486CF4">
        <w:rPr>
          <w:sz w:val="28"/>
          <w:szCs w:val="28"/>
        </w:rPr>
        <w:t>, ж/д пл.1161 км</w:t>
      </w:r>
      <w:r w:rsidRPr="00486CF4">
        <w:rPr>
          <w:sz w:val="28"/>
          <w:szCs w:val="28"/>
        </w:rPr>
        <w:t xml:space="preserve"> (19 200,00 руб.);</w:t>
      </w:r>
    </w:p>
    <w:p w:rsidR="00510EE3" w:rsidRPr="00486CF4" w:rsidRDefault="00510EE3" w:rsidP="00486CF4">
      <w:pPr>
        <w:spacing w:line="360" w:lineRule="auto"/>
        <w:ind w:firstLine="709"/>
        <w:jc w:val="both"/>
        <w:rPr>
          <w:sz w:val="28"/>
          <w:szCs w:val="28"/>
        </w:rPr>
      </w:pPr>
      <w:r w:rsidRPr="00486CF4">
        <w:rPr>
          <w:sz w:val="28"/>
          <w:szCs w:val="28"/>
        </w:rPr>
        <w:t xml:space="preserve">- </w:t>
      </w:r>
      <w:r w:rsidR="00BD3BD5" w:rsidRPr="00486CF4">
        <w:rPr>
          <w:sz w:val="28"/>
          <w:szCs w:val="28"/>
        </w:rPr>
        <w:t>асфальтирование</w:t>
      </w:r>
      <w:r w:rsidRPr="00486CF4">
        <w:rPr>
          <w:sz w:val="28"/>
          <w:szCs w:val="28"/>
        </w:rPr>
        <w:t xml:space="preserve"> автомобильной дороги по ул. Украинской с. Георгиевка</w:t>
      </w:r>
      <w:r w:rsidR="00BD3BD5" w:rsidRPr="00486CF4">
        <w:rPr>
          <w:sz w:val="28"/>
          <w:szCs w:val="28"/>
        </w:rPr>
        <w:t xml:space="preserve"> </w:t>
      </w:r>
      <w:r w:rsidRPr="00486CF4">
        <w:rPr>
          <w:sz w:val="28"/>
          <w:szCs w:val="28"/>
        </w:rPr>
        <w:t>площадью 4500 кв.м (8 894 887,97руб.);</w:t>
      </w:r>
    </w:p>
    <w:p w:rsidR="00510EE3" w:rsidRPr="00486CF4" w:rsidRDefault="00510EE3" w:rsidP="00486CF4">
      <w:pPr>
        <w:spacing w:line="360" w:lineRule="auto"/>
        <w:ind w:firstLine="709"/>
        <w:jc w:val="both"/>
        <w:rPr>
          <w:sz w:val="28"/>
          <w:szCs w:val="28"/>
        </w:rPr>
      </w:pPr>
      <w:r w:rsidRPr="00486CF4">
        <w:rPr>
          <w:sz w:val="28"/>
          <w:szCs w:val="28"/>
        </w:rPr>
        <w:lastRenderedPageBreak/>
        <w:t xml:space="preserve">- </w:t>
      </w:r>
      <w:r w:rsidR="00BD3BD5" w:rsidRPr="00486CF4">
        <w:rPr>
          <w:sz w:val="28"/>
          <w:szCs w:val="28"/>
        </w:rPr>
        <w:t>исправление профиля грунтощебеночных дорог по ул.Степной, Колхозной и Октябрьской с.Георгиевка с добавлением щебня</w:t>
      </w:r>
      <w:r w:rsidRPr="00486CF4">
        <w:rPr>
          <w:sz w:val="28"/>
          <w:szCs w:val="28"/>
        </w:rPr>
        <w:t xml:space="preserve"> (</w:t>
      </w:r>
      <w:r w:rsidR="00BD3BD5" w:rsidRPr="00486CF4">
        <w:rPr>
          <w:sz w:val="28"/>
          <w:szCs w:val="28"/>
        </w:rPr>
        <w:t>272375,30</w:t>
      </w:r>
      <w:r w:rsidRPr="00486CF4">
        <w:rPr>
          <w:sz w:val="28"/>
          <w:szCs w:val="28"/>
        </w:rPr>
        <w:t xml:space="preserve"> руб.)</w:t>
      </w:r>
    </w:p>
    <w:p w:rsidR="00510EE3" w:rsidRPr="00486CF4" w:rsidRDefault="00510EE3" w:rsidP="00486CF4">
      <w:pPr>
        <w:spacing w:line="360" w:lineRule="auto"/>
        <w:ind w:firstLine="709"/>
        <w:jc w:val="both"/>
        <w:rPr>
          <w:sz w:val="28"/>
          <w:szCs w:val="28"/>
        </w:rPr>
      </w:pPr>
      <w:r w:rsidRPr="00486CF4">
        <w:rPr>
          <w:sz w:val="28"/>
          <w:szCs w:val="28"/>
        </w:rPr>
        <w:t xml:space="preserve">- </w:t>
      </w:r>
      <w:r w:rsidR="003A4BCB" w:rsidRPr="00486CF4">
        <w:rPr>
          <w:sz w:val="28"/>
          <w:szCs w:val="28"/>
        </w:rPr>
        <w:t xml:space="preserve">мероприятия по защите от талых вод (укладка водоотводной трубы) </w:t>
      </w:r>
      <w:r w:rsidRPr="00486CF4">
        <w:rPr>
          <w:sz w:val="28"/>
          <w:szCs w:val="28"/>
        </w:rPr>
        <w:t>автомобильной дорог</w:t>
      </w:r>
      <w:r w:rsidR="003A4BCB" w:rsidRPr="00486CF4">
        <w:rPr>
          <w:sz w:val="28"/>
          <w:szCs w:val="28"/>
        </w:rPr>
        <w:t>и</w:t>
      </w:r>
      <w:r w:rsidRPr="00486CF4">
        <w:rPr>
          <w:sz w:val="28"/>
          <w:szCs w:val="28"/>
        </w:rPr>
        <w:t xml:space="preserve"> по ул.Украинской с.Георгиевка в месте примыкания с ул.Колхозной</w:t>
      </w:r>
      <w:r w:rsidR="003A4BCB" w:rsidRPr="00486CF4">
        <w:rPr>
          <w:sz w:val="28"/>
          <w:szCs w:val="28"/>
        </w:rPr>
        <w:t xml:space="preserve"> </w:t>
      </w:r>
      <w:r w:rsidRPr="00486CF4">
        <w:rPr>
          <w:sz w:val="28"/>
          <w:szCs w:val="28"/>
        </w:rPr>
        <w:t>(17 500,00 руб.)</w:t>
      </w:r>
    </w:p>
    <w:p w:rsidR="00510EE3" w:rsidRPr="00486CF4" w:rsidRDefault="00510EE3" w:rsidP="00486CF4">
      <w:pPr>
        <w:spacing w:line="360" w:lineRule="auto"/>
        <w:ind w:firstLine="709"/>
        <w:jc w:val="both"/>
        <w:rPr>
          <w:sz w:val="28"/>
          <w:szCs w:val="28"/>
          <w:shd w:val="clear" w:color="auto" w:fill="FFFFFF"/>
        </w:rPr>
      </w:pPr>
      <w:r w:rsidRPr="00486CF4">
        <w:rPr>
          <w:sz w:val="28"/>
          <w:szCs w:val="28"/>
          <w:shd w:val="clear" w:color="auto" w:fill="FFFFFF"/>
        </w:rPr>
        <w:t>- выкос сорной растительности с обочин автомобильных дорог, для проведения работ было задействовано 2 единицы спецтехники (654 599,60 руб.);</w:t>
      </w:r>
    </w:p>
    <w:p w:rsidR="00510EE3" w:rsidRPr="00486CF4" w:rsidRDefault="00510EE3" w:rsidP="00486CF4">
      <w:pPr>
        <w:spacing w:line="360" w:lineRule="auto"/>
        <w:ind w:firstLine="709"/>
        <w:jc w:val="both"/>
        <w:rPr>
          <w:sz w:val="28"/>
          <w:szCs w:val="28"/>
          <w:shd w:val="clear" w:color="auto" w:fill="FFFFFF"/>
        </w:rPr>
      </w:pPr>
      <w:r w:rsidRPr="00486CF4">
        <w:rPr>
          <w:sz w:val="28"/>
          <w:szCs w:val="28"/>
          <w:shd w:val="clear" w:color="auto" w:fill="FFFFFF"/>
        </w:rPr>
        <w:t xml:space="preserve">- очистка </w:t>
      </w:r>
      <w:r w:rsidR="003A4BCB" w:rsidRPr="00486CF4">
        <w:rPr>
          <w:sz w:val="28"/>
          <w:szCs w:val="28"/>
          <w:shd w:val="clear" w:color="auto" w:fill="FFFFFF"/>
        </w:rPr>
        <w:t>улично-дорожной сети</w:t>
      </w:r>
      <w:r w:rsidRPr="00486CF4">
        <w:rPr>
          <w:sz w:val="28"/>
          <w:szCs w:val="28"/>
          <w:shd w:val="clear" w:color="auto" w:fill="FFFFFF"/>
        </w:rPr>
        <w:t xml:space="preserve"> от снега</w:t>
      </w:r>
      <w:r w:rsidR="003A4BCB" w:rsidRPr="00486CF4">
        <w:rPr>
          <w:sz w:val="28"/>
          <w:szCs w:val="28"/>
          <w:shd w:val="clear" w:color="auto" w:fill="FFFFFF"/>
        </w:rPr>
        <w:t xml:space="preserve">, в том числе с с привлечением </w:t>
      </w:r>
      <w:r w:rsidRPr="00486CF4">
        <w:rPr>
          <w:sz w:val="28"/>
          <w:szCs w:val="28"/>
          <w:shd w:val="clear" w:color="auto" w:fill="FFFFFF"/>
        </w:rPr>
        <w:t>7 единиц спецтехники (2 263 363,60 руб.);</w:t>
      </w:r>
    </w:p>
    <w:p w:rsidR="00510EE3" w:rsidRPr="00486CF4" w:rsidRDefault="00510EE3" w:rsidP="00486CF4">
      <w:pPr>
        <w:spacing w:line="360" w:lineRule="auto"/>
        <w:ind w:firstLine="709"/>
        <w:jc w:val="both"/>
        <w:rPr>
          <w:sz w:val="28"/>
          <w:szCs w:val="28"/>
          <w:shd w:val="clear" w:color="auto" w:fill="FFFFFF"/>
        </w:rPr>
      </w:pPr>
      <w:r w:rsidRPr="00486CF4">
        <w:rPr>
          <w:sz w:val="28"/>
          <w:szCs w:val="28"/>
        </w:rPr>
        <w:t xml:space="preserve">- </w:t>
      </w:r>
      <w:r w:rsidRPr="00486CF4">
        <w:rPr>
          <w:sz w:val="28"/>
          <w:szCs w:val="28"/>
          <w:shd w:val="clear" w:color="auto" w:fill="FFFFFF"/>
        </w:rPr>
        <w:t>антигололедн</w:t>
      </w:r>
      <w:r w:rsidR="003A4BCB" w:rsidRPr="00486CF4">
        <w:rPr>
          <w:sz w:val="28"/>
          <w:szCs w:val="28"/>
          <w:shd w:val="clear" w:color="auto" w:fill="FFFFFF"/>
        </w:rPr>
        <w:t>ая</w:t>
      </w:r>
      <w:r w:rsidRPr="00486CF4">
        <w:rPr>
          <w:sz w:val="28"/>
          <w:szCs w:val="28"/>
          <w:shd w:val="clear" w:color="auto" w:fill="FFFFFF"/>
        </w:rPr>
        <w:t xml:space="preserve"> </w:t>
      </w:r>
      <w:r w:rsidR="003A4BCB" w:rsidRPr="00486CF4">
        <w:rPr>
          <w:sz w:val="28"/>
          <w:szCs w:val="28"/>
          <w:shd w:val="clear" w:color="auto" w:fill="FFFFFF"/>
        </w:rPr>
        <w:t xml:space="preserve">обработка </w:t>
      </w:r>
      <w:r w:rsidR="00AE419C" w:rsidRPr="00486CF4">
        <w:rPr>
          <w:sz w:val="28"/>
          <w:szCs w:val="28"/>
          <w:shd w:val="clear" w:color="auto" w:fill="FFFFFF"/>
        </w:rPr>
        <w:t xml:space="preserve">асфальтированных </w:t>
      </w:r>
      <w:r w:rsidR="003A4BCB" w:rsidRPr="00486CF4">
        <w:rPr>
          <w:sz w:val="28"/>
          <w:szCs w:val="28"/>
          <w:shd w:val="clear" w:color="auto" w:fill="FFFFFF"/>
        </w:rPr>
        <w:t>дорог</w:t>
      </w:r>
      <w:r w:rsidR="00AE419C" w:rsidRPr="00486CF4">
        <w:rPr>
          <w:sz w:val="28"/>
          <w:szCs w:val="28"/>
          <w:shd w:val="clear" w:color="auto" w:fill="FFFFFF"/>
        </w:rPr>
        <w:t xml:space="preserve"> (7 км)</w:t>
      </w:r>
      <w:r w:rsidR="003A4BCB" w:rsidRPr="00486CF4">
        <w:rPr>
          <w:sz w:val="28"/>
          <w:szCs w:val="28"/>
          <w:shd w:val="clear" w:color="auto" w:fill="FFFFFF"/>
        </w:rPr>
        <w:t xml:space="preserve"> и тротуаров</w:t>
      </w:r>
      <w:r w:rsidR="00AE419C" w:rsidRPr="00486CF4">
        <w:rPr>
          <w:sz w:val="28"/>
          <w:szCs w:val="28"/>
          <w:shd w:val="clear" w:color="auto" w:fill="FFFFFF"/>
        </w:rPr>
        <w:t>, в том числе с привлечением</w:t>
      </w:r>
      <w:r w:rsidR="003A4BCB" w:rsidRPr="00486CF4">
        <w:rPr>
          <w:sz w:val="28"/>
          <w:szCs w:val="28"/>
          <w:shd w:val="clear" w:color="auto" w:fill="FFFFFF"/>
        </w:rPr>
        <w:t xml:space="preserve"> </w:t>
      </w:r>
      <w:r w:rsidRPr="00486CF4">
        <w:rPr>
          <w:sz w:val="28"/>
          <w:szCs w:val="28"/>
          <w:shd w:val="clear" w:color="auto" w:fill="FFFFFF"/>
        </w:rPr>
        <w:t>специализированн</w:t>
      </w:r>
      <w:r w:rsidR="00AE419C" w:rsidRPr="00486CF4">
        <w:rPr>
          <w:sz w:val="28"/>
          <w:szCs w:val="28"/>
          <w:shd w:val="clear" w:color="auto" w:fill="FFFFFF"/>
        </w:rPr>
        <w:t>ой</w:t>
      </w:r>
      <w:r w:rsidRPr="00486CF4">
        <w:rPr>
          <w:sz w:val="28"/>
          <w:szCs w:val="28"/>
          <w:shd w:val="clear" w:color="auto" w:fill="FFFFFF"/>
        </w:rPr>
        <w:t xml:space="preserve"> техник</w:t>
      </w:r>
      <w:r w:rsidR="00AE419C" w:rsidRPr="00486CF4">
        <w:rPr>
          <w:sz w:val="28"/>
          <w:szCs w:val="28"/>
          <w:shd w:val="clear" w:color="auto" w:fill="FFFFFF"/>
        </w:rPr>
        <w:t xml:space="preserve">и </w:t>
      </w:r>
      <w:r w:rsidRPr="00486CF4">
        <w:rPr>
          <w:sz w:val="28"/>
          <w:szCs w:val="28"/>
          <w:shd w:val="clear" w:color="auto" w:fill="FFFFFF"/>
        </w:rPr>
        <w:t>(142667,43руб.).</w:t>
      </w:r>
    </w:p>
    <w:p w:rsidR="008569F5" w:rsidRPr="00486CF4" w:rsidRDefault="008569F5" w:rsidP="00486CF4">
      <w:pPr>
        <w:spacing w:line="360" w:lineRule="auto"/>
        <w:ind w:firstLine="709"/>
        <w:jc w:val="both"/>
        <w:rPr>
          <w:sz w:val="28"/>
          <w:szCs w:val="28"/>
          <w:highlight w:val="cyan"/>
        </w:rPr>
      </w:pPr>
    </w:p>
    <w:p w:rsidR="00510EE3" w:rsidRPr="00486CF4" w:rsidRDefault="008569F5" w:rsidP="00486CF4">
      <w:pPr>
        <w:spacing w:line="360" w:lineRule="auto"/>
        <w:ind w:firstLine="709"/>
        <w:jc w:val="both"/>
        <w:rPr>
          <w:sz w:val="28"/>
          <w:szCs w:val="28"/>
        </w:rPr>
      </w:pPr>
      <w:r w:rsidRPr="00486CF4">
        <w:rPr>
          <w:sz w:val="28"/>
          <w:szCs w:val="28"/>
        </w:rPr>
        <w:t xml:space="preserve">В целях обеспечения безопасности на дорогах общего пользования местного значения, расположенных на территории населенных пунктов за счет средств </w:t>
      </w:r>
      <w:r w:rsidRPr="00486CF4">
        <w:rPr>
          <w:bCs/>
          <w:sz w:val="28"/>
          <w:szCs w:val="28"/>
        </w:rPr>
        <w:t>подпрограммы «</w:t>
      </w:r>
      <w:r w:rsidRPr="00486CF4">
        <w:rPr>
          <w:b/>
          <w:bCs/>
          <w:sz w:val="28"/>
          <w:szCs w:val="28"/>
        </w:rPr>
        <w:t xml:space="preserve">Обеспечение безопасности дорожного движения» </w:t>
      </w:r>
      <w:r w:rsidR="00510EE3" w:rsidRPr="00486CF4">
        <w:rPr>
          <w:sz w:val="28"/>
          <w:szCs w:val="28"/>
        </w:rPr>
        <w:t>проведены следующие мероприятия:</w:t>
      </w:r>
    </w:p>
    <w:p w:rsidR="00510EE3" w:rsidRPr="00486CF4" w:rsidRDefault="00510EE3" w:rsidP="00486CF4">
      <w:pPr>
        <w:spacing w:line="360" w:lineRule="auto"/>
        <w:ind w:firstLine="709"/>
        <w:jc w:val="both"/>
        <w:rPr>
          <w:sz w:val="28"/>
          <w:szCs w:val="28"/>
        </w:rPr>
      </w:pPr>
      <w:r w:rsidRPr="00486CF4">
        <w:rPr>
          <w:sz w:val="28"/>
          <w:szCs w:val="28"/>
        </w:rPr>
        <w:t>- разработана схема организации дорожного движения по ул.Украинская с.Георгиевка (8000,00 руб.);</w:t>
      </w:r>
    </w:p>
    <w:p w:rsidR="00510EE3" w:rsidRPr="00486CF4" w:rsidRDefault="00510EE3" w:rsidP="00486CF4">
      <w:pPr>
        <w:spacing w:line="360" w:lineRule="auto"/>
        <w:ind w:firstLine="709"/>
        <w:jc w:val="both"/>
        <w:rPr>
          <w:sz w:val="28"/>
          <w:szCs w:val="28"/>
        </w:rPr>
      </w:pPr>
      <w:r w:rsidRPr="00486CF4">
        <w:rPr>
          <w:sz w:val="28"/>
          <w:szCs w:val="28"/>
        </w:rPr>
        <w:t>- с привлечением специализированной организации, согласно разработанным схемам организации дорожного движения по ул.Школьная, Специалистов, Нефтяников с.Георгиевка и по ул.Крестьянская, Школьная, Чапаевская с.Б-Малышевка, была нанесена дорожная разметка - горизонтальная разделительная полоса (91 680,00 руб.);</w:t>
      </w:r>
    </w:p>
    <w:p w:rsidR="00510EE3" w:rsidRPr="00486CF4" w:rsidRDefault="00510EE3" w:rsidP="00486CF4">
      <w:pPr>
        <w:spacing w:line="360" w:lineRule="auto"/>
        <w:ind w:firstLine="709"/>
        <w:jc w:val="both"/>
        <w:rPr>
          <w:sz w:val="28"/>
          <w:szCs w:val="28"/>
        </w:rPr>
      </w:pPr>
      <w:r w:rsidRPr="00486CF4">
        <w:rPr>
          <w:sz w:val="28"/>
          <w:szCs w:val="28"/>
        </w:rPr>
        <w:t>- два раза в год: весной и перед началом учебного года, около образовательных учреждений с.Георгиевка и с.Большая Малышевка проводились мероприятия по восстановлению горизонтальной дорожной разметки «Искусственная неровность», «Дети», «Пешеходный переход»;</w:t>
      </w:r>
    </w:p>
    <w:p w:rsidR="00AE419C" w:rsidRPr="00486CF4" w:rsidRDefault="00510EE3" w:rsidP="00486CF4">
      <w:pPr>
        <w:spacing w:line="360" w:lineRule="auto"/>
        <w:ind w:firstLine="709"/>
        <w:jc w:val="both"/>
        <w:rPr>
          <w:sz w:val="28"/>
          <w:szCs w:val="28"/>
        </w:rPr>
      </w:pPr>
      <w:r w:rsidRPr="00486CF4">
        <w:rPr>
          <w:sz w:val="28"/>
          <w:szCs w:val="28"/>
        </w:rPr>
        <w:t xml:space="preserve">- проведены мероприятия по устранению замечаний, выявленных в ходе проверки автомобильных дорог, по которым проходят школьные маршруты: развернут в правильное положение дорожный знак 1.17 «Искусственная </w:t>
      </w:r>
      <w:r w:rsidRPr="00486CF4">
        <w:rPr>
          <w:sz w:val="28"/>
          <w:szCs w:val="28"/>
        </w:rPr>
        <w:lastRenderedPageBreak/>
        <w:t>неровность» по ул.Школьная, 18, с.Большая Малышевка, установлен дорожный знак 8.13 «Направление движения» по ул.Чапаевская, 39, с.Большая Малышевка, устранена плохая видимость дорожных знаков 5.20 «Искусственная неровность» и 3.24 20 км/ч «Ограничение скорости» по ул.Школьная, 1, с.Георгиевка, развернут в правильное положение дорожный знак 5.19.1 «Пешеходный переход» по ул.Специалистов, 17, с.Георгиевка</w:t>
      </w:r>
      <w:r w:rsidR="00AE419C" w:rsidRPr="00486CF4">
        <w:rPr>
          <w:sz w:val="28"/>
          <w:szCs w:val="28"/>
        </w:rPr>
        <w:t>.</w:t>
      </w:r>
    </w:p>
    <w:p w:rsidR="00510EE3" w:rsidRPr="00486CF4" w:rsidRDefault="00AE419C" w:rsidP="00486CF4">
      <w:pPr>
        <w:spacing w:line="360" w:lineRule="auto"/>
        <w:ind w:firstLine="709"/>
        <w:jc w:val="both"/>
        <w:rPr>
          <w:sz w:val="28"/>
          <w:szCs w:val="28"/>
        </w:rPr>
      </w:pPr>
      <w:r w:rsidRPr="00486CF4">
        <w:rPr>
          <w:sz w:val="28"/>
          <w:szCs w:val="28"/>
        </w:rPr>
        <w:t>Кроме того, в рамках этой подпрограммы финансировалось содержание и ремонт системы освещения улично-дорожной сети:</w:t>
      </w:r>
    </w:p>
    <w:p w:rsidR="00AE419C" w:rsidRPr="00486CF4" w:rsidRDefault="00AE419C" w:rsidP="00486CF4">
      <w:pPr>
        <w:spacing w:line="360" w:lineRule="auto"/>
        <w:ind w:firstLine="709"/>
        <w:jc w:val="both"/>
        <w:rPr>
          <w:sz w:val="28"/>
          <w:szCs w:val="28"/>
        </w:rPr>
      </w:pPr>
      <w:r w:rsidRPr="00486CF4">
        <w:rPr>
          <w:sz w:val="28"/>
          <w:szCs w:val="28"/>
        </w:rPr>
        <w:t>- расходы на электроснабжение уличного освещения (781 644,08руб.);</w:t>
      </w:r>
    </w:p>
    <w:p w:rsidR="00510EE3" w:rsidRPr="00486CF4" w:rsidRDefault="00510EE3" w:rsidP="00486CF4">
      <w:pPr>
        <w:spacing w:line="360" w:lineRule="auto"/>
        <w:ind w:firstLine="709"/>
        <w:jc w:val="both"/>
        <w:rPr>
          <w:sz w:val="28"/>
          <w:szCs w:val="28"/>
        </w:rPr>
      </w:pPr>
      <w:r w:rsidRPr="00486CF4">
        <w:rPr>
          <w:sz w:val="28"/>
          <w:szCs w:val="28"/>
        </w:rPr>
        <w:t xml:space="preserve">- произведена замена </w:t>
      </w:r>
      <w:r w:rsidR="004F551C" w:rsidRPr="00486CF4">
        <w:rPr>
          <w:sz w:val="28"/>
          <w:szCs w:val="28"/>
        </w:rPr>
        <w:t>100</w:t>
      </w:r>
      <w:r w:rsidRPr="00486CF4">
        <w:rPr>
          <w:sz w:val="28"/>
          <w:szCs w:val="28"/>
        </w:rPr>
        <w:t xml:space="preserve"> ламп уличного освещения, 6 светильников уличного освещения, 1 контактора, 4 фотореле, 10 прокалывающих зажимов установлено </w:t>
      </w:r>
      <w:r w:rsidR="004F551C" w:rsidRPr="00486CF4">
        <w:rPr>
          <w:sz w:val="28"/>
          <w:szCs w:val="28"/>
        </w:rPr>
        <w:t>6</w:t>
      </w:r>
      <w:r w:rsidRPr="00486CF4">
        <w:rPr>
          <w:sz w:val="28"/>
          <w:szCs w:val="28"/>
        </w:rPr>
        <w:t xml:space="preserve"> дополнительных светильников (131 239,91 руб., в том числе услуги гидроподъемника – 79 300,00 руб.)</w:t>
      </w:r>
      <w:r w:rsidR="00AE419C" w:rsidRPr="00486CF4">
        <w:rPr>
          <w:sz w:val="28"/>
          <w:szCs w:val="28"/>
        </w:rPr>
        <w:t>.</w:t>
      </w:r>
    </w:p>
    <w:p w:rsidR="00BD2A53" w:rsidRPr="00486CF4" w:rsidRDefault="00982CA1" w:rsidP="00486CF4">
      <w:pPr>
        <w:spacing w:line="360" w:lineRule="auto"/>
        <w:ind w:firstLine="709"/>
        <w:jc w:val="both"/>
        <w:rPr>
          <w:sz w:val="28"/>
          <w:szCs w:val="28"/>
        </w:rPr>
      </w:pPr>
      <w:r w:rsidRPr="00486CF4">
        <w:rPr>
          <w:sz w:val="28"/>
          <w:szCs w:val="28"/>
        </w:rPr>
        <w:t>На освещении автомобильных дорог общего пользования местного значения задействовано 5</w:t>
      </w:r>
      <w:r w:rsidR="004C6C8B" w:rsidRPr="00486CF4">
        <w:rPr>
          <w:sz w:val="28"/>
          <w:szCs w:val="28"/>
        </w:rPr>
        <w:t>95</w:t>
      </w:r>
      <w:r w:rsidRPr="00486CF4">
        <w:rPr>
          <w:sz w:val="28"/>
          <w:szCs w:val="28"/>
        </w:rPr>
        <w:t xml:space="preserve"> светильник</w:t>
      </w:r>
      <w:r w:rsidR="004C6C8B" w:rsidRPr="00486CF4">
        <w:rPr>
          <w:sz w:val="28"/>
          <w:szCs w:val="28"/>
        </w:rPr>
        <w:t>ов</w:t>
      </w:r>
      <w:r w:rsidRPr="00486CF4">
        <w:rPr>
          <w:sz w:val="28"/>
          <w:szCs w:val="28"/>
        </w:rPr>
        <w:t>, за 2024 год израсходовано 98 447 кВт электроэнергии</w:t>
      </w:r>
      <w:r w:rsidR="004C6C8B" w:rsidRPr="00486CF4">
        <w:rPr>
          <w:sz w:val="28"/>
          <w:szCs w:val="28"/>
        </w:rPr>
        <w:t>, в 2023 году расход составил 120 092 кВт. Экономии способствует применение энергосберегающих технологий при ремонте и замене приборов уличного освещения.</w:t>
      </w:r>
      <w:r w:rsidR="002D28A1" w:rsidRPr="00486CF4">
        <w:rPr>
          <w:sz w:val="28"/>
          <w:szCs w:val="28"/>
        </w:rPr>
        <w:t xml:space="preserve"> За 2023 год заменены на светодиодные 73 светильника, за 2024 год – 30.</w:t>
      </w:r>
      <w:r w:rsidR="002F6446" w:rsidRPr="00486CF4">
        <w:rPr>
          <w:sz w:val="28"/>
          <w:szCs w:val="28"/>
        </w:rPr>
        <w:t xml:space="preserve"> Эта работа продолжится, т.к. еще 202 светильника (или 34 %) нуждаются в модернизации.</w:t>
      </w:r>
      <w:r w:rsidR="004C6C8B" w:rsidRPr="00486CF4">
        <w:rPr>
          <w:sz w:val="28"/>
          <w:szCs w:val="28"/>
        </w:rPr>
        <w:t xml:space="preserve"> </w:t>
      </w:r>
      <w:r w:rsidR="00435ECC" w:rsidRPr="00486CF4">
        <w:rPr>
          <w:sz w:val="28"/>
          <w:szCs w:val="28"/>
        </w:rPr>
        <w:t xml:space="preserve">На организацию </w:t>
      </w:r>
      <w:r w:rsidR="002E192C" w:rsidRPr="00486CF4">
        <w:rPr>
          <w:sz w:val="28"/>
          <w:szCs w:val="28"/>
        </w:rPr>
        <w:t>освещения улиц населенных пунктов (расходы на электроэнергию и размещение светильников уличного освещения на опорах) в 2024 году были направлены также средства</w:t>
      </w:r>
      <w:r w:rsidR="00BD2A53" w:rsidRPr="00486CF4">
        <w:rPr>
          <w:sz w:val="28"/>
          <w:szCs w:val="28"/>
        </w:rPr>
        <w:t xml:space="preserve"> муниципальной программы</w:t>
      </w:r>
      <w:r w:rsidR="00BD2A53" w:rsidRPr="00486CF4">
        <w:rPr>
          <w:b/>
          <w:sz w:val="28"/>
          <w:szCs w:val="28"/>
        </w:rPr>
        <w:t xml:space="preserve"> «Уличное освещение сельского поселения Георгиевка муниципального района Кинельский Самарской области»</w:t>
      </w:r>
      <w:r w:rsidR="002E192C" w:rsidRPr="00486CF4">
        <w:rPr>
          <w:b/>
          <w:sz w:val="28"/>
          <w:szCs w:val="28"/>
        </w:rPr>
        <w:t xml:space="preserve"> </w:t>
      </w:r>
      <w:r w:rsidR="002E192C" w:rsidRPr="00486CF4">
        <w:rPr>
          <w:sz w:val="28"/>
          <w:szCs w:val="28"/>
        </w:rPr>
        <w:t>в сумме</w:t>
      </w:r>
      <w:r w:rsidR="002E192C" w:rsidRPr="00486CF4">
        <w:rPr>
          <w:b/>
          <w:sz w:val="28"/>
          <w:szCs w:val="28"/>
        </w:rPr>
        <w:t xml:space="preserve"> </w:t>
      </w:r>
      <w:r w:rsidR="00BD2A53" w:rsidRPr="00486CF4">
        <w:rPr>
          <w:bCs/>
          <w:sz w:val="28"/>
          <w:szCs w:val="28"/>
        </w:rPr>
        <w:t>728,6 т</w:t>
      </w:r>
      <w:r w:rsidR="00BD2A53" w:rsidRPr="00486CF4">
        <w:rPr>
          <w:sz w:val="28"/>
          <w:szCs w:val="28"/>
        </w:rPr>
        <w:t xml:space="preserve">ысяч рублей. </w:t>
      </w:r>
    </w:p>
    <w:p w:rsidR="00BD2A53" w:rsidRPr="00486CF4" w:rsidRDefault="00BD2A53" w:rsidP="00486CF4">
      <w:pPr>
        <w:spacing w:line="360" w:lineRule="auto"/>
        <w:ind w:firstLine="709"/>
        <w:jc w:val="both"/>
        <w:rPr>
          <w:sz w:val="28"/>
          <w:szCs w:val="28"/>
        </w:rPr>
      </w:pPr>
      <w:r w:rsidRPr="00486CF4">
        <w:rPr>
          <w:sz w:val="28"/>
          <w:szCs w:val="28"/>
        </w:rPr>
        <w:t xml:space="preserve">Общие расходы бюджета по уличному освещению территории поселения за 2024 год составили </w:t>
      </w:r>
      <w:r w:rsidR="0026040E" w:rsidRPr="00486CF4">
        <w:rPr>
          <w:bCs/>
          <w:sz w:val="28"/>
          <w:szCs w:val="28"/>
        </w:rPr>
        <w:t>1452,44</w:t>
      </w:r>
      <w:r w:rsidRPr="00486CF4">
        <w:rPr>
          <w:bCs/>
          <w:sz w:val="28"/>
          <w:szCs w:val="28"/>
        </w:rPr>
        <w:t xml:space="preserve"> </w:t>
      </w:r>
      <w:r w:rsidRPr="00486CF4">
        <w:rPr>
          <w:sz w:val="28"/>
          <w:szCs w:val="28"/>
        </w:rPr>
        <w:t>рублей</w:t>
      </w:r>
      <w:r w:rsidR="00A9062F" w:rsidRPr="00486CF4">
        <w:rPr>
          <w:sz w:val="28"/>
          <w:szCs w:val="28"/>
        </w:rPr>
        <w:t xml:space="preserve"> (в 2023 году – 1545,48 тыс.руб.)</w:t>
      </w:r>
      <w:r w:rsidRPr="00486CF4">
        <w:rPr>
          <w:sz w:val="28"/>
          <w:szCs w:val="28"/>
        </w:rPr>
        <w:t xml:space="preserve">. </w:t>
      </w:r>
    </w:p>
    <w:p w:rsidR="009C1485" w:rsidRPr="00486CF4" w:rsidRDefault="009C1485" w:rsidP="00486CF4">
      <w:pPr>
        <w:spacing w:line="360" w:lineRule="auto"/>
        <w:ind w:firstLine="709"/>
        <w:jc w:val="both"/>
        <w:rPr>
          <w:sz w:val="28"/>
          <w:szCs w:val="28"/>
        </w:rPr>
      </w:pPr>
      <w:r w:rsidRPr="00486CF4">
        <w:rPr>
          <w:sz w:val="28"/>
          <w:szCs w:val="28"/>
        </w:rPr>
        <w:t xml:space="preserve">Основные мероприятия </w:t>
      </w:r>
      <w:bookmarkStart w:id="3" w:name="_Hlk152828661"/>
      <w:r w:rsidRPr="00486CF4">
        <w:rPr>
          <w:sz w:val="28"/>
          <w:szCs w:val="28"/>
        </w:rPr>
        <w:t xml:space="preserve">муниципальной программы </w:t>
      </w:r>
      <w:r w:rsidRPr="00486CF4">
        <w:rPr>
          <w:b/>
          <w:sz w:val="28"/>
          <w:szCs w:val="28"/>
        </w:rPr>
        <w:t xml:space="preserve">«Благоустройство территории сельского поселения Георгиевка» </w:t>
      </w:r>
      <w:bookmarkEnd w:id="3"/>
      <w:r w:rsidRPr="00486CF4">
        <w:rPr>
          <w:sz w:val="28"/>
          <w:szCs w:val="28"/>
        </w:rPr>
        <w:t xml:space="preserve">осуществлялись в рамках текущей деятельности МБУ «Приоритет» силами постоянных и сезонных </w:t>
      </w:r>
      <w:r w:rsidRPr="00486CF4">
        <w:rPr>
          <w:sz w:val="28"/>
          <w:szCs w:val="28"/>
        </w:rPr>
        <w:lastRenderedPageBreak/>
        <w:t>работников, а также с привлечением специализированных организаций и техники:</w:t>
      </w:r>
    </w:p>
    <w:p w:rsidR="009C1485" w:rsidRPr="00486CF4" w:rsidRDefault="009C1485" w:rsidP="00486CF4">
      <w:pPr>
        <w:spacing w:line="360" w:lineRule="auto"/>
        <w:ind w:firstLine="709"/>
        <w:jc w:val="both"/>
        <w:rPr>
          <w:sz w:val="28"/>
          <w:szCs w:val="28"/>
        </w:rPr>
      </w:pPr>
      <w:r w:rsidRPr="00486CF4">
        <w:rPr>
          <w:sz w:val="28"/>
          <w:szCs w:val="28"/>
        </w:rPr>
        <w:t>- в весенний период в период активности клещей проведена акарицидная обработка территорий, прилегающих к школе, детскому саду, обелиску погибшим воинам в годы ВОВ, и территория общего пользования по ул.Специалистов, общей площадью 1га (10 000,00 руб.);</w:t>
      </w:r>
    </w:p>
    <w:p w:rsidR="009C1485" w:rsidRPr="00486CF4" w:rsidRDefault="009C1485" w:rsidP="00486CF4">
      <w:pPr>
        <w:spacing w:line="360" w:lineRule="auto"/>
        <w:ind w:firstLine="709"/>
        <w:jc w:val="both"/>
        <w:rPr>
          <w:sz w:val="28"/>
          <w:szCs w:val="28"/>
        </w:rPr>
      </w:pPr>
      <w:r w:rsidRPr="00486CF4">
        <w:rPr>
          <w:sz w:val="28"/>
          <w:szCs w:val="28"/>
        </w:rPr>
        <w:t>- проведен</w:t>
      </w:r>
      <w:r w:rsidR="00C95CB0" w:rsidRPr="00486CF4">
        <w:rPr>
          <w:sz w:val="28"/>
          <w:szCs w:val="28"/>
        </w:rPr>
        <w:t>о</w:t>
      </w:r>
      <w:r w:rsidRPr="00486CF4">
        <w:rPr>
          <w:sz w:val="28"/>
          <w:szCs w:val="28"/>
        </w:rPr>
        <w:t xml:space="preserve"> исследование воды из р.Б.Кинель </w:t>
      </w:r>
      <w:r w:rsidR="00C95CB0" w:rsidRPr="00486CF4">
        <w:rPr>
          <w:sz w:val="28"/>
          <w:szCs w:val="28"/>
        </w:rPr>
        <w:t xml:space="preserve">в районе </w:t>
      </w:r>
      <w:r w:rsidRPr="00486CF4">
        <w:rPr>
          <w:sz w:val="28"/>
          <w:szCs w:val="28"/>
        </w:rPr>
        <w:t>пляж</w:t>
      </w:r>
      <w:r w:rsidR="00C95CB0" w:rsidRPr="00486CF4">
        <w:rPr>
          <w:sz w:val="28"/>
          <w:szCs w:val="28"/>
        </w:rPr>
        <w:t>а</w:t>
      </w:r>
      <w:r w:rsidRPr="00486CF4">
        <w:rPr>
          <w:sz w:val="28"/>
          <w:szCs w:val="28"/>
        </w:rPr>
        <w:t xml:space="preserve"> </w:t>
      </w:r>
      <w:r w:rsidR="00C95CB0" w:rsidRPr="00486CF4">
        <w:rPr>
          <w:sz w:val="28"/>
          <w:szCs w:val="28"/>
        </w:rPr>
        <w:t>в</w:t>
      </w:r>
      <w:r w:rsidRPr="00486CF4">
        <w:rPr>
          <w:sz w:val="28"/>
          <w:szCs w:val="28"/>
        </w:rPr>
        <w:t xml:space="preserve"> с.Георгиевка (7 755,00 руб.);</w:t>
      </w:r>
    </w:p>
    <w:p w:rsidR="009C1485" w:rsidRPr="00486CF4" w:rsidRDefault="009C1485" w:rsidP="00486CF4">
      <w:pPr>
        <w:spacing w:line="360" w:lineRule="auto"/>
        <w:ind w:firstLine="709"/>
        <w:jc w:val="both"/>
        <w:rPr>
          <w:sz w:val="28"/>
          <w:szCs w:val="28"/>
        </w:rPr>
      </w:pPr>
      <w:r w:rsidRPr="00486CF4">
        <w:rPr>
          <w:sz w:val="28"/>
          <w:szCs w:val="28"/>
        </w:rPr>
        <w:t>- организован</w:t>
      </w:r>
      <w:r w:rsidR="00C95CB0" w:rsidRPr="00486CF4">
        <w:rPr>
          <w:sz w:val="28"/>
          <w:szCs w:val="28"/>
        </w:rPr>
        <w:t>о водолазное обследование и очистка дна и</w:t>
      </w:r>
      <w:r w:rsidRPr="00486CF4">
        <w:rPr>
          <w:sz w:val="28"/>
          <w:szCs w:val="28"/>
        </w:rPr>
        <w:t xml:space="preserve"> работ</w:t>
      </w:r>
      <w:r w:rsidR="00C95CB0" w:rsidRPr="00486CF4">
        <w:rPr>
          <w:sz w:val="28"/>
          <w:szCs w:val="28"/>
        </w:rPr>
        <w:t>а</w:t>
      </w:r>
      <w:r w:rsidRPr="00486CF4">
        <w:rPr>
          <w:sz w:val="28"/>
          <w:szCs w:val="28"/>
        </w:rPr>
        <w:t xml:space="preserve"> спасательного поста на пляже р.Б.Кинель </w:t>
      </w:r>
      <w:r w:rsidR="00C95CB0" w:rsidRPr="00486CF4">
        <w:rPr>
          <w:sz w:val="28"/>
          <w:szCs w:val="28"/>
        </w:rPr>
        <w:t>в</w:t>
      </w:r>
      <w:r w:rsidRPr="00486CF4">
        <w:rPr>
          <w:sz w:val="28"/>
          <w:szCs w:val="28"/>
        </w:rPr>
        <w:t xml:space="preserve"> с.Георгиевка (180 000,00 руб.);</w:t>
      </w:r>
    </w:p>
    <w:p w:rsidR="009C1485" w:rsidRPr="00486CF4" w:rsidRDefault="009C1485" w:rsidP="00486CF4">
      <w:pPr>
        <w:spacing w:line="360" w:lineRule="auto"/>
        <w:ind w:firstLine="709"/>
        <w:jc w:val="both"/>
        <w:rPr>
          <w:sz w:val="28"/>
          <w:szCs w:val="28"/>
        </w:rPr>
      </w:pPr>
      <w:r w:rsidRPr="00486CF4">
        <w:rPr>
          <w:sz w:val="28"/>
          <w:szCs w:val="28"/>
        </w:rPr>
        <w:t>- по ул.Тополиная с.Георгиевка создана детская площадка «Капелька», установлен спортивный комплекс для воркаут, карусели шестиместные, детский городок и двухместные качели (477 015,00 руб.);</w:t>
      </w:r>
    </w:p>
    <w:p w:rsidR="009C1485" w:rsidRPr="00486CF4" w:rsidRDefault="009C1485" w:rsidP="00486CF4">
      <w:pPr>
        <w:spacing w:line="360" w:lineRule="auto"/>
        <w:ind w:firstLine="709"/>
        <w:jc w:val="both"/>
        <w:rPr>
          <w:sz w:val="28"/>
          <w:szCs w:val="28"/>
          <w:shd w:val="clear" w:color="auto" w:fill="FFFFFF"/>
        </w:rPr>
      </w:pPr>
      <w:r w:rsidRPr="00486CF4">
        <w:rPr>
          <w:sz w:val="28"/>
          <w:szCs w:val="28"/>
          <w:shd w:val="clear" w:color="auto" w:fill="FFFFFF"/>
        </w:rPr>
        <w:t xml:space="preserve">- </w:t>
      </w:r>
      <w:r w:rsidRPr="00486CF4">
        <w:rPr>
          <w:sz w:val="28"/>
          <w:szCs w:val="28"/>
          <w:lang w:eastAsia="ru-RU"/>
        </w:rPr>
        <w:t>на территории поселения 104 контейнерных площадок (контейнеров объемов 0,75 м</w:t>
      </w:r>
      <w:r w:rsidRPr="00486CF4">
        <w:rPr>
          <w:sz w:val="28"/>
          <w:szCs w:val="28"/>
          <w:vertAlign w:val="superscript"/>
          <w:lang w:eastAsia="ru-RU"/>
        </w:rPr>
        <w:t>3</w:t>
      </w:r>
      <w:r w:rsidRPr="00486CF4">
        <w:rPr>
          <w:sz w:val="28"/>
          <w:szCs w:val="28"/>
          <w:lang w:eastAsia="ru-RU"/>
        </w:rPr>
        <w:t xml:space="preserve"> -161шт., контейнеров объемов 8м</w:t>
      </w:r>
      <w:r w:rsidRPr="00486CF4">
        <w:rPr>
          <w:sz w:val="28"/>
          <w:szCs w:val="28"/>
          <w:vertAlign w:val="superscript"/>
          <w:lang w:eastAsia="ru-RU"/>
        </w:rPr>
        <w:t xml:space="preserve">3 </w:t>
      </w:r>
      <w:r w:rsidRPr="00486CF4">
        <w:rPr>
          <w:sz w:val="28"/>
          <w:szCs w:val="28"/>
          <w:lang w:eastAsia="ru-RU"/>
        </w:rPr>
        <w:t xml:space="preserve">– 18шт.), в том числе 1 площадка для сбора крупногабаритных отходов, все контейнерные площадки имеют твердое основание и ограждение. В текущем году обеспечено круглогодичное содержание и ремонт данных контейнерных площадок – очистка от мусора, обкос сорной растительности, уборка снега, ремонт 12 контейнеров, ремонт четырех ограждений контейнерных площадок, приобретено шесть контейнеров объемом 0,75 куб.м </w:t>
      </w:r>
      <w:r w:rsidRPr="00486CF4">
        <w:rPr>
          <w:sz w:val="28"/>
          <w:szCs w:val="28"/>
          <w:shd w:val="clear" w:color="auto" w:fill="FFFFFF"/>
        </w:rPr>
        <w:t>для твердых коммунальных отходов (99 000,00 руб.)</w:t>
      </w:r>
      <w:r w:rsidRPr="00486CF4">
        <w:rPr>
          <w:sz w:val="28"/>
          <w:szCs w:val="28"/>
          <w:lang w:eastAsia="ru-RU"/>
        </w:rPr>
        <w:t>, перенесена контейнерная площадка с ул.Ново-Шоссейная, 1 на ул.Шоссейная, 1 с.Георгиевка</w:t>
      </w:r>
      <w:r w:rsidRPr="00486CF4">
        <w:rPr>
          <w:sz w:val="28"/>
          <w:szCs w:val="28"/>
          <w:shd w:val="clear" w:color="auto" w:fill="FFFFFF"/>
        </w:rPr>
        <w:t>;</w:t>
      </w:r>
    </w:p>
    <w:p w:rsidR="009C1485" w:rsidRPr="00486CF4" w:rsidRDefault="009C1485" w:rsidP="00486CF4">
      <w:pPr>
        <w:shd w:val="clear" w:color="auto" w:fill="FFFFFF"/>
        <w:spacing w:line="360" w:lineRule="auto"/>
        <w:ind w:firstLine="709"/>
        <w:jc w:val="both"/>
        <w:rPr>
          <w:sz w:val="28"/>
          <w:szCs w:val="28"/>
          <w:lang w:eastAsia="ru-RU"/>
        </w:rPr>
      </w:pPr>
      <w:r w:rsidRPr="00486CF4">
        <w:rPr>
          <w:sz w:val="28"/>
          <w:szCs w:val="28"/>
          <w:lang w:eastAsia="ru-RU"/>
        </w:rPr>
        <w:t>- в летний период проводились работы по благоустройству территорий общего пользования: выкос сорной растительности, ремонт паркового ограждения, полив зеленых насаждений, сбор мусора.</w:t>
      </w:r>
    </w:p>
    <w:p w:rsidR="00D93064" w:rsidRPr="00486CF4" w:rsidRDefault="00D93064" w:rsidP="00486CF4">
      <w:pPr>
        <w:spacing w:line="360" w:lineRule="auto"/>
        <w:ind w:firstLine="709"/>
        <w:jc w:val="both"/>
        <w:rPr>
          <w:sz w:val="28"/>
          <w:szCs w:val="28"/>
          <w:lang w:eastAsia="ru-RU"/>
        </w:rPr>
      </w:pPr>
      <w:r w:rsidRPr="00486CF4">
        <w:rPr>
          <w:sz w:val="28"/>
          <w:szCs w:val="28"/>
          <w:shd w:val="clear" w:color="auto" w:fill="FFFFFF"/>
        </w:rPr>
        <w:t xml:space="preserve">В соответствии с </w:t>
      </w:r>
      <w:r w:rsidRPr="00486CF4">
        <w:rPr>
          <w:rFonts w:eastAsia="Lucida Sans Unicode"/>
          <w:sz w:val="28"/>
          <w:szCs w:val="28"/>
          <w:lang w:eastAsia="hi-IN"/>
        </w:rPr>
        <w:t xml:space="preserve">Правилами благоустройства территории сельского поселения Георгиевка муниципального района Кинельский Самарской области ведется активная работа по заключению соглашений о закреплении прилегающей территории в целях организации ее благоустройства, содержания </w:t>
      </w:r>
      <w:r w:rsidRPr="00486CF4">
        <w:rPr>
          <w:rFonts w:eastAsia="Lucida Sans Unicode"/>
          <w:sz w:val="28"/>
          <w:szCs w:val="28"/>
          <w:lang w:eastAsia="hi-IN"/>
        </w:rPr>
        <w:lastRenderedPageBreak/>
        <w:t xml:space="preserve">и уборки. На </w:t>
      </w:r>
      <w:r w:rsidRPr="00486CF4">
        <w:rPr>
          <w:sz w:val="28"/>
          <w:szCs w:val="28"/>
          <w:lang w:eastAsia="hi-IN"/>
        </w:rPr>
        <w:t>01.01.2025 года – заключено 795 соглашения с собственниками частных домой и 28 соглашений с юридическими лицами.</w:t>
      </w:r>
    </w:p>
    <w:p w:rsidR="00C95CB0" w:rsidRPr="00486CF4" w:rsidRDefault="00C95CB0" w:rsidP="00486CF4">
      <w:pPr>
        <w:spacing w:line="360" w:lineRule="auto"/>
        <w:ind w:firstLine="709"/>
        <w:jc w:val="both"/>
        <w:rPr>
          <w:sz w:val="28"/>
          <w:szCs w:val="28"/>
        </w:rPr>
      </w:pPr>
      <w:r w:rsidRPr="00486CF4">
        <w:rPr>
          <w:sz w:val="28"/>
          <w:szCs w:val="28"/>
          <w:shd w:val="clear" w:color="auto" w:fill="FFFFFF"/>
        </w:rPr>
        <w:t>Улучшению экологической обстановки способствует участие жителей поселения в месячниках по очистке территории от мусора и бытовых отходов, которые проводятся дважды в год, а также во Всероссийской акции «Вода России»</w:t>
      </w:r>
      <w:r w:rsidRPr="00486CF4">
        <w:rPr>
          <w:sz w:val="28"/>
          <w:szCs w:val="28"/>
        </w:rPr>
        <w:t xml:space="preserve"> и субботник, приуроченный ко Дню Волги. В 2024 году весной и осенью проведены месячники по уборке территории. Организатор – администрация поселения, участники – население, организации, предприятия и учреждения, расположенные на территории поселения. В результате проведенных мероприятий по уборке территории поселения от твердых коммунальных отходов и мусора очищено около шести гектар территории общего пользования и вывезено 180 т мусора.</w:t>
      </w:r>
    </w:p>
    <w:p w:rsidR="001A2839" w:rsidRPr="00486CF4" w:rsidRDefault="00C95CB0" w:rsidP="00486CF4">
      <w:pPr>
        <w:spacing w:line="360" w:lineRule="auto"/>
        <w:ind w:firstLine="709"/>
        <w:jc w:val="both"/>
        <w:rPr>
          <w:bCs/>
          <w:sz w:val="28"/>
          <w:szCs w:val="28"/>
        </w:rPr>
      </w:pPr>
      <w:r w:rsidRPr="00486CF4">
        <w:rPr>
          <w:sz w:val="28"/>
          <w:szCs w:val="28"/>
        </w:rPr>
        <w:t xml:space="preserve">С целью предотвращения загрязнения и в рамках проведения акции «Вода России», </w:t>
      </w:r>
      <w:r w:rsidRPr="00486CF4">
        <w:rPr>
          <w:bCs/>
          <w:sz w:val="28"/>
          <w:szCs w:val="28"/>
        </w:rPr>
        <w:t>проведены мероприятия по очистке от мусора прибрежной зоны оз.Утятник</w:t>
      </w:r>
      <w:r w:rsidR="001A2839" w:rsidRPr="00486CF4">
        <w:rPr>
          <w:bCs/>
          <w:sz w:val="28"/>
          <w:szCs w:val="28"/>
        </w:rPr>
        <w:t xml:space="preserve"> и</w:t>
      </w:r>
      <w:r w:rsidRPr="00486CF4">
        <w:rPr>
          <w:bCs/>
          <w:sz w:val="28"/>
          <w:szCs w:val="28"/>
        </w:rPr>
        <w:t xml:space="preserve"> р.</w:t>
      </w:r>
      <w:r w:rsidR="001A2839" w:rsidRPr="00486CF4">
        <w:rPr>
          <w:bCs/>
          <w:sz w:val="28"/>
          <w:szCs w:val="28"/>
        </w:rPr>
        <w:t xml:space="preserve">Большой </w:t>
      </w:r>
      <w:r w:rsidRPr="00486CF4">
        <w:rPr>
          <w:bCs/>
          <w:sz w:val="28"/>
          <w:szCs w:val="28"/>
        </w:rPr>
        <w:t>Кинель</w:t>
      </w:r>
      <w:r w:rsidR="001A2839" w:rsidRPr="00486CF4">
        <w:rPr>
          <w:bCs/>
          <w:sz w:val="28"/>
          <w:szCs w:val="28"/>
        </w:rPr>
        <w:t xml:space="preserve"> общей площадью 1 га, вывезено мусора – 2т.</w:t>
      </w:r>
      <w:r w:rsidRPr="00486CF4">
        <w:rPr>
          <w:bCs/>
          <w:sz w:val="28"/>
          <w:szCs w:val="28"/>
        </w:rPr>
        <w:t xml:space="preserve"> </w:t>
      </w:r>
    </w:p>
    <w:p w:rsidR="00C95CB0" w:rsidRPr="00486CF4" w:rsidRDefault="00C95CB0" w:rsidP="00486CF4">
      <w:pPr>
        <w:spacing w:line="360" w:lineRule="auto"/>
        <w:ind w:firstLine="709"/>
        <w:jc w:val="both"/>
        <w:rPr>
          <w:bCs/>
          <w:sz w:val="28"/>
          <w:szCs w:val="28"/>
        </w:rPr>
      </w:pPr>
      <w:r w:rsidRPr="00486CF4">
        <w:rPr>
          <w:bCs/>
          <w:sz w:val="28"/>
          <w:szCs w:val="28"/>
        </w:rPr>
        <w:t>В летний период было организовано 6 временных дополнительных рабочих мест в МБУ «Приоритет» для трудоустройства несовершеннолетних граждан в качестве рабочих по благоустройству, ребята занимались уборкой территории от сухого мусора.</w:t>
      </w:r>
    </w:p>
    <w:p w:rsidR="00C95CB0" w:rsidRPr="00486CF4" w:rsidRDefault="00C95CB0" w:rsidP="00486CF4">
      <w:pPr>
        <w:spacing w:line="360" w:lineRule="auto"/>
        <w:ind w:firstLine="709"/>
        <w:jc w:val="both"/>
        <w:rPr>
          <w:bCs/>
          <w:sz w:val="28"/>
          <w:szCs w:val="28"/>
        </w:rPr>
      </w:pPr>
      <w:r w:rsidRPr="00486CF4">
        <w:rPr>
          <w:sz w:val="28"/>
          <w:szCs w:val="28"/>
        </w:rPr>
        <w:t>Общие расходы бюджета по реализации мероприятий в рамках программы «Благоустройство территории сельского поселения Георгиевка»</w:t>
      </w:r>
      <w:r w:rsidRPr="00486CF4">
        <w:rPr>
          <w:b/>
          <w:bCs/>
          <w:sz w:val="28"/>
          <w:szCs w:val="28"/>
        </w:rPr>
        <w:t xml:space="preserve"> </w:t>
      </w:r>
      <w:r w:rsidRPr="00486CF4">
        <w:rPr>
          <w:bCs/>
          <w:sz w:val="28"/>
          <w:szCs w:val="28"/>
        </w:rPr>
        <w:t>на 2021-2025 годы</w:t>
      </w:r>
      <w:r w:rsidRPr="00486CF4">
        <w:rPr>
          <w:sz w:val="28"/>
          <w:szCs w:val="28"/>
        </w:rPr>
        <w:t xml:space="preserve"> за 2024 год составили 1 735 238,00 руб.</w:t>
      </w:r>
    </w:p>
    <w:p w:rsidR="009C1485" w:rsidRPr="00486CF4" w:rsidRDefault="009C1485" w:rsidP="00486CF4">
      <w:pPr>
        <w:pStyle w:val="a9"/>
        <w:spacing w:before="0" w:after="0" w:line="360" w:lineRule="auto"/>
        <w:ind w:firstLine="709"/>
        <w:jc w:val="both"/>
        <w:rPr>
          <w:sz w:val="28"/>
          <w:szCs w:val="28"/>
        </w:rPr>
      </w:pPr>
      <w:r w:rsidRPr="00486CF4">
        <w:rPr>
          <w:sz w:val="28"/>
          <w:szCs w:val="28"/>
        </w:rPr>
        <w:t xml:space="preserve">В рамках муниципальной программы </w:t>
      </w:r>
      <w:r w:rsidRPr="00486CF4">
        <w:rPr>
          <w:b/>
          <w:sz w:val="28"/>
          <w:szCs w:val="28"/>
        </w:rPr>
        <w:t>«Формирование современной комфортной городской среды сельского поселения Георгиевка»</w:t>
      </w:r>
      <w:r w:rsidRPr="00486CF4">
        <w:rPr>
          <w:sz w:val="28"/>
          <w:szCs w:val="28"/>
        </w:rPr>
        <w:t xml:space="preserve"> на 2018 - 2025 годы реализованы мероприятия по благоустройству общественных территорий сельского поселения Георгиевка - детского парка «Радуга» по ул.Специалистов в с.Георгиевка. Парк был оборудован уличным освещением, установлены дополнительные лавочки и урны, уличные тренажеры и дополнительное детское игровое оборудование, ограждение по периметру парка (2 419 239,34 руб.)</w:t>
      </w:r>
      <w:r w:rsidR="000959AE" w:rsidRPr="00486CF4">
        <w:rPr>
          <w:sz w:val="28"/>
          <w:szCs w:val="28"/>
        </w:rPr>
        <w:t>.</w:t>
      </w:r>
    </w:p>
    <w:p w:rsidR="000959AE" w:rsidRPr="00486CF4" w:rsidRDefault="000959AE" w:rsidP="00486CF4">
      <w:pPr>
        <w:pStyle w:val="a9"/>
        <w:spacing w:before="0" w:after="0" w:line="360" w:lineRule="auto"/>
        <w:ind w:firstLine="709"/>
        <w:jc w:val="both"/>
        <w:rPr>
          <w:sz w:val="28"/>
          <w:szCs w:val="28"/>
        </w:rPr>
      </w:pPr>
      <w:r w:rsidRPr="00486CF4">
        <w:rPr>
          <w:sz w:val="28"/>
          <w:szCs w:val="28"/>
        </w:rPr>
        <w:lastRenderedPageBreak/>
        <w:t xml:space="preserve">Повышению уровня комфортности проживания сельских жителей способствует привлечение на территорию средств Государственной программы </w:t>
      </w:r>
      <w:r w:rsidRPr="00486CF4">
        <w:rPr>
          <w:b/>
          <w:sz w:val="28"/>
          <w:szCs w:val="28"/>
        </w:rPr>
        <w:t xml:space="preserve">«Комплексное развитие сельских территорий Самарской области». </w:t>
      </w:r>
      <w:r w:rsidRPr="00486CF4">
        <w:rPr>
          <w:sz w:val="28"/>
          <w:szCs w:val="28"/>
        </w:rPr>
        <w:t>В 2024 году поддержку на строительство индивидуального жилого дома получила ещё одна семья в Георгиевке.</w:t>
      </w:r>
    </w:p>
    <w:p w:rsidR="009C1485" w:rsidRPr="00486CF4" w:rsidRDefault="008243BA" w:rsidP="00486CF4">
      <w:pPr>
        <w:tabs>
          <w:tab w:val="left" w:pos="180"/>
        </w:tabs>
        <w:autoSpaceDE w:val="0"/>
        <w:spacing w:line="360" w:lineRule="auto"/>
        <w:ind w:firstLine="709"/>
        <w:jc w:val="both"/>
        <w:rPr>
          <w:sz w:val="28"/>
          <w:szCs w:val="28"/>
        </w:rPr>
      </w:pPr>
      <w:bookmarkStart w:id="4" w:name="_Hlk152828323"/>
      <w:r w:rsidRPr="00486CF4">
        <w:rPr>
          <w:sz w:val="28"/>
          <w:szCs w:val="28"/>
        </w:rPr>
        <w:t>Кроме того, при финансировании этой госпрограммы в</w:t>
      </w:r>
      <w:r w:rsidR="009C1485" w:rsidRPr="00486CF4">
        <w:rPr>
          <w:sz w:val="28"/>
          <w:szCs w:val="28"/>
        </w:rPr>
        <w:t xml:space="preserve"> рамках муниципальной программы </w:t>
      </w:r>
      <w:r w:rsidR="009C1485" w:rsidRPr="00486CF4">
        <w:rPr>
          <w:b/>
          <w:bCs/>
          <w:sz w:val="28"/>
          <w:szCs w:val="28"/>
        </w:rPr>
        <w:t>«Комплексное развитие сельских территорий сельского поселения Георгиевка муниципального района Кинельский Самарской области»</w:t>
      </w:r>
      <w:r w:rsidR="009C1485" w:rsidRPr="00486CF4">
        <w:rPr>
          <w:sz w:val="28"/>
          <w:szCs w:val="28"/>
        </w:rPr>
        <w:t xml:space="preserve"> </w:t>
      </w:r>
      <w:r w:rsidRPr="00486CF4">
        <w:rPr>
          <w:sz w:val="28"/>
          <w:szCs w:val="28"/>
        </w:rPr>
        <w:t>в</w:t>
      </w:r>
      <w:r w:rsidR="009C1485" w:rsidRPr="00486CF4">
        <w:rPr>
          <w:sz w:val="28"/>
          <w:szCs w:val="28"/>
        </w:rPr>
        <w:t xml:space="preserve"> 2024г. проведены </w:t>
      </w:r>
      <w:r w:rsidR="00362096" w:rsidRPr="00486CF4">
        <w:rPr>
          <w:sz w:val="28"/>
          <w:szCs w:val="28"/>
        </w:rPr>
        <w:t>реализованы</w:t>
      </w:r>
      <w:r w:rsidR="009C1485" w:rsidRPr="00486CF4">
        <w:rPr>
          <w:sz w:val="28"/>
          <w:szCs w:val="28"/>
        </w:rPr>
        <w:t xml:space="preserve"> мероприятия</w:t>
      </w:r>
      <w:r w:rsidR="00362096" w:rsidRPr="00486CF4">
        <w:rPr>
          <w:sz w:val="28"/>
          <w:szCs w:val="28"/>
        </w:rPr>
        <w:t xml:space="preserve"> на общую сумму </w:t>
      </w:r>
      <w:r w:rsidR="00362096" w:rsidRPr="00486CF4">
        <w:rPr>
          <w:b/>
          <w:sz w:val="28"/>
          <w:szCs w:val="28"/>
        </w:rPr>
        <w:t>18 319 220,27 руб.,</w:t>
      </w:r>
      <w:r w:rsidR="00362096" w:rsidRPr="00486CF4">
        <w:rPr>
          <w:sz w:val="28"/>
          <w:szCs w:val="28"/>
        </w:rPr>
        <w:t xml:space="preserve"> в том числе</w:t>
      </w:r>
      <w:r w:rsidR="009C1485" w:rsidRPr="00486CF4">
        <w:rPr>
          <w:sz w:val="28"/>
          <w:szCs w:val="28"/>
        </w:rPr>
        <w:t>:</w:t>
      </w:r>
    </w:p>
    <w:p w:rsidR="009C1485" w:rsidRPr="00486CF4" w:rsidRDefault="009C1485" w:rsidP="00486CF4">
      <w:pPr>
        <w:pStyle w:val="ad"/>
        <w:numPr>
          <w:ilvl w:val="0"/>
          <w:numId w:val="27"/>
        </w:numPr>
        <w:tabs>
          <w:tab w:val="left" w:pos="180"/>
        </w:tabs>
        <w:suppressAutoHyphens w:val="0"/>
        <w:autoSpaceDE w:val="0"/>
        <w:spacing w:line="360" w:lineRule="auto"/>
        <w:ind w:left="0" w:firstLine="709"/>
        <w:contextualSpacing/>
        <w:jc w:val="both"/>
        <w:rPr>
          <w:sz w:val="28"/>
          <w:szCs w:val="28"/>
        </w:rPr>
      </w:pPr>
      <w:r w:rsidRPr="00486CF4">
        <w:rPr>
          <w:sz w:val="28"/>
          <w:szCs w:val="28"/>
        </w:rPr>
        <w:t>проектно-изыскательские работы по объекту: «Проектирование и строительство очистных сооружений мощностью 250м3/сутки с канализационной сетью в селе Георгиевка»</w:t>
      </w:r>
      <w:r w:rsidRPr="00486CF4">
        <w:rPr>
          <w:sz w:val="28"/>
          <w:szCs w:val="28"/>
          <w:lang w:val="en-US"/>
        </w:rPr>
        <w:t xml:space="preserve"> (8 </w:t>
      </w:r>
      <w:r w:rsidRPr="00486CF4">
        <w:rPr>
          <w:sz w:val="28"/>
          <w:szCs w:val="28"/>
        </w:rPr>
        <w:t>104</w:t>
      </w:r>
      <w:r w:rsidRPr="00486CF4">
        <w:rPr>
          <w:sz w:val="28"/>
          <w:szCs w:val="28"/>
          <w:lang w:val="en-US"/>
        </w:rPr>
        <w:t> 000</w:t>
      </w:r>
      <w:r w:rsidRPr="00486CF4">
        <w:rPr>
          <w:sz w:val="28"/>
          <w:szCs w:val="28"/>
        </w:rPr>
        <w:t>,</w:t>
      </w:r>
      <w:r w:rsidRPr="00486CF4">
        <w:rPr>
          <w:sz w:val="28"/>
          <w:szCs w:val="28"/>
          <w:lang w:val="en-US"/>
        </w:rPr>
        <w:t xml:space="preserve">00 </w:t>
      </w:r>
      <w:r w:rsidRPr="00486CF4">
        <w:rPr>
          <w:sz w:val="28"/>
          <w:szCs w:val="28"/>
        </w:rPr>
        <w:t>руб.</w:t>
      </w:r>
      <w:r w:rsidRPr="00486CF4">
        <w:rPr>
          <w:sz w:val="28"/>
          <w:szCs w:val="28"/>
          <w:lang w:val="en-US"/>
        </w:rPr>
        <w:t>)</w:t>
      </w:r>
      <w:r w:rsidRPr="00486CF4">
        <w:rPr>
          <w:sz w:val="28"/>
          <w:szCs w:val="28"/>
        </w:rPr>
        <w:t>;</w:t>
      </w:r>
    </w:p>
    <w:p w:rsidR="009C1485" w:rsidRPr="00486CF4" w:rsidRDefault="009C1485" w:rsidP="00486CF4">
      <w:pPr>
        <w:pStyle w:val="ad"/>
        <w:numPr>
          <w:ilvl w:val="0"/>
          <w:numId w:val="27"/>
        </w:numPr>
        <w:tabs>
          <w:tab w:val="left" w:pos="180"/>
        </w:tabs>
        <w:suppressAutoHyphens w:val="0"/>
        <w:autoSpaceDE w:val="0"/>
        <w:spacing w:line="360" w:lineRule="auto"/>
        <w:ind w:left="0" w:firstLine="709"/>
        <w:contextualSpacing/>
        <w:jc w:val="both"/>
        <w:rPr>
          <w:sz w:val="28"/>
          <w:szCs w:val="28"/>
        </w:rPr>
      </w:pPr>
      <w:r w:rsidRPr="00486CF4">
        <w:rPr>
          <w:sz w:val="28"/>
          <w:szCs w:val="28"/>
        </w:rPr>
        <w:t>благоустройство общественной территории – ярмарки в с. Георгиевка и 2-ой очереди Парка искусств в с. Георгиевка (5 072 906,23 руб.);</w:t>
      </w:r>
    </w:p>
    <w:p w:rsidR="009C1485" w:rsidRPr="00486CF4" w:rsidRDefault="009C1485" w:rsidP="00486CF4">
      <w:pPr>
        <w:pStyle w:val="ad"/>
        <w:numPr>
          <w:ilvl w:val="0"/>
          <w:numId w:val="27"/>
        </w:numPr>
        <w:tabs>
          <w:tab w:val="left" w:pos="180"/>
        </w:tabs>
        <w:suppressAutoHyphens w:val="0"/>
        <w:autoSpaceDE w:val="0"/>
        <w:spacing w:line="360" w:lineRule="auto"/>
        <w:ind w:left="0" w:firstLine="709"/>
        <w:contextualSpacing/>
        <w:jc w:val="both"/>
        <w:rPr>
          <w:sz w:val="28"/>
          <w:szCs w:val="28"/>
        </w:rPr>
      </w:pPr>
      <w:r w:rsidRPr="00486CF4">
        <w:rPr>
          <w:sz w:val="28"/>
          <w:szCs w:val="28"/>
        </w:rPr>
        <w:t>проектно-изыскательские работы по объекту: «Строительство водовода по ул.Набережная и ул.Ново-Шоссейная с.Георгиевка м.р.Кинельский Самарской области» (5 142 314,04руб.)</w:t>
      </w:r>
      <w:r w:rsidR="001A2839" w:rsidRPr="00486CF4">
        <w:rPr>
          <w:sz w:val="28"/>
          <w:szCs w:val="28"/>
        </w:rPr>
        <w:t>.</w:t>
      </w:r>
    </w:p>
    <w:bookmarkEnd w:id="4"/>
    <w:p w:rsidR="001A2839" w:rsidRPr="00486CF4" w:rsidRDefault="001A2839" w:rsidP="00486CF4">
      <w:pPr>
        <w:tabs>
          <w:tab w:val="left" w:pos="180"/>
        </w:tabs>
        <w:autoSpaceDE w:val="0"/>
        <w:spacing w:line="360" w:lineRule="auto"/>
        <w:ind w:firstLine="709"/>
        <w:jc w:val="both"/>
        <w:rPr>
          <w:sz w:val="28"/>
          <w:szCs w:val="28"/>
          <w:highlight w:val="blue"/>
        </w:rPr>
      </w:pPr>
    </w:p>
    <w:p w:rsidR="001A2839" w:rsidRPr="00486CF4" w:rsidRDefault="001A2839" w:rsidP="00486CF4">
      <w:pPr>
        <w:spacing w:line="360" w:lineRule="auto"/>
        <w:ind w:firstLine="709"/>
        <w:jc w:val="both"/>
        <w:rPr>
          <w:sz w:val="28"/>
          <w:szCs w:val="28"/>
        </w:rPr>
      </w:pPr>
      <w:r w:rsidRPr="00486CF4">
        <w:rPr>
          <w:sz w:val="28"/>
          <w:szCs w:val="28"/>
        </w:rPr>
        <w:t xml:space="preserve">Средства муниципальной программы </w:t>
      </w:r>
      <w:r w:rsidRPr="00486CF4">
        <w:rPr>
          <w:b/>
          <w:sz w:val="28"/>
          <w:szCs w:val="28"/>
        </w:rPr>
        <w:t>«Пожарная безопасность сельского поселения Георгиевка»</w:t>
      </w:r>
      <w:r w:rsidRPr="00486CF4">
        <w:rPr>
          <w:sz w:val="28"/>
          <w:szCs w:val="28"/>
        </w:rPr>
        <w:t xml:space="preserve"> </w:t>
      </w:r>
      <w:r w:rsidR="00CE45F4" w:rsidRPr="00486CF4">
        <w:rPr>
          <w:sz w:val="28"/>
          <w:szCs w:val="28"/>
        </w:rPr>
        <w:t xml:space="preserve">в объёме </w:t>
      </w:r>
      <w:r w:rsidR="00CE45F4" w:rsidRPr="00486CF4">
        <w:rPr>
          <w:b/>
          <w:bCs/>
          <w:sz w:val="28"/>
          <w:szCs w:val="28"/>
        </w:rPr>
        <w:t xml:space="preserve">66 971,52 </w:t>
      </w:r>
      <w:r w:rsidR="00CE45F4" w:rsidRPr="00486CF4">
        <w:rPr>
          <w:b/>
          <w:sz w:val="28"/>
          <w:szCs w:val="28"/>
        </w:rPr>
        <w:t>рублей</w:t>
      </w:r>
      <w:r w:rsidR="00CE45F4" w:rsidRPr="00486CF4">
        <w:rPr>
          <w:sz w:val="28"/>
          <w:szCs w:val="28"/>
        </w:rPr>
        <w:t xml:space="preserve"> </w:t>
      </w:r>
      <w:r w:rsidRPr="00486CF4">
        <w:rPr>
          <w:sz w:val="28"/>
          <w:szCs w:val="28"/>
        </w:rPr>
        <w:t xml:space="preserve">были направлены на содержание добровольной пожарной команды (горюче-смазочные материалы, ремонт спец.техники, запчасти) и обеспечение противопожарной безопасности на объектах муниципальной собственности. </w:t>
      </w:r>
      <w:r w:rsidR="0013041C" w:rsidRPr="00486CF4">
        <w:rPr>
          <w:sz w:val="28"/>
          <w:szCs w:val="28"/>
        </w:rPr>
        <w:t xml:space="preserve">В 2024 году Георгиевская </w:t>
      </w:r>
      <w:r w:rsidR="00A81294" w:rsidRPr="00486CF4">
        <w:rPr>
          <w:sz w:val="28"/>
          <w:szCs w:val="28"/>
        </w:rPr>
        <w:t xml:space="preserve">ДПК вошла в состав </w:t>
      </w:r>
      <w:r w:rsidR="00DA69F8" w:rsidRPr="00486CF4">
        <w:rPr>
          <w:sz w:val="28"/>
          <w:szCs w:val="28"/>
          <w:shd w:val="clear" w:color="auto" w:fill="FFFFFF"/>
        </w:rPr>
        <w:t>Самарско</w:t>
      </w:r>
      <w:r w:rsidR="00CE45F4" w:rsidRPr="00486CF4">
        <w:rPr>
          <w:sz w:val="28"/>
          <w:szCs w:val="28"/>
          <w:shd w:val="clear" w:color="auto" w:fill="FFFFFF"/>
        </w:rPr>
        <w:t>го</w:t>
      </w:r>
      <w:r w:rsidR="00DA69F8" w:rsidRPr="00486CF4">
        <w:rPr>
          <w:sz w:val="28"/>
          <w:szCs w:val="28"/>
          <w:shd w:val="clear" w:color="auto" w:fill="FFFFFF"/>
        </w:rPr>
        <w:t xml:space="preserve"> областно</w:t>
      </w:r>
      <w:r w:rsidR="00CE45F4" w:rsidRPr="00486CF4">
        <w:rPr>
          <w:sz w:val="28"/>
          <w:szCs w:val="28"/>
          <w:shd w:val="clear" w:color="auto" w:fill="FFFFFF"/>
        </w:rPr>
        <w:t>го</w:t>
      </w:r>
      <w:r w:rsidR="00DA69F8" w:rsidRPr="00486CF4">
        <w:rPr>
          <w:sz w:val="28"/>
          <w:szCs w:val="28"/>
          <w:shd w:val="clear" w:color="auto" w:fill="FFFFFF"/>
        </w:rPr>
        <w:t xml:space="preserve"> отделени</w:t>
      </w:r>
      <w:r w:rsidR="00CE45F4" w:rsidRPr="00486CF4">
        <w:rPr>
          <w:sz w:val="28"/>
          <w:szCs w:val="28"/>
          <w:shd w:val="clear" w:color="auto" w:fill="FFFFFF"/>
        </w:rPr>
        <w:t xml:space="preserve">я </w:t>
      </w:r>
      <w:r w:rsidR="00DA69F8" w:rsidRPr="00486CF4">
        <w:rPr>
          <w:sz w:val="28"/>
          <w:szCs w:val="28"/>
          <w:shd w:val="clear" w:color="auto" w:fill="FFFFFF"/>
        </w:rPr>
        <w:t>Всероссийского добровольного пожарного общества</w:t>
      </w:r>
      <w:r w:rsidR="00CE45F4" w:rsidRPr="00486CF4">
        <w:rPr>
          <w:sz w:val="28"/>
          <w:szCs w:val="28"/>
          <w:shd w:val="clear" w:color="auto" w:fill="FFFFFF"/>
        </w:rPr>
        <w:t xml:space="preserve"> и получает материальную поддержку в виде бензина для заправки пожарного автомобиля.</w:t>
      </w:r>
    </w:p>
    <w:p w:rsidR="0039242B" w:rsidRPr="00486CF4" w:rsidRDefault="00CE45F4" w:rsidP="00486CF4">
      <w:pPr>
        <w:spacing w:line="360" w:lineRule="auto"/>
        <w:ind w:firstLine="709"/>
        <w:jc w:val="both"/>
        <w:rPr>
          <w:sz w:val="28"/>
          <w:szCs w:val="28"/>
        </w:rPr>
      </w:pPr>
      <w:r w:rsidRPr="00486CF4">
        <w:rPr>
          <w:sz w:val="28"/>
          <w:szCs w:val="28"/>
        </w:rPr>
        <w:t xml:space="preserve"> Всего за 2024 год было совершено 21 выезд пожарной команды на тушение пожаров, из них 8 выездов на тушение хозяйственных построек. </w:t>
      </w:r>
      <w:r w:rsidR="001A2839" w:rsidRPr="00486CF4">
        <w:rPr>
          <w:sz w:val="28"/>
          <w:szCs w:val="28"/>
        </w:rPr>
        <w:t xml:space="preserve">Для борьбы с очагами возгорания в жилом секторе, а также на территориях, </w:t>
      </w:r>
      <w:r w:rsidR="001A2839" w:rsidRPr="00486CF4">
        <w:rPr>
          <w:sz w:val="28"/>
          <w:szCs w:val="28"/>
        </w:rPr>
        <w:lastRenderedPageBreak/>
        <w:t xml:space="preserve">граничащих с населенными пунктами, использовались все единицы специальной техники организаций всех форм собственности. </w:t>
      </w:r>
    </w:p>
    <w:p w:rsidR="0039242B" w:rsidRPr="00486CF4" w:rsidRDefault="0039242B" w:rsidP="00486CF4">
      <w:pPr>
        <w:spacing w:line="360" w:lineRule="auto"/>
        <w:ind w:firstLine="709"/>
        <w:jc w:val="both"/>
        <w:rPr>
          <w:sz w:val="28"/>
          <w:szCs w:val="28"/>
          <w:shd w:val="clear" w:color="auto" w:fill="FFFFFF"/>
        </w:rPr>
      </w:pPr>
      <w:r w:rsidRPr="00486CF4">
        <w:rPr>
          <w:sz w:val="28"/>
          <w:szCs w:val="28"/>
        </w:rPr>
        <w:t xml:space="preserve">Пожары, угрожающие населённым пунктам, ликвидированы своевременно. Особую роль в этом сыграла организация информационного взаимодействия с активными членами местных сообществ в с.Георгиевка, п.Вертяевка и с.Большая Малышевка. Для своевременного информирования граждан о чрезвычайных ситуациях в с. Георгиевка используется трансляционный усилитель </w:t>
      </w:r>
      <w:r w:rsidRPr="00486CF4">
        <w:rPr>
          <w:sz w:val="28"/>
          <w:szCs w:val="28"/>
          <w:lang w:val="en-US"/>
        </w:rPr>
        <w:t>JDM</w:t>
      </w:r>
      <w:r w:rsidRPr="00486CF4">
        <w:rPr>
          <w:sz w:val="28"/>
          <w:szCs w:val="28"/>
        </w:rPr>
        <w:t xml:space="preserve">-1120, в других населенных пунктах, - переносные громкоговорители. Налажена связь с активными гражданами во всех населенных пунктах, на отдалённых улицах.  </w:t>
      </w:r>
    </w:p>
    <w:p w:rsidR="00CE45F4" w:rsidRPr="00486CF4" w:rsidRDefault="00CE45F4" w:rsidP="00486CF4">
      <w:pPr>
        <w:spacing w:line="360" w:lineRule="auto"/>
        <w:ind w:firstLine="709"/>
        <w:jc w:val="both"/>
        <w:rPr>
          <w:sz w:val="28"/>
          <w:szCs w:val="28"/>
        </w:rPr>
      </w:pPr>
    </w:p>
    <w:p w:rsidR="00CE45F4" w:rsidRPr="00486CF4" w:rsidRDefault="00CE45F4" w:rsidP="00486CF4">
      <w:pPr>
        <w:spacing w:line="360" w:lineRule="auto"/>
        <w:ind w:firstLine="709"/>
        <w:jc w:val="both"/>
        <w:rPr>
          <w:sz w:val="28"/>
          <w:szCs w:val="28"/>
          <w:shd w:val="clear" w:color="auto" w:fill="FFFFFF"/>
        </w:rPr>
      </w:pPr>
      <w:r w:rsidRPr="00486CF4">
        <w:rPr>
          <w:sz w:val="28"/>
          <w:szCs w:val="28"/>
          <w:shd w:val="clear" w:color="auto" w:fill="FFFFFF"/>
        </w:rPr>
        <w:t xml:space="preserve">Кроме того, в течение года велась работа по профилактике пожаров: </w:t>
      </w:r>
    </w:p>
    <w:p w:rsidR="00CE45F4" w:rsidRPr="00486CF4" w:rsidRDefault="00CE45F4" w:rsidP="00486CF4">
      <w:pPr>
        <w:spacing w:line="360" w:lineRule="auto"/>
        <w:ind w:firstLine="709"/>
        <w:jc w:val="both"/>
        <w:rPr>
          <w:sz w:val="28"/>
          <w:szCs w:val="28"/>
        </w:rPr>
      </w:pPr>
      <w:r w:rsidRPr="00486CF4">
        <w:rPr>
          <w:sz w:val="28"/>
          <w:szCs w:val="28"/>
        </w:rPr>
        <w:t>периодически обновлялись минерализованные полосы на территории возможного возгорания сухой травы, общей протяженностью 10,4км: с.Большая Малышевка – 3,4 км; пос.Вертяевка – 1,8 км; с.Георгиевка – 2,6 км; пос.Свободный – 0,9 км; с.Гурьевка – 0,7 км; п.Кутулук – 1,0 км;</w:t>
      </w:r>
    </w:p>
    <w:p w:rsidR="00CE45F4" w:rsidRPr="00486CF4" w:rsidRDefault="00CE45F4" w:rsidP="00486CF4">
      <w:pPr>
        <w:spacing w:line="360" w:lineRule="auto"/>
        <w:ind w:firstLine="709"/>
        <w:jc w:val="both"/>
        <w:rPr>
          <w:sz w:val="28"/>
          <w:szCs w:val="28"/>
        </w:rPr>
      </w:pPr>
      <w:r w:rsidRPr="00486CF4">
        <w:rPr>
          <w:sz w:val="28"/>
          <w:szCs w:val="28"/>
        </w:rPr>
        <w:t>окашивалась сорная растительность;</w:t>
      </w:r>
    </w:p>
    <w:p w:rsidR="00CE45F4" w:rsidRPr="00486CF4" w:rsidRDefault="00CE45F4" w:rsidP="00486CF4">
      <w:pPr>
        <w:spacing w:line="360" w:lineRule="auto"/>
        <w:ind w:firstLine="709"/>
        <w:jc w:val="both"/>
        <w:rPr>
          <w:sz w:val="28"/>
          <w:szCs w:val="28"/>
          <w:shd w:val="clear" w:color="auto" w:fill="FFFFFF"/>
        </w:rPr>
      </w:pPr>
      <w:r w:rsidRPr="00486CF4">
        <w:rPr>
          <w:sz w:val="28"/>
          <w:szCs w:val="28"/>
          <w:shd w:val="clear" w:color="auto" w:fill="FFFFFF"/>
        </w:rPr>
        <w:t>вручено 570 памяток населению о мерах пожарной безопасности;</w:t>
      </w:r>
    </w:p>
    <w:p w:rsidR="00CE45F4" w:rsidRPr="00486CF4" w:rsidRDefault="00CE45F4" w:rsidP="00486CF4">
      <w:pPr>
        <w:spacing w:line="360" w:lineRule="auto"/>
        <w:ind w:firstLine="709"/>
        <w:jc w:val="both"/>
        <w:rPr>
          <w:sz w:val="28"/>
          <w:szCs w:val="28"/>
          <w:shd w:val="clear" w:color="auto" w:fill="FFFFFF"/>
        </w:rPr>
      </w:pPr>
      <w:r w:rsidRPr="00486CF4">
        <w:rPr>
          <w:sz w:val="28"/>
          <w:szCs w:val="28"/>
          <w:shd w:val="clear" w:color="auto" w:fill="FFFFFF"/>
        </w:rPr>
        <w:t>опубликовано 24 заметки в газете «Георгиевский вестник».</w:t>
      </w:r>
    </w:p>
    <w:p w:rsidR="00CE45F4" w:rsidRPr="00486CF4" w:rsidRDefault="00CE45F4" w:rsidP="00486CF4">
      <w:pPr>
        <w:spacing w:line="360" w:lineRule="auto"/>
        <w:ind w:firstLine="709"/>
        <w:jc w:val="both"/>
        <w:rPr>
          <w:sz w:val="28"/>
          <w:szCs w:val="28"/>
        </w:rPr>
      </w:pPr>
      <w:r w:rsidRPr="00486CF4">
        <w:rPr>
          <w:sz w:val="28"/>
          <w:szCs w:val="28"/>
        </w:rPr>
        <w:t xml:space="preserve">Каких-либо других чрезвычайных ситуаций на территории поселения не возникало. В 2024 году в результате интенсивного таяния снега, были частично подтоплены земельные участки </w:t>
      </w:r>
      <w:r w:rsidR="0039242B" w:rsidRPr="00486CF4">
        <w:rPr>
          <w:sz w:val="28"/>
          <w:szCs w:val="28"/>
        </w:rPr>
        <w:t>в Георгиевке и Вертяевке</w:t>
      </w:r>
      <w:r w:rsidRPr="00486CF4">
        <w:rPr>
          <w:sz w:val="28"/>
          <w:szCs w:val="28"/>
        </w:rPr>
        <w:t>, ущерба не на</w:t>
      </w:r>
      <w:r w:rsidR="0039242B" w:rsidRPr="00486CF4">
        <w:rPr>
          <w:sz w:val="28"/>
          <w:szCs w:val="28"/>
        </w:rPr>
        <w:t>не</w:t>
      </w:r>
      <w:r w:rsidRPr="00486CF4">
        <w:rPr>
          <w:sz w:val="28"/>
          <w:szCs w:val="28"/>
        </w:rPr>
        <w:t>сено.</w:t>
      </w:r>
    </w:p>
    <w:p w:rsidR="0039242B" w:rsidRPr="00486CF4" w:rsidRDefault="0039242B" w:rsidP="00486CF4">
      <w:pPr>
        <w:spacing w:line="360" w:lineRule="auto"/>
        <w:ind w:firstLine="709"/>
        <w:jc w:val="both"/>
        <w:rPr>
          <w:sz w:val="28"/>
          <w:szCs w:val="28"/>
          <w:highlight w:val="yellow"/>
        </w:rPr>
      </w:pPr>
      <w:r w:rsidRPr="00486CF4">
        <w:rPr>
          <w:sz w:val="28"/>
          <w:szCs w:val="28"/>
        </w:rPr>
        <w:t xml:space="preserve">В условиях поведения специальной военной операции особое внимание стало уделяться обеспечению безопасности граждан при возможной атаке с применение БПЛА. В связи с этим проведена инвентаризация всех заглубленных помещений в целях использования их в качестве укрытий при угрозе с воздуха. Совместно с собственниками помещений в многоквартирных домах расчищаются подвалы. Укрытиями являются также подвальные помещения в Доме культуры, здании администрации, детском саду, школьном тире. Для информирования граждан о местонахождении укрытий установлены </w:t>
      </w:r>
      <w:r w:rsidRPr="00486CF4">
        <w:rPr>
          <w:sz w:val="28"/>
          <w:szCs w:val="28"/>
        </w:rPr>
        <w:lastRenderedPageBreak/>
        <w:t xml:space="preserve">таблички. </w:t>
      </w:r>
      <w:r w:rsidR="003A46CB" w:rsidRPr="00486CF4">
        <w:rPr>
          <w:sz w:val="28"/>
          <w:szCs w:val="28"/>
        </w:rPr>
        <w:t>В администрации поселения действует у</w:t>
      </w:r>
      <w:r w:rsidR="00EB4867" w:rsidRPr="00486CF4">
        <w:rPr>
          <w:sz w:val="28"/>
          <w:szCs w:val="28"/>
        </w:rPr>
        <w:t>чебно-консультационный пункт</w:t>
      </w:r>
      <w:r w:rsidR="00267E42" w:rsidRPr="00486CF4">
        <w:rPr>
          <w:sz w:val="28"/>
          <w:szCs w:val="28"/>
        </w:rPr>
        <w:t xml:space="preserve"> </w:t>
      </w:r>
      <w:r w:rsidR="003A46CB" w:rsidRPr="00486CF4">
        <w:rPr>
          <w:sz w:val="28"/>
          <w:szCs w:val="28"/>
        </w:rPr>
        <w:t>по гражданской обороне и чрезвычайным ситуациям.</w:t>
      </w:r>
    </w:p>
    <w:p w:rsidR="006050BE" w:rsidRPr="00486CF4" w:rsidRDefault="006050BE" w:rsidP="00486CF4">
      <w:pPr>
        <w:pStyle w:val="ad"/>
        <w:suppressAutoHyphens w:val="0"/>
        <w:spacing w:line="360" w:lineRule="auto"/>
        <w:ind w:left="0" w:firstLine="709"/>
        <w:contextualSpacing/>
        <w:jc w:val="both"/>
        <w:rPr>
          <w:sz w:val="28"/>
          <w:szCs w:val="28"/>
        </w:rPr>
      </w:pPr>
      <w:r w:rsidRPr="00486CF4">
        <w:rPr>
          <w:sz w:val="28"/>
          <w:szCs w:val="28"/>
        </w:rPr>
        <w:t xml:space="preserve">Мероприятия по программе </w:t>
      </w:r>
      <w:r w:rsidRPr="00486CF4">
        <w:rPr>
          <w:b/>
          <w:sz w:val="28"/>
          <w:szCs w:val="28"/>
        </w:rPr>
        <w:t>«Профилактика терроризма и экстремизма, а также минимизации и (или) ликвидации последствий проявлений терроризма и экстремизма на территории сельского поселения Георгиевка»</w:t>
      </w:r>
      <w:r w:rsidRPr="00486CF4">
        <w:rPr>
          <w:sz w:val="28"/>
          <w:szCs w:val="28"/>
        </w:rPr>
        <w:t xml:space="preserve">  осуществляются в рамках текущей деятельности администрации и МБУ «Приоритет»: </w:t>
      </w:r>
    </w:p>
    <w:p w:rsidR="006050BE" w:rsidRPr="00486CF4" w:rsidRDefault="006050BE" w:rsidP="00486CF4">
      <w:pPr>
        <w:pStyle w:val="ad"/>
        <w:suppressAutoHyphens w:val="0"/>
        <w:spacing w:line="360" w:lineRule="auto"/>
        <w:ind w:left="0" w:firstLine="709"/>
        <w:contextualSpacing/>
        <w:jc w:val="both"/>
        <w:rPr>
          <w:sz w:val="28"/>
          <w:szCs w:val="28"/>
        </w:rPr>
      </w:pPr>
      <w:r w:rsidRPr="00486CF4">
        <w:rPr>
          <w:sz w:val="28"/>
          <w:szCs w:val="28"/>
        </w:rPr>
        <w:t>- информирование населения о действиях при угрозе осуществления террористических актов с использованием наглядной агитации, средств массовой информации;</w:t>
      </w:r>
    </w:p>
    <w:p w:rsidR="006050BE" w:rsidRPr="00486CF4" w:rsidRDefault="006050BE" w:rsidP="00486CF4">
      <w:pPr>
        <w:pStyle w:val="ad"/>
        <w:suppressAutoHyphens w:val="0"/>
        <w:spacing w:line="360" w:lineRule="auto"/>
        <w:ind w:left="0" w:firstLine="709"/>
        <w:contextualSpacing/>
        <w:jc w:val="both"/>
        <w:rPr>
          <w:sz w:val="28"/>
          <w:szCs w:val="28"/>
        </w:rPr>
      </w:pPr>
      <w:r w:rsidRPr="00486CF4">
        <w:rPr>
          <w:sz w:val="28"/>
          <w:szCs w:val="28"/>
        </w:rPr>
        <w:t>- организация на добровольной основе дежурств граждан в местах массового скопления людей и местах концентрации молодежи. На мероприятия с массовым скоплением людей было совершено 14 выходов ДНД, задействованы 6 человек.</w:t>
      </w:r>
    </w:p>
    <w:p w:rsidR="006050BE" w:rsidRPr="00486CF4" w:rsidRDefault="006050BE" w:rsidP="00486CF4">
      <w:pPr>
        <w:pStyle w:val="ad"/>
        <w:suppressAutoHyphens w:val="0"/>
        <w:spacing w:line="360" w:lineRule="auto"/>
        <w:ind w:left="0" w:firstLine="709"/>
        <w:contextualSpacing/>
        <w:jc w:val="both"/>
        <w:rPr>
          <w:sz w:val="28"/>
          <w:szCs w:val="28"/>
        </w:rPr>
      </w:pPr>
      <w:r w:rsidRPr="00486CF4">
        <w:rPr>
          <w:sz w:val="28"/>
          <w:szCs w:val="28"/>
        </w:rPr>
        <w:t>- еженедельный 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w:t>
      </w:r>
    </w:p>
    <w:p w:rsidR="006050BE" w:rsidRPr="00486CF4" w:rsidRDefault="006050BE" w:rsidP="00486CF4">
      <w:pPr>
        <w:pStyle w:val="ad"/>
        <w:suppressAutoHyphens w:val="0"/>
        <w:spacing w:line="360" w:lineRule="auto"/>
        <w:ind w:left="0" w:firstLine="709"/>
        <w:contextualSpacing/>
        <w:jc w:val="both"/>
        <w:rPr>
          <w:sz w:val="28"/>
          <w:szCs w:val="28"/>
        </w:rPr>
      </w:pPr>
      <w:r w:rsidRPr="00486CF4">
        <w:rPr>
          <w:sz w:val="28"/>
          <w:szCs w:val="28"/>
        </w:rPr>
        <w:t>- распространение среди населения памяток, содержащих разъяснения понятия «экстремизм»,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 расовой, национальной, религиозной или языковой принадлежности или отношения к религии.</w:t>
      </w:r>
    </w:p>
    <w:p w:rsidR="008D350C" w:rsidRPr="00486CF4" w:rsidRDefault="003A46CB" w:rsidP="00486CF4">
      <w:pPr>
        <w:pStyle w:val="041e0421041d041e0412041d041e0419"/>
        <w:spacing w:before="0" w:after="0" w:line="360" w:lineRule="auto"/>
        <w:ind w:firstLine="709"/>
        <w:jc w:val="both"/>
        <w:rPr>
          <w:sz w:val="28"/>
          <w:szCs w:val="28"/>
        </w:rPr>
      </w:pPr>
      <w:r w:rsidRPr="00486CF4">
        <w:rPr>
          <w:sz w:val="28"/>
          <w:szCs w:val="28"/>
        </w:rPr>
        <w:t>Средства</w:t>
      </w:r>
      <w:r w:rsidR="008D350C" w:rsidRPr="00486CF4">
        <w:rPr>
          <w:sz w:val="28"/>
          <w:szCs w:val="28"/>
        </w:rPr>
        <w:t xml:space="preserve"> муниципальной программы</w:t>
      </w:r>
      <w:r w:rsidR="008D350C" w:rsidRPr="00486CF4">
        <w:rPr>
          <w:b/>
          <w:sz w:val="28"/>
          <w:szCs w:val="28"/>
        </w:rPr>
        <w:t xml:space="preserve"> «Профилактика правонарушений и обеспечение общественной безопасности сельского поселения Георгиевка» </w:t>
      </w:r>
      <w:r w:rsidRPr="00486CF4">
        <w:rPr>
          <w:b/>
          <w:sz w:val="28"/>
          <w:szCs w:val="28"/>
        </w:rPr>
        <w:t xml:space="preserve">в объёме </w:t>
      </w:r>
      <w:r w:rsidRPr="00486CF4">
        <w:rPr>
          <w:bCs/>
          <w:sz w:val="28"/>
          <w:szCs w:val="28"/>
        </w:rPr>
        <w:t xml:space="preserve">95527,95 руб. </w:t>
      </w:r>
      <w:r w:rsidRPr="00486CF4">
        <w:rPr>
          <w:sz w:val="28"/>
          <w:szCs w:val="28"/>
        </w:rPr>
        <w:t>направлены на</w:t>
      </w:r>
      <w:r w:rsidRPr="00486CF4">
        <w:rPr>
          <w:b/>
          <w:sz w:val="28"/>
          <w:szCs w:val="28"/>
        </w:rPr>
        <w:t xml:space="preserve"> </w:t>
      </w:r>
      <w:r w:rsidRPr="00486CF4">
        <w:rPr>
          <w:bCs/>
          <w:sz w:val="28"/>
          <w:szCs w:val="28"/>
        </w:rPr>
        <w:t xml:space="preserve">финансовую поддержку добровольной народной дружины, в состав которой входят 9 жителей поселения. В 2024 году они участвовали в охране общественного порядка при проведении христианских мероприятий, а также митинга на 9 мая, школьного </w:t>
      </w:r>
      <w:r w:rsidRPr="00486CF4">
        <w:rPr>
          <w:bCs/>
          <w:sz w:val="28"/>
          <w:szCs w:val="28"/>
        </w:rPr>
        <w:lastRenderedPageBreak/>
        <w:t>выпускного, празднования Дня Села, 1 сентября и в дни проведения голосования по выборам Президента России и Губернатора Самарской области.</w:t>
      </w:r>
    </w:p>
    <w:p w:rsidR="008D350C" w:rsidRPr="00486CF4" w:rsidRDefault="003A46CB" w:rsidP="00486CF4">
      <w:pPr>
        <w:pStyle w:val="041e0421041d041e0412041d041e0419"/>
        <w:spacing w:before="0" w:after="0" w:line="360" w:lineRule="auto"/>
        <w:ind w:firstLine="709"/>
        <w:jc w:val="both"/>
        <w:rPr>
          <w:sz w:val="28"/>
          <w:szCs w:val="28"/>
        </w:rPr>
      </w:pPr>
      <w:r w:rsidRPr="00486CF4">
        <w:rPr>
          <w:sz w:val="28"/>
          <w:szCs w:val="28"/>
        </w:rPr>
        <w:t>Для</w:t>
      </w:r>
      <w:r w:rsidR="008D350C" w:rsidRPr="00486CF4">
        <w:rPr>
          <w:sz w:val="28"/>
          <w:szCs w:val="28"/>
        </w:rPr>
        <w:t xml:space="preserve"> осужденных, отбывающих наказание без лишения свободы</w:t>
      </w:r>
      <w:r w:rsidRPr="00486CF4">
        <w:rPr>
          <w:sz w:val="28"/>
          <w:szCs w:val="28"/>
        </w:rPr>
        <w:t>, организованы рабочие места в ООО «Теплосеть».</w:t>
      </w:r>
    </w:p>
    <w:p w:rsidR="00470E52" w:rsidRPr="00486CF4" w:rsidRDefault="003A46CB" w:rsidP="00486CF4">
      <w:pPr>
        <w:pStyle w:val="041e0421041d041e0412041d041e0419"/>
        <w:spacing w:before="0" w:after="0" w:line="360" w:lineRule="auto"/>
        <w:ind w:firstLine="709"/>
        <w:jc w:val="both"/>
        <w:rPr>
          <w:sz w:val="28"/>
          <w:szCs w:val="28"/>
        </w:rPr>
      </w:pPr>
      <w:r w:rsidRPr="00486CF4">
        <w:rPr>
          <w:sz w:val="28"/>
          <w:szCs w:val="28"/>
        </w:rPr>
        <w:t xml:space="preserve">В рамках текущей деятельности администрации </w:t>
      </w:r>
      <w:r w:rsidR="00B05F87" w:rsidRPr="00486CF4">
        <w:rPr>
          <w:sz w:val="28"/>
          <w:szCs w:val="28"/>
        </w:rPr>
        <w:t xml:space="preserve">поселения </w:t>
      </w:r>
      <w:r w:rsidRPr="00486CF4">
        <w:rPr>
          <w:sz w:val="28"/>
          <w:szCs w:val="28"/>
        </w:rPr>
        <w:t xml:space="preserve">продолжена работа </w:t>
      </w:r>
      <w:r w:rsidR="00DE1099" w:rsidRPr="00486CF4">
        <w:rPr>
          <w:sz w:val="28"/>
          <w:szCs w:val="28"/>
        </w:rPr>
        <w:t>с семьями, состоящими на учете в комиссии по делам несовершеннолетних</w:t>
      </w:r>
      <w:r w:rsidR="00B05F87" w:rsidRPr="00486CF4">
        <w:rPr>
          <w:sz w:val="28"/>
          <w:szCs w:val="28"/>
        </w:rPr>
        <w:t>.</w:t>
      </w:r>
      <w:r w:rsidR="002108F0" w:rsidRPr="00486CF4">
        <w:rPr>
          <w:sz w:val="28"/>
          <w:szCs w:val="28"/>
        </w:rPr>
        <w:t xml:space="preserve"> </w:t>
      </w:r>
      <w:r w:rsidR="005A618D" w:rsidRPr="00486CF4">
        <w:rPr>
          <w:sz w:val="28"/>
          <w:szCs w:val="28"/>
        </w:rPr>
        <w:t>На профилактическом учёте состоит 3 социально-опасные семьи. Детей на учёте не состоит.</w:t>
      </w:r>
      <w:r w:rsidR="00DE1099" w:rsidRPr="00486CF4">
        <w:rPr>
          <w:sz w:val="28"/>
          <w:szCs w:val="28"/>
        </w:rPr>
        <w:t xml:space="preserve"> </w:t>
      </w:r>
      <w:r w:rsidR="00B05F87" w:rsidRPr="00486CF4">
        <w:rPr>
          <w:sz w:val="28"/>
          <w:szCs w:val="28"/>
        </w:rPr>
        <w:t xml:space="preserve">Выписано и доставлено 22 повестки на заседание КДН, подготовлено 68 характеристик. МБУ «Приоритет» </w:t>
      </w:r>
      <w:r w:rsidR="00512935" w:rsidRPr="00486CF4">
        <w:rPr>
          <w:sz w:val="28"/>
          <w:szCs w:val="28"/>
        </w:rPr>
        <w:t xml:space="preserve">проведены мероприятия по </w:t>
      </w:r>
      <w:r w:rsidR="00B05F87" w:rsidRPr="00486CF4">
        <w:rPr>
          <w:sz w:val="28"/>
          <w:szCs w:val="28"/>
        </w:rPr>
        <w:t xml:space="preserve">выявлению и </w:t>
      </w:r>
      <w:r w:rsidR="00512935" w:rsidRPr="00486CF4">
        <w:rPr>
          <w:sz w:val="28"/>
          <w:szCs w:val="28"/>
        </w:rPr>
        <w:t>уничтожению дикорастущих наркотикосодержащих растений.</w:t>
      </w:r>
    </w:p>
    <w:p w:rsidR="00D92E80" w:rsidRPr="00486CF4" w:rsidRDefault="00D92E80" w:rsidP="00486CF4">
      <w:pPr>
        <w:pStyle w:val="041e0421041d041e0412041d041e0419"/>
        <w:spacing w:before="0" w:after="0" w:line="360" w:lineRule="auto"/>
        <w:ind w:firstLine="709"/>
        <w:jc w:val="both"/>
        <w:rPr>
          <w:sz w:val="28"/>
          <w:szCs w:val="28"/>
        </w:rPr>
      </w:pPr>
      <w:r w:rsidRPr="00486CF4">
        <w:rPr>
          <w:sz w:val="28"/>
          <w:szCs w:val="28"/>
        </w:rPr>
        <w:t xml:space="preserve">Мероприятия муниципальной программы </w:t>
      </w:r>
      <w:r w:rsidRPr="00486CF4">
        <w:rPr>
          <w:b/>
          <w:bCs/>
          <w:sz w:val="28"/>
          <w:szCs w:val="28"/>
        </w:rPr>
        <w:t>«Содействие развитию сельского хозяйства на территории сельского поселения Георгиевка»</w:t>
      </w:r>
      <w:r w:rsidRPr="00486CF4">
        <w:rPr>
          <w:b/>
          <w:sz w:val="28"/>
          <w:szCs w:val="28"/>
        </w:rPr>
        <w:t xml:space="preserve"> </w:t>
      </w:r>
      <w:r w:rsidRPr="00486CF4">
        <w:rPr>
          <w:sz w:val="28"/>
          <w:szCs w:val="28"/>
        </w:rPr>
        <w:t>в 202</w:t>
      </w:r>
      <w:r w:rsidR="008A3FDF" w:rsidRPr="00486CF4">
        <w:rPr>
          <w:sz w:val="28"/>
          <w:szCs w:val="28"/>
        </w:rPr>
        <w:t>4</w:t>
      </w:r>
      <w:r w:rsidRPr="00486CF4">
        <w:rPr>
          <w:sz w:val="28"/>
          <w:szCs w:val="28"/>
        </w:rPr>
        <w:t xml:space="preserve"> году осуществлялись в рамках текущей деятельности администрации поселения и были организованы её специалистами:</w:t>
      </w:r>
    </w:p>
    <w:p w:rsidR="00D92E80" w:rsidRPr="00486CF4" w:rsidRDefault="00D92E80" w:rsidP="00486CF4">
      <w:pPr>
        <w:pStyle w:val="041e0421041d041e0412041d041e0419"/>
        <w:spacing w:before="0" w:after="0" w:line="360" w:lineRule="auto"/>
        <w:ind w:firstLine="709"/>
        <w:jc w:val="both"/>
        <w:rPr>
          <w:sz w:val="28"/>
          <w:szCs w:val="28"/>
        </w:rPr>
      </w:pPr>
      <w:r w:rsidRPr="00486CF4">
        <w:rPr>
          <w:sz w:val="28"/>
          <w:szCs w:val="28"/>
        </w:rPr>
        <w:t>- пров</w:t>
      </w:r>
      <w:r w:rsidR="008A3FDF" w:rsidRPr="00486CF4">
        <w:rPr>
          <w:sz w:val="28"/>
          <w:szCs w:val="28"/>
        </w:rPr>
        <w:t>одились</w:t>
      </w:r>
      <w:r w:rsidRPr="00486CF4">
        <w:rPr>
          <w:sz w:val="28"/>
          <w:szCs w:val="28"/>
        </w:rPr>
        <w:t xml:space="preserve"> встречи с владельцами личных подсобных и фермерских хозяйств по вопросам профилактики распространения африканской чумы свиней и других инфекционных заболеваний на территории поселения;</w:t>
      </w:r>
    </w:p>
    <w:p w:rsidR="00D92E80" w:rsidRPr="00486CF4" w:rsidRDefault="00D92E80" w:rsidP="00486CF4">
      <w:pPr>
        <w:pStyle w:val="041e0421041d041e0412041d041e0419"/>
        <w:spacing w:before="0" w:after="0" w:line="360" w:lineRule="auto"/>
        <w:ind w:firstLine="709"/>
        <w:jc w:val="both"/>
        <w:rPr>
          <w:sz w:val="28"/>
          <w:szCs w:val="28"/>
        </w:rPr>
      </w:pPr>
      <w:r w:rsidRPr="00486CF4">
        <w:rPr>
          <w:sz w:val="28"/>
          <w:szCs w:val="28"/>
        </w:rPr>
        <w:t xml:space="preserve">- вручено </w:t>
      </w:r>
      <w:r w:rsidR="008A3FDF" w:rsidRPr="00486CF4">
        <w:rPr>
          <w:sz w:val="28"/>
          <w:szCs w:val="28"/>
        </w:rPr>
        <w:t>218</w:t>
      </w:r>
      <w:r w:rsidRPr="00486CF4">
        <w:rPr>
          <w:sz w:val="28"/>
          <w:szCs w:val="28"/>
        </w:rPr>
        <w:t xml:space="preserve"> памяток (АЧС, бруцеллё</w:t>
      </w:r>
      <w:r w:rsidR="00742D36" w:rsidRPr="00486CF4">
        <w:rPr>
          <w:sz w:val="28"/>
          <w:szCs w:val="28"/>
        </w:rPr>
        <w:t>з</w:t>
      </w:r>
      <w:r w:rsidRPr="00486CF4">
        <w:rPr>
          <w:sz w:val="28"/>
          <w:szCs w:val="28"/>
        </w:rPr>
        <w:t>, ящур, бешенство, птичий грипп);</w:t>
      </w:r>
    </w:p>
    <w:p w:rsidR="00D92E80" w:rsidRPr="00486CF4" w:rsidRDefault="00D92E80" w:rsidP="00486CF4">
      <w:pPr>
        <w:pStyle w:val="041e0421041d041e0412041d041e0419"/>
        <w:spacing w:before="0" w:after="0" w:line="360" w:lineRule="auto"/>
        <w:ind w:firstLine="709"/>
        <w:jc w:val="both"/>
        <w:rPr>
          <w:sz w:val="28"/>
          <w:szCs w:val="28"/>
        </w:rPr>
      </w:pPr>
      <w:r w:rsidRPr="00486CF4">
        <w:rPr>
          <w:sz w:val="28"/>
          <w:szCs w:val="28"/>
        </w:rPr>
        <w:t>- ведётся систематический учет личных подсобных хозяйств;</w:t>
      </w:r>
    </w:p>
    <w:p w:rsidR="00D92E80" w:rsidRPr="00486CF4" w:rsidRDefault="00D92E80" w:rsidP="00486CF4">
      <w:pPr>
        <w:pStyle w:val="041e0421041d041e0412041d041e0419"/>
        <w:spacing w:before="0" w:after="0" w:line="360" w:lineRule="auto"/>
        <w:ind w:firstLine="709"/>
        <w:jc w:val="both"/>
        <w:rPr>
          <w:sz w:val="28"/>
          <w:szCs w:val="28"/>
        </w:rPr>
      </w:pPr>
      <w:r w:rsidRPr="00486CF4">
        <w:rPr>
          <w:sz w:val="28"/>
          <w:szCs w:val="28"/>
        </w:rPr>
        <w:t>- оказывались информационно-консультационные услуги владельцев ЛПХ и другим сельхозтоваропроизводителям;</w:t>
      </w:r>
    </w:p>
    <w:p w:rsidR="00D92E80" w:rsidRPr="00486CF4" w:rsidRDefault="00D92E80" w:rsidP="00486CF4">
      <w:pPr>
        <w:pStyle w:val="041e0421041d041e0412041d041e0419"/>
        <w:spacing w:before="0" w:after="0" w:line="360" w:lineRule="auto"/>
        <w:ind w:firstLine="709"/>
        <w:jc w:val="both"/>
        <w:rPr>
          <w:sz w:val="28"/>
          <w:szCs w:val="28"/>
        </w:rPr>
      </w:pPr>
      <w:r w:rsidRPr="00486CF4">
        <w:rPr>
          <w:sz w:val="28"/>
          <w:szCs w:val="28"/>
        </w:rPr>
        <w:t>- осуществлялось адресное информирование владельцев ЛПХ по вопросам землепользования, а также ограничений перемещения товарной продукции хозяйств, установленных на территории области, а также размещение объявлений и памяток на информационных стендах поселения;</w:t>
      </w:r>
    </w:p>
    <w:p w:rsidR="00D92E80" w:rsidRPr="00486CF4" w:rsidRDefault="00D92E80" w:rsidP="00486CF4">
      <w:pPr>
        <w:pStyle w:val="041e0421041d041e0412041d041e0419"/>
        <w:spacing w:before="0" w:after="0" w:line="360" w:lineRule="auto"/>
        <w:ind w:firstLine="709"/>
        <w:jc w:val="both"/>
        <w:rPr>
          <w:sz w:val="28"/>
          <w:szCs w:val="28"/>
        </w:rPr>
      </w:pPr>
      <w:r w:rsidRPr="00486CF4">
        <w:rPr>
          <w:sz w:val="28"/>
          <w:szCs w:val="28"/>
        </w:rPr>
        <w:t>- размещено 3 различных информационных материала в газете «Георгиевский вестник».</w:t>
      </w:r>
    </w:p>
    <w:p w:rsidR="008A3FDF" w:rsidRPr="00486CF4" w:rsidRDefault="008A3FDF" w:rsidP="00486CF4">
      <w:pPr>
        <w:shd w:val="clear" w:color="auto" w:fill="FFFFFF"/>
        <w:spacing w:line="360" w:lineRule="auto"/>
        <w:ind w:firstLine="709"/>
        <w:jc w:val="both"/>
        <w:rPr>
          <w:sz w:val="28"/>
          <w:szCs w:val="28"/>
          <w:lang w:eastAsia="ru-RU"/>
        </w:rPr>
      </w:pPr>
      <w:r w:rsidRPr="00486CF4">
        <w:rPr>
          <w:sz w:val="28"/>
          <w:szCs w:val="28"/>
          <w:lang w:eastAsia="ru-RU"/>
        </w:rPr>
        <w:t xml:space="preserve">С 1 января 2024 года вступил в силу приказ Минсельхоза России от 27 сентября 2022 года № 629 «Об утверждении формы и порядка ведения похозяйственных книг, устанавливающий, что учет личных подсобных </w:t>
      </w:r>
      <w:r w:rsidRPr="00486CF4">
        <w:rPr>
          <w:sz w:val="28"/>
          <w:szCs w:val="28"/>
          <w:lang w:eastAsia="ru-RU"/>
        </w:rPr>
        <w:lastRenderedPageBreak/>
        <w:t>хозяйств (далее - ЛПХ), начиная с 2024 года, осуществляется в книгах в электронной форме с использованием подсистемы «Электронная похозяйственная книга».</w:t>
      </w:r>
    </w:p>
    <w:p w:rsidR="008A3FDF" w:rsidRPr="00486CF4" w:rsidRDefault="008A3FDF" w:rsidP="00486CF4">
      <w:pPr>
        <w:pStyle w:val="041e0421041d041e0412041d041e0419"/>
        <w:spacing w:before="0" w:after="0" w:line="360" w:lineRule="auto"/>
        <w:ind w:firstLine="709"/>
        <w:jc w:val="both"/>
        <w:rPr>
          <w:sz w:val="28"/>
          <w:szCs w:val="28"/>
        </w:rPr>
      </w:pPr>
      <w:r w:rsidRPr="00486CF4">
        <w:rPr>
          <w:sz w:val="28"/>
          <w:szCs w:val="28"/>
        </w:rPr>
        <w:t>Учёт в похозяйственных книгах осуществляется на земельные участки и их собственников. Учётная запись (лицевой счёт) ЛПХ формируется на предоставленный и (или) приобретённый земельный участок. Всего внесено в «Электронную похозяйственную книгу» 1279 лицевых счета.</w:t>
      </w:r>
    </w:p>
    <w:p w:rsidR="008A3FDF" w:rsidRPr="00486CF4" w:rsidRDefault="008A3FDF" w:rsidP="00486CF4">
      <w:pPr>
        <w:spacing w:line="360" w:lineRule="auto"/>
        <w:ind w:firstLine="709"/>
        <w:jc w:val="both"/>
        <w:rPr>
          <w:bCs/>
          <w:sz w:val="28"/>
          <w:szCs w:val="28"/>
        </w:rPr>
      </w:pPr>
      <w:r w:rsidRPr="00486CF4">
        <w:rPr>
          <w:bCs/>
          <w:sz w:val="28"/>
          <w:szCs w:val="28"/>
        </w:rPr>
        <w:t>С начала 2024 года справки в сельском поселении Георгиевка выдавались на основании похозяйственных книг – их 87, всего за 2024 год выдано 1143 справки. С октября 2024 в соответствии с частью 15 ст. 3 Закона РФ № 5242-1 от 25.06.1993 « О праве граждан Российской Федерации на свободу передвижения, выбор места пребывания и жительства в пределах Российской Федерации»  года адресно-справочная информация предоставляется физическим лицам по их запросам, т.е. на основании заявления.</w:t>
      </w:r>
    </w:p>
    <w:p w:rsidR="006050BE" w:rsidRPr="00486CF4" w:rsidRDefault="006050BE" w:rsidP="00486CF4">
      <w:pPr>
        <w:pStyle w:val="041e0421041d041e0412041d041e0419"/>
        <w:spacing w:before="0" w:after="0" w:line="360" w:lineRule="auto"/>
        <w:ind w:firstLine="709"/>
        <w:jc w:val="both"/>
        <w:rPr>
          <w:sz w:val="28"/>
          <w:szCs w:val="28"/>
        </w:rPr>
      </w:pPr>
      <w:r w:rsidRPr="00486CF4">
        <w:rPr>
          <w:sz w:val="28"/>
          <w:szCs w:val="28"/>
        </w:rPr>
        <w:t xml:space="preserve">В 2024 году </w:t>
      </w:r>
      <w:r w:rsidRPr="00486CF4">
        <w:rPr>
          <w:b/>
          <w:sz w:val="28"/>
          <w:szCs w:val="28"/>
        </w:rPr>
        <w:t>9 гражданам</w:t>
      </w:r>
      <w:r w:rsidRPr="00486CF4">
        <w:rPr>
          <w:sz w:val="28"/>
          <w:szCs w:val="28"/>
        </w:rPr>
        <w:t xml:space="preserve">, ведущим личное подсобное хозяйство на территории сельского поселения Георгиевка, в целях возмещения затрат в связи с производством сельскохозяйственной продукции в части расходов на содержание коров были предоставлены областные субсидии на сумму </w:t>
      </w:r>
      <w:r w:rsidRPr="00486CF4">
        <w:rPr>
          <w:b/>
          <w:sz w:val="28"/>
          <w:szCs w:val="28"/>
        </w:rPr>
        <w:t>222 тысяч рублей</w:t>
      </w:r>
      <w:r w:rsidRPr="00486CF4">
        <w:rPr>
          <w:sz w:val="28"/>
          <w:szCs w:val="28"/>
        </w:rPr>
        <w:t xml:space="preserve">. Многие владельцы коров не смогли получить субсидию из-за того, что не прошли своевременные ветеринарные обработки и не обеспечили эпизоотическое здоровье своего подворья. </w:t>
      </w:r>
    </w:p>
    <w:p w:rsidR="008A3FDF" w:rsidRPr="00486CF4" w:rsidRDefault="008A3FDF" w:rsidP="00486CF4">
      <w:pPr>
        <w:pStyle w:val="041e0421041d041e0412041d041e0419"/>
        <w:spacing w:before="0" w:after="0" w:line="360" w:lineRule="auto"/>
        <w:ind w:firstLine="709"/>
        <w:jc w:val="both"/>
        <w:rPr>
          <w:sz w:val="28"/>
          <w:szCs w:val="28"/>
        </w:rPr>
      </w:pPr>
      <w:r w:rsidRPr="00486CF4">
        <w:rPr>
          <w:sz w:val="28"/>
          <w:szCs w:val="28"/>
        </w:rPr>
        <w:t>В 2024 году</w:t>
      </w:r>
      <w:r w:rsidR="00735101" w:rsidRPr="00486CF4">
        <w:rPr>
          <w:sz w:val="28"/>
          <w:szCs w:val="28"/>
        </w:rPr>
        <w:t xml:space="preserve"> гражданам, </w:t>
      </w:r>
      <w:r w:rsidRPr="00486CF4">
        <w:rPr>
          <w:sz w:val="28"/>
          <w:szCs w:val="28"/>
        </w:rPr>
        <w:t>ведущим личное подсобное хозяйство</w:t>
      </w:r>
      <w:r w:rsidR="00735101" w:rsidRPr="00486CF4">
        <w:rPr>
          <w:sz w:val="28"/>
          <w:szCs w:val="28"/>
        </w:rPr>
        <w:t>,</w:t>
      </w:r>
      <w:r w:rsidRPr="00486CF4">
        <w:rPr>
          <w:sz w:val="28"/>
          <w:szCs w:val="28"/>
        </w:rPr>
        <w:t xml:space="preserve"> предоставлена ещё одна мера поддержки</w:t>
      </w:r>
      <w:r w:rsidR="00735101" w:rsidRPr="00486CF4">
        <w:rPr>
          <w:sz w:val="28"/>
          <w:szCs w:val="28"/>
        </w:rPr>
        <w:t xml:space="preserve"> - </w:t>
      </w:r>
      <w:r w:rsidRPr="00486CF4">
        <w:rPr>
          <w:sz w:val="28"/>
          <w:szCs w:val="28"/>
        </w:rPr>
        <w:t>субсидия за счет областного бюджета гражданам, применяющим специальный налоговой режим «Налог на профессиональный доход», осуществляющим свою деятельность на территории Самарской области, на финансовое обеспечение (возмещение) части затрат на поддержку производства картофеля и (или) овощей открытого грунта. Воспользовался данной субсидией в 2024 году только один житель поселения. На 2025 год есть ещё претенденты, желающие воспользоваться данной субсидией.</w:t>
      </w:r>
    </w:p>
    <w:p w:rsidR="006050BE" w:rsidRPr="00486CF4" w:rsidRDefault="006050BE" w:rsidP="00486CF4">
      <w:pPr>
        <w:pStyle w:val="a9"/>
        <w:spacing w:before="0" w:after="0" w:line="360" w:lineRule="auto"/>
        <w:ind w:firstLine="709"/>
        <w:jc w:val="both"/>
        <w:rPr>
          <w:sz w:val="28"/>
          <w:szCs w:val="28"/>
        </w:rPr>
      </w:pPr>
      <w:r w:rsidRPr="00486CF4">
        <w:rPr>
          <w:sz w:val="28"/>
          <w:szCs w:val="28"/>
        </w:rPr>
        <w:lastRenderedPageBreak/>
        <w:t xml:space="preserve">В поселении зарегистрировано </w:t>
      </w:r>
      <w:r w:rsidRPr="00486CF4">
        <w:rPr>
          <w:b/>
          <w:sz w:val="28"/>
          <w:szCs w:val="28"/>
        </w:rPr>
        <w:t>343</w:t>
      </w:r>
      <w:r w:rsidRPr="00486CF4">
        <w:rPr>
          <w:sz w:val="28"/>
          <w:szCs w:val="28"/>
        </w:rPr>
        <w:t xml:space="preserve"> личных подсобных хозяйств и </w:t>
      </w:r>
      <w:r w:rsidRPr="00486CF4">
        <w:rPr>
          <w:b/>
          <w:sz w:val="28"/>
          <w:szCs w:val="28"/>
        </w:rPr>
        <w:t xml:space="preserve">4 </w:t>
      </w:r>
      <w:r w:rsidRPr="00486CF4">
        <w:rPr>
          <w:sz w:val="28"/>
          <w:szCs w:val="28"/>
        </w:rPr>
        <w:t>крестьянско-фермерских хозяйства</w:t>
      </w:r>
      <w:r w:rsidR="008A3FDF" w:rsidRPr="00486CF4">
        <w:rPr>
          <w:sz w:val="28"/>
          <w:szCs w:val="28"/>
        </w:rPr>
        <w:t>, в которых содержатся сельскохозяйственные животные:</w:t>
      </w:r>
      <w:r w:rsidRPr="00486CF4">
        <w:rPr>
          <w:sz w:val="28"/>
          <w:szCs w:val="28"/>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934"/>
        <w:gridCol w:w="510"/>
        <w:gridCol w:w="510"/>
        <w:gridCol w:w="510"/>
        <w:gridCol w:w="581"/>
        <w:gridCol w:w="542"/>
        <w:gridCol w:w="510"/>
        <w:gridCol w:w="510"/>
        <w:gridCol w:w="510"/>
        <w:gridCol w:w="784"/>
        <w:gridCol w:w="595"/>
        <w:gridCol w:w="490"/>
        <w:gridCol w:w="679"/>
      </w:tblGrid>
      <w:tr w:rsidR="00486CF4" w:rsidRPr="00486CF4" w:rsidTr="008A3FDF">
        <w:trPr>
          <w:trHeight w:val="20"/>
          <w:tblHeader/>
        </w:trPr>
        <w:tc>
          <w:tcPr>
            <w:tcW w:w="1309" w:type="pct"/>
            <w:vMerge w:val="restar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Наименование сельскохозяйственных животных</w:t>
            </w:r>
          </w:p>
        </w:tc>
        <w:tc>
          <w:tcPr>
            <w:tcW w:w="1163" w:type="pct"/>
            <w:gridSpan w:val="4"/>
            <w:shd w:val="clear" w:color="auto" w:fill="auto"/>
            <w:tcMar>
              <w:top w:w="15" w:type="dxa"/>
              <w:left w:w="15" w:type="dxa"/>
              <w:bottom w:w="0" w:type="dxa"/>
              <w:right w:w="15" w:type="dxa"/>
            </w:tcMar>
            <w:vAlign w:val="center"/>
            <w:hideMark/>
          </w:tcPr>
          <w:p w:rsidR="006050BE" w:rsidRPr="00486CF4" w:rsidRDefault="006050BE" w:rsidP="00486CF4">
            <w:pPr>
              <w:jc w:val="center"/>
              <w:rPr>
                <w:b/>
                <w:bCs/>
                <w:sz w:val="28"/>
                <w:szCs w:val="28"/>
              </w:rPr>
            </w:pPr>
            <w:r w:rsidRPr="00486CF4">
              <w:rPr>
                <w:b/>
                <w:bCs/>
                <w:sz w:val="28"/>
                <w:szCs w:val="28"/>
              </w:rPr>
              <w:t>В крестьянско-фермерских хозяйствах</w:t>
            </w:r>
          </w:p>
        </w:tc>
        <w:tc>
          <w:tcPr>
            <w:tcW w:w="1134" w:type="pct"/>
            <w:gridSpan w:val="4"/>
            <w:shd w:val="clear" w:color="auto" w:fill="auto"/>
            <w:tcMar>
              <w:top w:w="15" w:type="dxa"/>
              <w:left w:w="15" w:type="dxa"/>
              <w:bottom w:w="0" w:type="dxa"/>
              <w:right w:w="15" w:type="dxa"/>
            </w:tcMar>
            <w:vAlign w:val="center"/>
            <w:hideMark/>
          </w:tcPr>
          <w:p w:rsidR="006050BE" w:rsidRPr="00486CF4" w:rsidRDefault="006050BE" w:rsidP="00486CF4">
            <w:pPr>
              <w:jc w:val="center"/>
              <w:rPr>
                <w:b/>
                <w:bCs/>
                <w:sz w:val="28"/>
                <w:szCs w:val="28"/>
              </w:rPr>
            </w:pPr>
            <w:r w:rsidRPr="00486CF4">
              <w:rPr>
                <w:b/>
                <w:bCs/>
                <w:sz w:val="28"/>
                <w:szCs w:val="28"/>
              </w:rPr>
              <w:t>В личных подсобных хозяйствах</w:t>
            </w:r>
          </w:p>
        </w:tc>
        <w:tc>
          <w:tcPr>
            <w:tcW w:w="1395" w:type="pct"/>
            <w:gridSpan w:val="4"/>
            <w:shd w:val="clear" w:color="auto" w:fill="auto"/>
            <w:tcMar>
              <w:top w:w="15" w:type="dxa"/>
              <w:left w:w="15" w:type="dxa"/>
              <w:bottom w:w="0" w:type="dxa"/>
              <w:right w:w="15" w:type="dxa"/>
            </w:tcMar>
            <w:vAlign w:val="center"/>
            <w:hideMark/>
          </w:tcPr>
          <w:p w:rsidR="006050BE" w:rsidRPr="00486CF4" w:rsidRDefault="006050BE" w:rsidP="00486CF4">
            <w:pPr>
              <w:jc w:val="center"/>
              <w:rPr>
                <w:b/>
                <w:bCs/>
                <w:sz w:val="28"/>
                <w:szCs w:val="28"/>
              </w:rPr>
            </w:pPr>
            <w:r w:rsidRPr="00486CF4">
              <w:rPr>
                <w:b/>
                <w:bCs/>
                <w:sz w:val="28"/>
                <w:szCs w:val="28"/>
              </w:rPr>
              <w:t>ВСЕГО ПО ПОСЕЛЕНИЮ:</w:t>
            </w:r>
          </w:p>
        </w:tc>
      </w:tr>
      <w:tr w:rsidR="00486CF4" w:rsidRPr="00486CF4" w:rsidTr="008A3FDF">
        <w:trPr>
          <w:trHeight w:val="20"/>
          <w:tblHeader/>
        </w:trPr>
        <w:tc>
          <w:tcPr>
            <w:tcW w:w="1309" w:type="pct"/>
            <w:vMerge/>
            <w:shd w:val="clear" w:color="auto" w:fill="auto"/>
            <w:vAlign w:val="center"/>
            <w:hideMark/>
          </w:tcPr>
          <w:p w:rsidR="006050BE" w:rsidRPr="00486CF4" w:rsidRDefault="006050BE" w:rsidP="00486CF4">
            <w:pPr>
              <w:jc w:val="center"/>
              <w:rPr>
                <w:sz w:val="28"/>
                <w:szCs w:val="28"/>
              </w:rPr>
            </w:pP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2021</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2022</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2023</w:t>
            </w:r>
          </w:p>
        </w:tc>
        <w:tc>
          <w:tcPr>
            <w:tcW w:w="35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2024</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2021</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2022</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2023</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2024</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2021</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2022</w:t>
            </w:r>
          </w:p>
        </w:tc>
        <w:tc>
          <w:tcPr>
            <w:tcW w:w="255" w:type="pct"/>
            <w:shd w:val="clear" w:color="auto" w:fill="auto"/>
          </w:tcPr>
          <w:p w:rsidR="006050BE" w:rsidRPr="003F2771" w:rsidRDefault="006050BE" w:rsidP="00486CF4">
            <w:pPr>
              <w:jc w:val="center"/>
              <w:rPr>
                <w:b/>
                <w:bCs/>
                <w:szCs w:val="28"/>
              </w:rPr>
            </w:pPr>
            <w:r w:rsidRPr="003F2771">
              <w:rPr>
                <w:b/>
                <w:bCs/>
                <w:szCs w:val="28"/>
              </w:rPr>
              <w:t>2023</w:t>
            </w:r>
          </w:p>
        </w:tc>
        <w:tc>
          <w:tcPr>
            <w:tcW w:w="386" w:type="pct"/>
          </w:tcPr>
          <w:p w:rsidR="006050BE" w:rsidRPr="003F2771" w:rsidRDefault="006050BE" w:rsidP="00486CF4">
            <w:pPr>
              <w:jc w:val="center"/>
              <w:rPr>
                <w:b/>
                <w:bCs/>
                <w:szCs w:val="28"/>
              </w:rPr>
            </w:pPr>
            <w:r w:rsidRPr="003F2771">
              <w:rPr>
                <w:b/>
                <w:bCs/>
                <w:szCs w:val="28"/>
              </w:rPr>
              <w:t>2024</w:t>
            </w:r>
          </w:p>
        </w:tc>
      </w:tr>
      <w:tr w:rsidR="00486CF4" w:rsidRPr="00486CF4" w:rsidTr="008A3FDF">
        <w:trPr>
          <w:trHeight w:val="20"/>
        </w:trPr>
        <w:tc>
          <w:tcPr>
            <w:tcW w:w="1309" w:type="pc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Крупного рогатого скота</w:t>
            </w: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266</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359</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214</w:t>
            </w:r>
          </w:p>
        </w:tc>
        <w:tc>
          <w:tcPr>
            <w:tcW w:w="35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178</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131</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135</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89</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107</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szCs w:val="28"/>
              </w:rPr>
            </w:pPr>
            <w:r w:rsidRPr="003F2771">
              <w:rPr>
                <w:b/>
                <w:szCs w:val="28"/>
              </w:rPr>
              <w:t>397</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szCs w:val="28"/>
              </w:rPr>
            </w:pPr>
            <w:r w:rsidRPr="003F2771">
              <w:rPr>
                <w:b/>
                <w:szCs w:val="28"/>
              </w:rPr>
              <w:t>494</w:t>
            </w:r>
          </w:p>
        </w:tc>
        <w:tc>
          <w:tcPr>
            <w:tcW w:w="255" w:type="pct"/>
            <w:shd w:val="clear" w:color="auto" w:fill="auto"/>
          </w:tcPr>
          <w:p w:rsidR="006050BE" w:rsidRPr="003F2771" w:rsidRDefault="006050BE" w:rsidP="00486CF4">
            <w:pPr>
              <w:jc w:val="center"/>
              <w:rPr>
                <w:b/>
                <w:szCs w:val="28"/>
              </w:rPr>
            </w:pPr>
            <w:r w:rsidRPr="003F2771">
              <w:rPr>
                <w:b/>
                <w:szCs w:val="28"/>
              </w:rPr>
              <w:t>303</w:t>
            </w:r>
          </w:p>
        </w:tc>
        <w:tc>
          <w:tcPr>
            <w:tcW w:w="386" w:type="pct"/>
          </w:tcPr>
          <w:p w:rsidR="006050BE" w:rsidRPr="003F2771" w:rsidRDefault="006050BE" w:rsidP="00486CF4">
            <w:pPr>
              <w:jc w:val="center"/>
              <w:rPr>
                <w:b/>
                <w:szCs w:val="28"/>
              </w:rPr>
            </w:pPr>
            <w:r w:rsidRPr="003F2771">
              <w:rPr>
                <w:b/>
                <w:szCs w:val="28"/>
              </w:rPr>
              <w:t>285</w:t>
            </w:r>
          </w:p>
        </w:tc>
      </w:tr>
      <w:tr w:rsidR="00486CF4" w:rsidRPr="00486CF4" w:rsidTr="008A3FDF">
        <w:trPr>
          <w:trHeight w:val="20"/>
        </w:trPr>
        <w:tc>
          <w:tcPr>
            <w:tcW w:w="1309" w:type="pc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Коров</w:t>
            </w: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145</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147</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180</w:t>
            </w:r>
          </w:p>
        </w:tc>
        <w:tc>
          <w:tcPr>
            <w:tcW w:w="35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130</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48</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64</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54</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75</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szCs w:val="28"/>
              </w:rPr>
            </w:pPr>
            <w:r w:rsidRPr="003F2771">
              <w:rPr>
                <w:b/>
                <w:szCs w:val="28"/>
              </w:rPr>
              <w:t>193</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szCs w:val="28"/>
              </w:rPr>
            </w:pPr>
            <w:r w:rsidRPr="003F2771">
              <w:rPr>
                <w:b/>
                <w:szCs w:val="28"/>
              </w:rPr>
              <w:t>211</w:t>
            </w:r>
          </w:p>
        </w:tc>
        <w:tc>
          <w:tcPr>
            <w:tcW w:w="255" w:type="pct"/>
            <w:shd w:val="clear" w:color="auto" w:fill="auto"/>
          </w:tcPr>
          <w:p w:rsidR="006050BE" w:rsidRPr="003F2771" w:rsidRDefault="006050BE" w:rsidP="00486CF4">
            <w:pPr>
              <w:jc w:val="center"/>
              <w:rPr>
                <w:b/>
                <w:szCs w:val="28"/>
              </w:rPr>
            </w:pPr>
            <w:r w:rsidRPr="003F2771">
              <w:rPr>
                <w:b/>
                <w:szCs w:val="28"/>
              </w:rPr>
              <w:t>234</w:t>
            </w:r>
          </w:p>
        </w:tc>
        <w:tc>
          <w:tcPr>
            <w:tcW w:w="386" w:type="pct"/>
          </w:tcPr>
          <w:p w:rsidR="006050BE" w:rsidRPr="003F2771" w:rsidRDefault="006050BE" w:rsidP="00486CF4">
            <w:pPr>
              <w:jc w:val="center"/>
              <w:rPr>
                <w:b/>
                <w:szCs w:val="28"/>
              </w:rPr>
            </w:pPr>
            <w:r w:rsidRPr="003F2771">
              <w:rPr>
                <w:b/>
                <w:szCs w:val="28"/>
              </w:rPr>
              <w:t>205</w:t>
            </w:r>
          </w:p>
        </w:tc>
      </w:tr>
      <w:tr w:rsidR="00486CF4" w:rsidRPr="00486CF4" w:rsidTr="008A3FDF">
        <w:trPr>
          <w:trHeight w:val="20"/>
        </w:trPr>
        <w:tc>
          <w:tcPr>
            <w:tcW w:w="1309" w:type="pc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Мелкого рогатого скота</w:t>
            </w: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35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380</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718</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775</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720</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380</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718</w:t>
            </w:r>
          </w:p>
        </w:tc>
        <w:tc>
          <w:tcPr>
            <w:tcW w:w="255" w:type="pct"/>
            <w:shd w:val="clear" w:color="auto" w:fill="auto"/>
          </w:tcPr>
          <w:p w:rsidR="006050BE" w:rsidRPr="003F2771" w:rsidRDefault="006050BE" w:rsidP="00486CF4">
            <w:pPr>
              <w:jc w:val="center"/>
              <w:rPr>
                <w:b/>
                <w:bCs/>
                <w:szCs w:val="28"/>
              </w:rPr>
            </w:pPr>
            <w:r w:rsidRPr="003F2771">
              <w:rPr>
                <w:b/>
                <w:bCs/>
                <w:szCs w:val="28"/>
              </w:rPr>
              <w:t>775</w:t>
            </w:r>
          </w:p>
        </w:tc>
        <w:tc>
          <w:tcPr>
            <w:tcW w:w="386" w:type="pct"/>
          </w:tcPr>
          <w:p w:rsidR="006050BE" w:rsidRPr="003F2771" w:rsidRDefault="006050BE" w:rsidP="00486CF4">
            <w:pPr>
              <w:jc w:val="center"/>
              <w:rPr>
                <w:b/>
                <w:bCs/>
                <w:szCs w:val="28"/>
              </w:rPr>
            </w:pPr>
            <w:r w:rsidRPr="003F2771">
              <w:rPr>
                <w:b/>
                <w:bCs/>
                <w:szCs w:val="28"/>
              </w:rPr>
              <w:t>720</w:t>
            </w:r>
          </w:p>
        </w:tc>
      </w:tr>
      <w:tr w:rsidR="00486CF4" w:rsidRPr="00486CF4" w:rsidTr="008A3FDF">
        <w:trPr>
          <w:trHeight w:val="20"/>
        </w:trPr>
        <w:tc>
          <w:tcPr>
            <w:tcW w:w="1309" w:type="pc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Свиней</w:t>
            </w: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35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63</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78</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36</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84</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63</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78</w:t>
            </w:r>
          </w:p>
        </w:tc>
        <w:tc>
          <w:tcPr>
            <w:tcW w:w="255" w:type="pct"/>
            <w:shd w:val="clear" w:color="auto" w:fill="auto"/>
          </w:tcPr>
          <w:p w:rsidR="006050BE" w:rsidRPr="003F2771" w:rsidRDefault="006050BE" w:rsidP="00486CF4">
            <w:pPr>
              <w:jc w:val="center"/>
              <w:rPr>
                <w:b/>
                <w:bCs/>
                <w:szCs w:val="28"/>
              </w:rPr>
            </w:pPr>
            <w:r w:rsidRPr="003F2771">
              <w:rPr>
                <w:b/>
                <w:bCs/>
                <w:szCs w:val="28"/>
              </w:rPr>
              <w:t>36</w:t>
            </w:r>
          </w:p>
        </w:tc>
        <w:tc>
          <w:tcPr>
            <w:tcW w:w="386" w:type="pct"/>
          </w:tcPr>
          <w:p w:rsidR="006050BE" w:rsidRPr="003F2771" w:rsidRDefault="006050BE" w:rsidP="00486CF4">
            <w:pPr>
              <w:jc w:val="center"/>
              <w:rPr>
                <w:b/>
                <w:bCs/>
                <w:szCs w:val="28"/>
              </w:rPr>
            </w:pPr>
            <w:r w:rsidRPr="003F2771">
              <w:rPr>
                <w:b/>
                <w:bCs/>
                <w:szCs w:val="28"/>
              </w:rPr>
              <w:t>84</w:t>
            </w:r>
          </w:p>
        </w:tc>
      </w:tr>
      <w:tr w:rsidR="00486CF4" w:rsidRPr="00486CF4" w:rsidTr="008A3FDF">
        <w:trPr>
          <w:trHeight w:val="20"/>
        </w:trPr>
        <w:tc>
          <w:tcPr>
            <w:tcW w:w="1309" w:type="pc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Кроликов</w:t>
            </w: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35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95</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83</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50</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50</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95</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83</w:t>
            </w:r>
          </w:p>
        </w:tc>
        <w:tc>
          <w:tcPr>
            <w:tcW w:w="255" w:type="pct"/>
            <w:shd w:val="clear" w:color="auto" w:fill="auto"/>
          </w:tcPr>
          <w:p w:rsidR="006050BE" w:rsidRPr="003F2771" w:rsidRDefault="006050BE" w:rsidP="00486CF4">
            <w:pPr>
              <w:jc w:val="center"/>
              <w:rPr>
                <w:b/>
                <w:bCs/>
                <w:szCs w:val="28"/>
              </w:rPr>
            </w:pPr>
            <w:r w:rsidRPr="003F2771">
              <w:rPr>
                <w:b/>
                <w:bCs/>
                <w:szCs w:val="28"/>
              </w:rPr>
              <w:t>50</w:t>
            </w:r>
          </w:p>
        </w:tc>
        <w:tc>
          <w:tcPr>
            <w:tcW w:w="386" w:type="pct"/>
          </w:tcPr>
          <w:p w:rsidR="006050BE" w:rsidRPr="003F2771" w:rsidRDefault="006050BE" w:rsidP="00486CF4">
            <w:pPr>
              <w:jc w:val="center"/>
              <w:rPr>
                <w:b/>
                <w:bCs/>
                <w:szCs w:val="28"/>
              </w:rPr>
            </w:pPr>
            <w:r w:rsidRPr="003F2771">
              <w:rPr>
                <w:b/>
                <w:bCs/>
                <w:szCs w:val="28"/>
              </w:rPr>
              <w:t>50</w:t>
            </w:r>
          </w:p>
        </w:tc>
      </w:tr>
      <w:tr w:rsidR="00486CF4" w:rsidRPr="00486CF4" w:rsidTr="008A3FDF">
        <w:trPr>
          <w:trHeight w:val="20"/>
        </w:trPr>
        <w:tc>
          <w:tcPr>
            <w:tcW w:w="1309" w:type="pc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Птицы</w:t>
            </w: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bCs/>
                <w:szCs w:val="28"/>
              </w:rPr>
            </w:pPr>
            <w:r w:rsidRPr="003F2771">
              <w:rPr>
                <w:bCs/>
                <w:szCs w:val="28"/>
              </w:rPr>
              <w:t>-</w:t>
            </w:r>
          </w:p>
        </w:tc>
        <w:tc>
          <w:tcPr>
            <w:tcW w:w="26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355" w:type="pct"/>
            <w:tcMar>
              <w:top w:w="15" w:type="dxa"/>
              <w:left w:w="15" w:type="dxa"/>
              <w:bottom w:w="0" w:type="dxa"/>
              <w:right w:w="15" w:type="dxa"/>
            </w:tcMar>
          </w:tcPr>
          <w:p w:rsidR="006050BE" w:rsidRPr="003F2771" w:rsidRDefault="006050BE" w:rsidP="00486CF4">
            <w:pPr>
              <w:jc w:val="center"/>
              <w:rPr>
                <w:bCs/>
                <w:szCs w:val="28"/>
              </w:rPr>
            </w:pPr>
            <w:r w:rsidRPr="003F2771">
              <w:rPr>
                <w:bCs/>
                <w:szCs w:val="28"/>
              </w:rPr>
              <w:t>-</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5332</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4725</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4621</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4500</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5332</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4725</w:t>
            </w:r>
          </w:p>
        </w:tc>
        <w:tc>
          <w:tcPr>
            <w:tcW w:w="255" w:type="pct"/>
            <w:shd w:val="clear" w:color="auto" w:fill="auto"/>
          </w:tcPr>
          <w:p w:rsidR="006050BE" w:rsidRPr="003F2771" w:rsidRDefault="006050BE" w:rsidP="00486CF4">
            <w:pPr>
              <w:jc w:val="center"/>
              <w:rPr>
                <w:b/>
                <w:bCs/>
                <w:szCs w:val="28"/>
              </w:rPr>
            </w:pPr>
            <w:r w:rsidRPr="003F2771">
              <w:rPr>
                <w:b/>
                <w:bCs/>
                <w:szCs w:val="28"/>
              </w:rPr>
              <w:t>4621</w:t>
            </w:r>
          </w:p>
        </w:tc>
        <w:tc>
          <w:tcPr>
            <w:tcW w:w="386" w:type="pct"/>
          </w:tcPr>
          <w:p w:rsidR="006050BE" w:rsidRPr="003F2771" w:rsidRDefault="006050BE" w:rsidP="00486CF4">
            <w:pPr>
              <w:jc w:val="center"/>
              <w:rPr>
                <w:b/>
                <w:bCs/>
                <w:szCs w:val="28"/>
              </w:rPr>
            </w:pPr>
            <w:r w:rsidRPr="003F2771">
              <w:rPr>
                <w:b/>
                <w:bCs/>
                <w:szCs w:val="28"/>
              </w:rPr>
              <w:t>4500</w:t>
            </w:r>
          </w:p>
        </w:tc>
      </w:tr>
      <w:tr w:rsidR="00486CF4" w:rsidRPr="00486CF4" w:rsidTr="008A3FDF">
        <w:trPr>
          <w:trHeight w:val="20"/>
        </w:trPr>
        <w:tc>
          <w:tcPr>
            <w:tcW w:w="1309" w:type="pct"/>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b/>
                <w:bCs/>
                <w:sz w:val="28"/>
                <w:szCs w:val="28"/>
              </w:rPr>
              <w:t>Лошадей</w:t>
            </w:r>
          </w:p>
        </w:tc>
        <w:tc>
          <w:tcPr>
            <w:tcW w:w="277" w:type="pct"/>
            <w:shd w:val="clear" w:color="auto" w:fill="auto"/>
            <w:tcMar>
              <w:top w:w="15" w:type="dxa"/>
              <w:left w:w="15" w:type="dxa"/>
              <w:bottom w:w="0" w:type="dxa"/>
              <w:right w:w="15" w:type="dxa"/>
            </w:tcMar>
            <w:hideMark/>
          </w:tcPr>
          <w:p w:rsidR="006050BE" w:rsidRPr="003F2771" w:rsidRDefault="006050BE" w:rsidP="00486CF4">
            <w:pPr>
              <w:jc w:val="center"/>
              <w:rPr>
                <w:szCs w:val="28"/>
              </w:rPr>
            </w:pPr>
            <w:r w:rsidRPr="003F2771">
              <w:rPr>
                <w:szCs w:val="28"/>
              </w:rPr>
              <w:t>-</w:t>
            </w:r>
          </w:p>
        </w:tc>
        <w:tc>
          <w:tcPr>
            <w:tcW w:w="265" w:type="pct"/>
            <w:shd w:val="clear" w:color="auto" w:fill="auto"/>
            <w:tcMar>
              <w:top w:w="15" w:type="dxa"/>
              <w:left w:w="15" w:type="dxa"/>
              <w:bottom w:w="0" w:type="dxa"/>
              <w:right w:w="15" w:type="dxa"/>
            </w:tcMar>
            <w:hideMark/>
          </w:tcPr>
          <w:p w:rsidR="006050BE" w:rsidRPr="003F2771" w:rsidRDefault="006050BE" w:rsidP="00486CF4">
            <w:pPr>
              <w:jc w:val="center"/>
              <w:rPr>
                <w:szCs w:val="28"/>
              </w:rPr>
            </w:pPr>
            <w:r w:rsidRPr="003F2771">
              <w:rPr>
                <w:szCs w:val="28"/>
              </w:rPr>
              <w:t>-</w:t>
            </w:r>
          </w:p>
        </w:tc>
        <w:tc>
          <w:tcPr>
            <w:tcW w:w="265" w:type="pct"/>
            <w:tcMar>
              <w:top w:w="15" w:type="dxa"/>
              <w:left w:w="15" w:type="dxa"/>
              <w:bottom w:w="0" w:type="dxa"/>
              <w:right w:w="15" w:type="dxa"/>
            </w:tcMar>
          </w:tcPr>
          <w:p w:rsidR="006050BE" w:rsidRPr="003F2771" w:rsidRDefault="006050BE" w:rsidP="00486CF4">
            <w:pPr>
              <w:jc w:val="center"/>
              <w:rPr>
                <w:szCs w:val="28"/>
              </w:rPr>
            </w:pPr>
            <w:r w:rsidRPr="003F2771">
              <w:rPr>
                <w:szCs w:val="28"/>
              </w:rPr>
              <w:t>-</w:t>
            </w:r>
          </w:p>
        </w:tc>
        <w:tc>
          <w:tcPr>
            <w:tcW w:w="355" w:type="pct"/>
            <w:tcMar>
              <w:top w:w="15" w:type="dxa"/>
              <w:left w:w="15" w:type="dxa"/>
              <w:bottom w:w="0" w:type="dxa"/>
              <w:right w:w="15" w:type="dxa"/>
            </w:tcMar>
          </w:tcPr>
          <w:p w:rsidR="006050BE" w:rsidRPr="003F2771" w:rsidRDefault="006050BE" w:rsidP="00486CF4">
            <w:pPr>
              <w:jc w:val="center"/>
              <w:rPr>
                <w:szCs w:val="28"/>
              </w:rPr>
            </w:pPr>
            <w:r w:rsidRPr="003F2771">
              <w:rPr>
                <w:szCs w:val="28"/>
              </w:rPr>
              <w:t>1</w:t>
            </w:r>
          </w:p>
        </w:tc>
        <w:tc>
          <w:tcPr>
            <w:tcW w:w="298"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w:t>
            </w:r>
          </w:p>
        </w:tc>
        <w:tc>
          <w:tcPr>
            <w:tcW w:w="269" w:type="pct"/>
            <w:shd w:val="clear" w:color="auto" w:fill="auto"/>
            <w:tcMar>
              <w:top w:w="15" w:type="dxa"/>
              <w:left w:w="15" w:type="dxa"/>
              <w:bottom w:w="0" w:type="dxa"/>
              <w:right w:w="15" w:type="dxa"/>
            </w:tcMar>
            <w:hideMark/>
          </w:tcPr>
          <w:p w:rsidR="006050BE" w:rsidRPr="003F2771" w:rsidRDefault="006050BE" w:rsidP="00486CF4">
            <w:pPr>
              <w:jc w:val="center"/>
              <w:rPr>
                <w:b/>
                <w:bCs/>
                <w:szCs w:val="28"/>
              </w:rPr>
            </w:pPr>
            <w:r w:rsidRPr="003F2771">
              <w:rPr>
                <w:b/>
                <w:bCs/>
                <w:szCs w:val="28"/>
              </w:rPr>
              <w:t>-</w:t>
            </w:r>
          </w:p>
        </w:tc>
        <w:tc>
          <w:tcPr>
            <w:tcW w:w="265"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w:t>
            </w:r>
          </w:p>
        </w:tc>
        <w:tc>
          <w:tcPr>
            <w:tcW w:w="301" w:type="pct"/>
            <w:tcMar>
              <w:top w:w="15" w:type="dxa"/>
              <w:left w:w="15" w:type="dxa"/>
              <w:bottom w:w="0" w:type="dxa"/>
              <w:right w:w="15" w:type="dxa"/>
            </w:tcMar>
          </w:tcPr>
          <w:p w:rsidR="006050BE" w:rsidRPr="003F2771" w:rsidRDefault="006050BE" w:rsidP="00486CF4">
            <w:pPr>
              <w:jc w:val="center"/>
              <w:rPr>
                <w:b/>
                <w:bCs/>
                <w:szCs w:val="28"/>
              </w:rPr>
            </w:pPr>
            <w:r w:rsidRPr="003F2771">
              <w:rPr>
                <w:b/>
                <w:bCs/>
                <w:szCs w:val="28"/>
              </w:rPr>
              <w:t>1</w:t>
            </w:r>
          </w:p>
        </w:tc>
        <w:tc>
          <w:tcPr>
            <w:tcW w:w="430" w:type="pct"/>
            <w:shd w:val="clear" w:color="auto" w:fill="auto"/>
            <w:tcMar>
              <w:top w:w="15" w:type="dxa"/>
              <w:left w:w="15" w:type="dxa"/>
              <w:bottom w:w="0" w:type="dxa"/>
              <w:right w:w="15" w:type="dxa"/>
            </w:tcMar>
            <w:hideMark/>
          </w:tcPr>
          <w:p w:rsidR="006050BE" w:rsidRPr="003F2771" w:rsidRDefault="006050BE" w:rsidP="00486CF4">
            <w:pPr>
              <w:jc w:val="center"/>
              <w:rPr>
                <w:b/>
                <w:szCs w:val="28"/>
              </w:rPr>
            </w:pPr>
            <w:r w:rsidRPr="003F2771">
              <w:rPr>
                <w:b/>
                <w:szCs w:val="28"/>
              </w:rPr>
              <w:t>-</w:t>
            </w:r>
          </w:p>
        </w:tc>
        <w:tc>
          <w:tcPr>
            <w:tcW w:w="325" w:type="pct"/>
            <w:shd w:val="clear" w:color="auto" w:fill="auto"/>
            <w:tcMar>
              <w:top w:w="15" w:type="dxa"/>
              <w:left w:w="15" w:type="dxa"/>
              <w:bottom w:w="0" w:type="dxa"/>
              <w:right w:w="15" w:type="dxa"/>
            </w:tcMar>
            <w:hideMark/>
          </w:tcPr>
          <w:p w:rsidR="006050BE" w:rsidRPr="003F2771" w:rsidRDefault="006050BE" w:rsidP="00486CF4">
            <w:pPr>
              <w:jc w:val="center"/>
              <w:rPr>
                <w:b/>
                <w:szCs w:val="28"/>
              </w:rPr>
            </w:pPr>
            <w:r w:rsidRPr="003F2771">
              <w:rPr>
                <w:b/>
                <w:szCs w:val="28"/>
              </w:rPr>
              <w:t>-</w:t>
            </w:r>
          </w:p>
        </w:tc>
        <w:tc>
          <w:tcPr>
            <w:tcW w:w="255" w:type="pct"/>
            <w:shd w:val="clear" w:color="auto" w:fill="auto"/>
          </w:tcPr>
          <w:p w:rsidR="006050BE" w:rsidRPr="003F2771" w:rsidRDefault="006050BE" w:rsidP="00486CF4">
            <w:pPr>
              <w:jc w:val="center"/>
              <w:rPr>
                <w:b/>
                <w:bCs/>
                <w:szCs w:val="28"/>
              </w:rPr>
            </w:pPr>
            <w:r w:rsidRPr="003F2771">
              <w:rPr>
                <w:b/>
                <w:bCs/>
                <w:szCs w:val="28"/>
              </w:rPr>
              <w:t>-</w:t>
            </w:r>
          </w:p>
        </w:tc>
        <w:tc>
          <w:tcPr>
            <w:tcW w:w="386" w:type="pct"/>
          </w:tcPr>
          <w:p w:rsidR="006050BE" w:rsidRPr="003F2771" w:rsidRDefault="006050BE" w:rsidP="00486CF4">
            <w:pPr>
              <w:jc w:val="center"/>
              <w:rPr>
                <w:b/>
                <w:bCs/>
                <w:szCs w:val="28"/>
              </w:rPr>
            </w:pPr>
            <w:r w:rsidRPr="003F2771">
              <w:rPr>
                <w:b/>
                <w:bCs/>
                <w:szCs w:val="28"/>
              </w:rPr>
              <w:t>2</w:t>
            </w:r>
          </w:p>
        </w:tc>
      </w:tr>
    </w:tbl>
    <w:p w:rsidR="006050BE" w:rsidRPr="00486CF4" w:rsidRDefault="006050BE" w:rsidP="00486CF4">
      <w:pPr>
        <w:pStyle w:val="a9"/>
        <w:spacing w:before="0" w:after="0" w:line="360" w:lineRule="auto"/>
        <w:ind w:firstLine="709"/>
        <w:jc w:val="both"/>
        <w:rPr>
          <w:sz w:val="28"/>
          <w:szCs w:val="28"/>
          <w:highlight w:val="blue"/>
        </w:rPr>
      </w:pPr>
    </w:p>
    <w:p w:rsidR="006050BE" w:rsidRPr="00486CF4" w:rsidRDefault="006050BE" w:rsidP="00486CF4">
      <w:pPr>
        <w:pStyle w:val="a9"/>
        <w:spacing w:before="0" w:after="0" w:line="360" w:lineRule="auto"/>
        <w:ind w:firstLine="709"/>
        <w:jc w:val="both"/>
        <w:rPr>
          <w:sz w:val="28"/>
          <w:szCs w:val="28"/>
        </w:rPr>
      </w:pPr>
      <w:r w:rsidRPr="00486CF4">
        <w:rPr>
          <w:sz w:val="28"/>
          <w:szCs w:val="28"/>
        </w:rPr>
        <w:t>За 2024 год в крестьянско-фермерских хозяйствах поселения произведено:</w:t>
      </w:r>
    </w:p>
    <w:tbl>
      <w:tblPr>
        <w:tblW w:w="8520" w:type="dxa"/>
        <w:tblCellMar>
          <w:left w:w="0" w:type="dxa"/>
          <w:right w:w="0" w:type="dxa"/>
        </w:tblCellMar>
        <w:tblLook w:val="04A0" w:firstRow="1" w:lastRow="0" w:firstColumn="1" w:lastColumn="0" w:noHBand="0" w:noVBand="1"/>
      </w:tblPr>
      <w:tblGrid>
        <w:gridCol w:w="4835"/>
        <w:gridCol w:w="1520"/>
        <w:gridCol w:w="2165"/>
      </w:tblGrid>
      <w:tr w:rsidR="00486CF4" w:rsidRPr="00486CF4" w:rsidTr="00486CF4">
        <w:trPr>
          <w:trHeight w:val="20"/>
        </w:trPr>
        <w:tc>
          <w:tcPr>
            <w:tcW w:w="4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Крестьянско-фермерское хозяйство</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Молоко, ц</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Мясо на убой, ц</w:t>
            </w:r>
          </w:p>
        </w:tc>
      </w:tr>
      <w:tr w:rsidR="00486CF4" w:rsidRPr="00486CF4" w:rsidTr="00486CF4">
        <w:trPr>
          <w:trHeight w:val="20"/>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Мжельская С.И.</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745</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39</w:t>
            </w:r>
          </w:p>
        </w:tc>
      </w:tr>
      <w:tr w:rsidR="00486CF4" w:rsidRPr="00486CF4" w:rsidTr="00486CF4">
        <w:trPr>
          <w:trHeight w:val="20"/>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Мжельский Р.В.</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38</w:t>
            </w:r>
          </w:p>
        </w:tc>
      </w:tr>
      <w:tr w:rsidR="00486CF4" w:rsidRPr="00486CF4" w:rsidTr="00486CF4">
        <w:trPr>
          <w:trHeight w:val="20"/>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Ярополков Я.С.</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3642</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254</w:t>
            </w:r>
          </w:p>
        </w:tc>
      </w:tr>
      <w:tr w:rsidR="00486CF4" w:rsidRPr="00486CF4" w:rsidTr="00486CF4">
        <w:trPr>
          <w:trHeight w:val="20"/>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Ханнанов И.Х.</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2917</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23</w:t>
            </w:r>
          </w:p>
        </w:tc>
      </w:tr>
      <w:tr w:rsidR="00486CF4" w:rsidRPr="00486CF4" w:rsidTr="00486CF4">
        <w:trPr>
          <w:trHeight w:val="20"/>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ВСЕГО:</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7304</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50BE" w:rsidRPr="00486CF4" w:rsidRDefault="006050BE" w:rsidP="00486CF4">
            <w:pPr>
              <w:jc w:val="center"/>
              <w:rPr>
                <w:sz w:val="28"/>
                <w:szCs w:val="28"/>
              </w:rPr>
            </w:pPr>
            <w:r w:rsidRPr="00486CF4">
              <w:rPr>
                <w:sz w:val="28"/>
                <w:szCs w:val="28"/>
              </w:rPr>
              <w:t>354</w:t>
            </w:r>
          </w:p>
        </w:tc>
      </w:tr>
    </w:tbl>
    <w:p w:rsidR="006050BE" w:rsidRPr="00486CF4" w:rsidRDefault="006050BE" w:rsidP="00486CF4">
      <w:pPr>
        <w:pStyle w:val="041e0421041d041e0412041d041e0419"/>
        <w:spacing w:before="0" w:after="0" w:line="360" w:lineRule="auto"/>
        <w:ind w:firstLine="709"/>
        <w:jc w:val="both"/>
        <w:rPr>
          <w:sz w:val="28"/>
          <w:szCs w:val="28"/>
        </w:rPr>
      </w:pPr>
    </w:p>
    <w:p w:rsidR="006050BE" w:rsidRPr="00486CF4" w:rsidRDefault="006050BE" w:rsidP="00486CF4">
      <w:pPr>
        <w:pStyle w:val="041e0421041d041e0412041d041e0419"/>
        <w:spacing w:before="0" w:after="0" w:line="360" w:lineRule="auto"/>
        <w:ind w:firstLine="709"/>
        <w:jc w:val="both"/>
        <w:rPr>
          <w:sz w:val="28"/>
          <w:szCs w:val="28"/>
        </w:rPr>
      </w:pPr>
      <w:r w:rsidRPr="00486CF4">
        <w:rPr>
          <w:sz w:val="28"/>
          <w:szCs w:val="28"/>
        </w:rPr>
        <w:t>Экономику поселения, кроме личных подсобных хозяйств, составляют 45 организаций (или их подразделения) и 49 индивидуальных предпринимателей и 14 самозанятых граждан, осуществляющих деятельность в различных сферах. Число граждан занятых в экономике поселения увеличилось. В 2024 году в организациях различных форм собственности, у индивидуальных предпринимателей и в личных подсобных хозяйствах с 764 человек в 2023г. до 775 человек, в том числе в сфере материального производства  440 человек  , в непроизводственной сфере – 309 и 32 человека заняты в личных подсобных хозяйствах.</w:t>
      </w:r>
    </w:p>
    <w:p w:rsidR="00D92E80" w:rsidRPr="00486CF4" w:rsidRDefault="006050BE" w:rsidP="00486CF4">
      <w:pPr>
        <w:spacing w:line="360" w:lineRule="auto"/>
        <w:ind w:firstLine="709"/>
        <w:jc w:val="both"/>
        <w:rPr>
          <w:bCs/>
          <w:sz w:val="28"/>
          <w:szCs w:val="28"/>
        </w:rPr>
      </w:pPr>
      <w:r w:rsidRPr="00486CF4">
        <w:rPr>
          <w:bCs/>
          <w:sz w:val="28"/>
          <w:szCs w:val="28"/>
        </w:rPr>
        <w:t xml:space="preserve">В структуру потребительского рынка поселения входят автозаправка, 3 аптеки, 2 парикмахерских, 2 маникюрных салона, 2 пункта ремонта одежды, 3 </w:t>
      </w:r>
      <w:r w:rsidRPr="00486CF4">
        <w:rPr>
          <w:bCs/>
          <w:sz w:val="28"/>
          <w:szCs w:val="28"/>
        </w:rPr>
        <w:lastRenderedPageBreak/>
        <w:t xml:space="preserve">кафе, 1 база стройматериалов, 1 пункт ветеринарных услуг и 58 объектов розничной торговли. </w:t>
      </w:r>
    </w:p>
    <w:p w:rsidR="006D4343" w:rsidRPr="00486CF4" w:rsidRDefault="008A3FDF" w:rsidP="00486CF4">
      <w:pPr>
        <w:spacing w:line="360" w:lineRule="auto"/>
        <w:ind w:firstLine="709"/>
        <w:jc w:val="both"/>
        <w:rPr>
          <w:bCs/>
          <w:sz w:val="28"/>
          <w:szCs w:val="28"/>
        </w:rPr>
      </w:pPr>
      <w:r w:rsidRPr="00486CF4">
        <w:rPr>
          <w:sz w:val="28"/>
          <w:szCs w:val="28"/>
        </w:rPr>
        <w:t>Универсальная регулярная ярмарка по адресу: Самарская область Кинельский район с.Георгиевка ул.Школьная, 51А, благоустроенная в 2024 году, в</w:t>
      </w:r>
      <w:r w:rsidR="006D4343" w:rsidRPr="00486CF4">
        <w:rPr>
          <w:sz w:val="28"/>
          <w:szCs w:val="28"/>
        </w:rPr>
        <w:t>ключена в реестр ярмарок, организованных на территории Самарской области</w:t>
      </w:r>
      <w:r w:rsidRPr="00486CF4">
        <w:rPr>
          <w:sz w:val="28"/>
          <w:szCs w:val="28"/>
        </w:rPr>
        <w:t>.</w:t>
      </w:r>
      <w:r w:rsidR="006D4343" w:rsidRPr="00486CF4">
        <w:rPr>
          <w:sz w:val="28"/>
          <w:szCs w:val="28"/>
        </w:rPr>
        <w:t xml:space="preserve"> </w:t>
      </w:r>
      <w:r w:rsidRPr="00486CF4">
        <w:rPr>
          <w:sz w:val="28"/>
          <w:szCs w:val="28"/>
        </w:rPr>
        <w:t>Торговые места для жителей поселения предоставляются бесплатно. Средства, собираемые с приезжих участников ярмарки</w:t>
      </w:r>
      <w:r w:rsidR="00735101" w:rsidRPr="00486CF4">
        <w:rPr>
          <w:sz w:val="28"/>
          <w:szCs w:val="28"/>
        </w:rPr>
        <w:t xml:space="preserve"> </w:t>
      </w:r>
      <w:r w:rsidR="00B15B6B" w:rsidRPr="00486CF4">
        <w:rPr>
          <w:b/>
          <w:sz w:val="28"/>
          <w:szCs w:val="28"/>
        </w:rPr>
        <w:t>(3,9 тыс. руб.)</w:t>
      </w:r>
      <w:r w:rsidRPr="00486CF4">
        <w:rPr>
          <w:sz w:val="28"/>
          <w:szCs w:val="28"/>
        </w:rPr>
        <w:t>, направляются на её содержание.</w:t>
      </w:r>
    </w:p>
    <w:p w:rsidR="0087780A" w:rsidRPr="00486CF4" w:rsidRDefault="0087780A" w:rsidP="00486CF4">
      <w:pPr>
        <w:spacing w:line="360" w:lineRule="auto"/>
        <w:ind w:firstLine="709"/>
        <w:jc w:val="both"/>
        <w:rPr>
          <w:sz w:val="28"/>
          <w:szCs w:val="28"/>
        </w:rPr>
      </w:pPr>
      <w:r w:rsidRPr="00486CF4">
        <w:rPr>
          <w:sz w:val="28"/>
          <w:szCs w:val="28"/>
        </w:rPr>
        <w:t xml:space="preserve">Основные мероприятия муниципальной программы </w:t>
      </w:r>
      <w:r w:rsidRPr="00486CF4">
        <w:rPr>
          <w:b/>
          <w:sz w:val="28"/>
          <w:szCs w:val="28"/>
          <w:lang w:eastAsia="ru-RU"/>
        </w:rPr>
        <w:t>«Противодействие коррупции в сельском поселении Георгиевка» на 2021–2027 годы</w:t>
      </w:r>
      <w:r w:rsidRPr="00486CF4">
        <w:rPr>
          <w:sz w:val="28"/>
          <w:szCs w:val="28"/>
        </w:rPr>
        <w:t xml:space="preserve"> проводились в рамках текущей деятельности администрации поселения:</w:t>
      </w:r>
    </w:p>
    <w:p w:rsidR="0087780A" w:rsidRPr="00486CF4" w:rsidRDefault="0087780A" w:rsidP="00486CF4">
      <w:pPr>
        <w:spacing w:line="360" w:lineRule="auto"/>
        <w:ind w:firstLine="709"/>
        <w:jc w:val="both"/>
        <w:rPr>
          <w:sz w:val="28"/>
          <w:szCs w:val="28"/>
        </w:rPr>
      </w:pPr>
      <w:r w:rsidRPr="00486CF4">
        <w:rPr>
          <w:sz w:val="28"/>
          <w:szCs w:val="28"/>
        </w:rPr>
        <w:t>- осуществл</w:t>
      </w:r>
      <w:r w:rsidR="006A5B4B" w:rsidRPr="00486CF4">
        <w:rPr>
          <w:sz w:val="28"/>
          <w:szCs w:val="28"/>
        </w:rPr>
        <w:t>яется</w:t>
      </w:r>
      <w:r w:rsidRPr="00486CF4">
        <w:rPr>
          <w:sz w:val="28"/>
          <w:szCs w:val="28"/>
        </w:rPr>
        <w:t xml:space="preserve"> </w:t>
      </w:r>
      <w:r w:rsidRPr="00486CF4">
        <w:rPr>
          <w:bCs/>
          <w:sz w:val="28"/>
          <w:szCs w:val="28"/>
        </w:rPr>
        <w:t>контрол</w:t>
      </w:r>
      <w:r w:rsidR="006A5B4B" w:rsidRPr="00486CF4">
        <w:rPr>
          <w:bCs/>
          <w:sz w:val="28"/>
          <w:szCs w:val="28"/>
        </w:rPr>
        <w:t>ь</w:t>
      </w:r>
      <w:r w:rsidRPr="00486CF4">
        <w:rPr>
          <w:bCs/>
          <w:sz w:val="28"/>
          <w:szCs w:val="28"/>
        </w:rPr>
        <w:t xml:space="preserve"> за предоставлением муниципальными служащими администрации сельского поселения Георгиевка сведений о доходах, расходах и принадлежащем им на праве собственности имуществе. В 2024 году </w:t>
      </w:r>
      <w:r w:rsidR="0085278C" w:rsidRPr="00486CF4">
        <w:rPr>
          <w:bCs/>
          <w:sz w:val="28"/>
          <w:szCs w:val="28"/>
        </w:rPr>
        <w:t xml:space="preserve">муниципальными служащими </w:t>
      </w:r>
      <w:r w:rsidRPr="00486CF4">
        <w:rPr>
          <w:bCs/>
          <w:sz w:val="28"/>
          <w:szCs w:val="28"/>
        </w:rPr>
        <w:t>п</w:t>
      </w:r>
      <w:r w:rsidRPr="00486CF4">
        <w:rPr>
          <w:sz w:val="28"/>
          <w:szCs w:val="28"/>
        </w:rPr>
        <w:t>редставлено 7 справок о доходах, расходах, об имуществе и обязательствах имущественного характера</w:t>
      </w:r>
      <w:r w:rsidR="0085278C" w:rsidRPr="00486CF4">
        <w:rPr>
          <w:sz w:val="28"/>
          <w:szCs w:val="28"/>
        </w:rPr>
        <w:t>, от депутатов Собрания представителей поселения поступило 9</w:t>
      </w:r>
      <w:r w:rsidRPr="00486CF4">
        <w:rPr>
          <w:sz w:val="28"/>
          <w:szCs w:val="28"/>
        </w:rPr>
        <w:t xml:space="preserve"> уведомлений о не предоставлении сведений о доходах, расходах, об имуществе и обязательствах имущественного характера</w:t>
      </w:r>
      <w:r w:rsidRPr="00486CF4">
        <w:rPr>
          <w:bCs/>
          <w:sz w:val="28"/>
          <w:szCs w:val="28"/>
        </w:rPr>
        <w:t>;</w:t>
      </w:r>
      <w:r w:rsidRPr="00486CF4">
        <w:rPr>
          <w:sz w:val="28"/>
          <w:szCs w:val="28"/>
        </w:rPr>
        <w:t xml:space="preserve"> все сведения поступили в установленные сроки и размещены на официальном сайте муниципального района Кинельский;</w:t>
      </w:r>
    </w:p>
    <w:p w:rsidR="0087780A" w:rsidRPr="00486CF4" w:rsidRDefault="0087780A" w:rsidP="00486CF4">
      <w:pPr>
        <w:spacing w:line="360" w:lineRule="auto"/>
        <w:ind w:firstLine="709"/>
        <w:jc w:val="both"/>
        <w:rPr>
          <w:bCs/>
          <w:sz w:val="28"/>
          <w:szCs w:val="28"/>
        </w:rPr>
      </w:pPr>
      <w:r w:rsidRPr="00486CF4">
        <w:rPr>
          <w:sz w:val="28"/>
          <w:szCs w:val="28"/>
        </w:rPr>
        <w:t xml:space="preserve">- </w:t>
      </w:r>
      <w:r w:rsidR="006A5B4B" w:rsidRPr="00486CF4">
        <w:rPr>
          <w:sz w:val="28"/>
          <w:szCs w:val="28"/>
        </w:rPr>
        <w:t xml:space="preserve">нормативно-правовые акты, касающиеся вопросов противодействия коррупции среди муниципальных служащих </w:t>
      </w:r>
      <w:r w:rsidR="00735101" w:rsidRPr="00486CF4">
        <w:rPr>
          <w:sz w:val="28"/>
          <w:szCs w:val="28"/>
        </w:rPr>
        <w:t>размещен</w:t>
      </w:r>
      <w:r w:rsidR="006A5B4B" w:rsidRPr="00486CF4">
        <w:rPr>
          <w:sz w:val="28"/>
          <w:szCs w:val="28"/>
        </w:rPr>
        <w:t>ы</w:t>
      </w:r>
      <w:r w:rsidR="00735101" w:rsidRPr="00486CF4">
        <w:rPr>
          <w:sz w:val="28"/>
          <w:szCs w:val="28"/>
        </w:rPr>
        <w:t xml:space="preserve"> </w:t>
      </w:r>
      <w:r w:rsidRPr="00486CF4">
        <w:rPr>
          <w:sz w:val="28"/>
          <w:szCs w:val="28"/>
        </w:rPr>
        <w:t>на</w:t>
      </w:r>
      <w:r w:rsidR="00735101" w:rsidRPr="00486CF4">
        <w:rPr>
          <w:sz w:val="28"/>
          <w:szCs w:val="28"/>
        </w:rPr>
        <w:t xml:space="preserve"> странице</w:t>
      </w:r>
      <w:r w:rsidRPr="00486CF4">
        <w:rPr>
          <w:sz w:val="28"/>
          <w:szCs w:val="28"/>
        </w:rPr>
        <w:t xml:space="preserve"> сельского поселения Георгиевка </w:t>
      </w:r>
      <w:r w:rsidR="00735101" w:rsidRPr="00486CF4">
        <w:rPr>
          <w:sz w:val="28"/>
          <w:szCs w:val="28"/>
        </w:rPr>
        <w:t xml:space="preserve">официальном сайте муниципального района Кинельский </w:t>
      </w:r>
      <w:r w:rsidRPr="00486CF4">
        <w:rPr>
          <w:sz w:val="28"/>
          <w:szCs w:val="28"/>
        </w:rPr>
        <w:t>(</w:t>
      </w:r>
      <w:hyperlink r:id="rId9" w:history="1">
        <w:r w:rsidRPr="00486CF4">
          <w:rPr>
            <w:rStyle w:val="af6"/>
            <w:color w:val="auto"/>
            <w:sz w:val="28"/>
            <w:szCs w:val="28"/>
          </w:rPr>
          <w:t>http://www.kinel.ru/selskie-poselenija/selskoe-poselenie-georgievka/</w:t>
        </w:r>
      </w:hyperlink>
      <w:r w:rsidRPr="00486CF4">
        <w:rPr>
          <w:sz w:val="28"/>
          <w:szCs w:val="28"/>
        </w:rPr>
        <w:t>) в разделе «Противодействие коррупции»</w:t>
      </w:r>
      <w:r w:rsidR="00735101" w:rsidRPr="00486CF4">
        <w:rPr>
          <w:sz w:val="28"/>
          <w:szCs w:val="28"/>
        </w:rPr>
        <w:t>;</w:t>
      </w:r>
    </w:p>
    <w:p w:rsidR="0087780A" w:rsidRPr="00486CF4" w:rsidRDefault="0087780A" w:rsidP="00486CF4">
      <w:pPr>
        <w:widowControl w:val="0"/>
        <w:tabs>
          <w:tab w:val="left" w:pos="491"/>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86CF4">
        <w:rPr>
          <w:bCs/>
          <w:sz w:val="28"/>
          <w:szCs w:val="28"/>
        </w:rPr>
        <w:t xml:space="preserve">- </w:t>
      </w:r>
      <w:r w:rsidR="006A5B4B" w:rsidRPr="00486CF4">
        <w:rPr>
          <w:bCs/>
          <w:sz w:val="28"/>
          <w:szCs w:val="28"/>
        </w:rPr>
        <w:t xml:space="preserve">122 </w:t>
      </w:r>
      <w:r w:rsidR="006A5B4B" w:rsidRPr="00486CF4">
        <w:rPr>
          <w:sz w:val="28"/>
          <w:szCs w:val="28"/>
        </w:rPr>
        <w:t xml:space="preserve">проекта муниципальных нормативных правовых актов (в т.ч. администрацией – 76, Собранием представителей – 46) и 122 принятых муниципальных нормативных правовых акта </w:t>
      </w:r>
      <w:r w:rsidR="006A5B4B" w:rsidRPr="00486CF4">
        <w:rPr>
          <w:bCs/>
          <w:sz w:val="28"/>
          <w:szCs w:val="28"/>
        </w:rPr>
        <w:t xml:space="preserve">направлены </w:t>
      </w:r>
      <w:r w:rsidR="006A5B4B" w:rsidRPr="00486CF4">
        <w:rPr>
          <w:sz w:val="28"/>
          <w:szCs w:val="28"/>
        </w:rPr>
        <w:t xml:space="preserve">в Кинельскую межрайонную прокуратуру </w:t>
      </w:r>
      <w:r w:rsidRPr="00486CF4">
        <w:rPr>
          <w:sz w:val="28"/>
          <w:szCs w:val="28"/>
        </w:rPr>
        <w:t>на антикоррупционную экспертизу;</w:t>
      </w:r>
    </w:p>
    <w:p w:rsidR="006A5B4B" w:rsidRPr="00486CF4" w:rsidRDefault="006A5B4B" w:rsidP="00486CF4">
      <w:pPr>
        <w:spacing w:line="360" w:lineRule="auto"/>
        <w:ind w:firstLine="709"/>
        <w:jc w:val="both"/>
        <w:rPr>
          <w:sz w:val="28"/>
          <w:szCs w:val="28"/>
        </w:rPr>
      </w:pPr>
      <w:r w:rsidRPr="00486CF4">
        <w:rPr>
          <w:bCs/>
          <w:sz w:val="28"/>
          <w:szCs w:val="28"/>
        </w:rPr>
        <w:lastRenderedPageBreak/>
        <w:t xml:space="preserve">- </w:t>
      </w:r>
      <w:r w:rsidRPr="00486CF4">
        <w:rPr>
          <w:sz w:val="28"/>
          <w:szCs w:val="28"/>
        </w:rPr>
        <w:t xml:space="preserve">122 принятых муниципальных нормативных правовых акта </w:t>
      </w:r>
      <w:r w:rsidRPr="00486CF4">
        <w:rPr>
          <w:bCs/>
          <w:sz w:val="28"/>
          <w:szCs w:val="28"/>
        </w:rPr>
        <w:t xml:space="preserve">направлены </w:t>
      </w:r>
      <w:r w:rsidRPr="00486CF4">
        <w:rPr>
          <w:sz w:val="28"/>
          <w:szCs w:val="28"/>
          <w:lang w:eastAsia="ru-RU" w:bidi="ru-RU"/>
        </w:rPr>
        <w:t xml:space="preserve">Самарскую межрайонную природоохранную прокуратуру </w:t>
      </w:r>
      <w:r w:rsidRPr="00486CF4">
        <w:rPr>
          <w:sz w:val="28"/>
          <w:szCs w:val="28"/>
        </w:rPr>
        <w:t xml:space="preserve">на антикоррупционную экспертизу; </w:t>
      </w:r>
    </w:p>
    <w:p w:rsidR="0087780A" w:rsidRPr="00486CF4" w:rsidRDefault="006A5B4B" w:rsidP="00486CF4">
      <w:pPr>
        <w:spacing w:line="360" w:lineRule="auto"/>
        <w:ind w:firstLine="709"/>
        <w:jc w:val="both"/>
        <w:rPr>
          <w:sz w:val="28"/>
          <w:szCs w:val="28"/>
        </w:rPr>
      </w:pPr>
      <w:r w:rsidRPr="00486CF4">
        <w:rPr>
          <w:sz w:val="28"/>
          <w:szCs w:val="28"/>
        </w:rPr>
        <w:t>- все принятые муниципальные нормативные правовые акты внесены в</w:t>
      </w:r>
      <w:r w:rsidR="0087780A" w:rsidRPr="00486CF4">
        <w:rPr>
          <w:sz w:val="28"/>
          <w:szCs w:val="28"/>
        </w:rPr>
        <w:t xml:space="preserve"> регистра муниципальных нормативно-правовых актов,</w:t>
      </w:r>
      <w:r w:rsidRPr="00486CF4">
        <w:rPr>
          <w:sz w:val="28"/>
          <w:szCs w:val="28"/>
        </w:rPr>
        <w:t xml:space="preserve"> сведения о них своевременно направлены</w:t>
      </w:r>
      <w:r w:rsidR="0087780A" w:rsidRPr="00486CF4">
        <w:rPr>
          <w:sz w:val="28"/>
          <w:szCs w:val="28"/>
        </w:rPr>
        <w:t xml:space="preserve"> в электронный архив;</w:t>
      </w:r>
    </w:p>
    <w:p w:rsidR="0087780A" w:rsidRPr="00486CF4" w:rsidRDefault="0087780A" w:rsidP="00486CF4">
      <w:pPr>
        <w:spacing w:line="360" w:lineRule="auto"/>
        <w:ind w:firstLine="709"/>
        <w:jc w:val="both"/>
        <w:rPr>
          <w:sz w:val="28"/>
          <w:szCs w:val="28"/>
        </w:rPr>
      </w:pPr>
      <w:r w:rsidRPr="00486CF4">
        <w:rPr>
          <w:sz w:val="28"/>
          <w:szCs w:val="28"/>
        </w:rPr>
        <w:t xml:space="preserve">- в ПСМИ «Георгиевский вестник» </w:t>
      </w:r>
      <w:r w:rsidR="006A5B4B" w:rsidRPr="00486CF4">
        <w:rPr>
          <w:sz w:val="28"/>
          <w:szCs w:val="28"/>
        </w:rPr>
        <w:t xml:space="preserve">размещено </w:t>
      </w:r>
      <w:r w:rsidRPr="00486CF4">
        <w:rPr>
          <w:sz w:val="28"/>
          <w:szCs w:val="28"/>
        </w:rPr>
        <w:t>4 публикации информационных материалов о вопросах коррупции;</w:t>
      </w:r>
    </w:p>
    <w:p w:rsidR="00B72B26" w:rsidRPr="00486CF4" w:rsidRDefault="0087780A" w:rsidP="00486CF4">
      <w:pPr>
        <w:spacing w:line="360" w:lineRule="auto"/>
        <w:ind w:firstLine="709"/>
        <w:jc w:val="both"/>
        <w:rPr>
          <w:sz w:val="28"/>
          <w:szCs w:val="28"/>
        </w:rPr>
      </w:pPr>
      <w:r w:rsidRPr="00486CF4">
        <w:rPr>
          <w:sz w:val="28"/>
          <w:szCs w:val="28"/>
        </w:rPr>
        <w:t>- изготовлены и распространены памятки для населения по противодействию коррупции.</w:t>
      </w:r>
    </w:p>
    <w:p w:rsidR="00B72B26" w:rsidRPr="00486CF4" w:rsidRDefault="0087780A" w:rsidP="00486CF4">
      <w:pPr>
        <w:spacing w:line="360" w:lineRule="auto"/>
        <w:ind w:firstLine="709"/>
        <w:jc w:val="both"/>
        <w:rPr>
          <w:sz w:val="28"/>
          <w:szCs w:val="28"/>
        </w:rPr>
      </w:pPr>
      <w:r w:rsidRPr="00486CF4">
        <w:rPr>
          <w:sz w:val="28"/>
          <w:szCs w:val="28"/>
        </w:rPr>
        <w:t>Обеспечено своевременное размещение планов графиков закупок и заказов на поставки товаров, выполнения работ, оказания услуг для муниципальных нужд осуществляется в соответствии с Федеральным законом от 05.04.2013г. № 44-ФЗ «О контрактной системе в сфере закупок товаров, выполнения работ, оказания услуг для обеспечения государственных и муниципальных нужд», контрактным управляющим, пройдено обучение по программе профессиональной переподготовки «Контрактная система в сфере закупок товаров, выполнения работ, оказания услуг для обеспечения государственных и муниципальных нужд».</w:t>
      </w:r>
      <w:r w:rsidR="00B72B26" w:rsidRPr="00486CF4">
        <w:rPr>
          <w:sz w:val="28"/>
          <w:szCs w:val="28"/>
        </w:rPr>
        <w:t xml:space="preserve"> </w:t>
      </w:r>
    </w:p>
    <w:p w:rsidR="0087780A" w:rsidRPr="00486CF4" w:rsidRDefault="0087780A" w:rsidP="00486CF4">
      <w:pPr>
        <w:autoSpaceDE w:val="0"/>
        <w:autoSpaceDN w:val="0"/>
        <w:adjustRightInd w:val="0"/>
        <w:spacing w:line="360" w:lineRule="auto"/>
        <w:ind w:firstLine="709"/>
        <w:jc w:val="both"/>
        <w:rPr>
          <w:sz w:val="28"/>
          <w:szCs w:val="28"/>
        </w:rPr>
      </w:pPr>
      <w:r w:rsidRPr="00486CF4">
        <w:rPr>
          <w:sz w:val="28"/>
          <w:szCs w:val="28"/>
        </w:rPr>
        <w:t>В администрации поселения разработано, принято и размещено в реестре государственных услуг 34 административных регламента по предоставлению гражданам и юридическим лицам муниципальных услуг (в 2024 году разработаны и приняты 2 административных регламента:</w:t>
      </w:r>
    </w:p>
    <w:p w:rsidR="0087780A" w:rsidRPr="00486CF4" w:rsidRDefault="0087780A" w:rsidP="00486CF4">
      <w:pPr>
        <w:autoSpaceDE w:val="0"/>
        <w:autoSpaceDN w:val="0"/>
        <w:adjustRightInd w:val="0"/>
        <w:spacing w:line="360" w:lineRule="auto"/>
        <w:ind w:firstLine="709"/>
        <w:jc w:val="both"/>
        <w:rPr>
          <w:sz w:val="28"/>
          <w:szCs w:val="28"/>
        </w:rPr>
      </w:pPr>
      <w:r w:rsidRPr="00486CF4">
        <w:rPr>
          <w:sz w:val="28"/>
          <w:szCs w:val="28"/>
        </w:rPr>
        <w:t>- «Организация газоснабжения населения в границах сельского поселения Георгиевка муниципального района Кинельский Самарской области в пределах полномочий, установленных законодательством Российской Федерации»;</w:t>
      </w:r>
    </w:p>
    <w:p w:rsidR="00B72B26" w:rsidRPr="00486CF4" w:rsidRDefault="0087780A" w:rsidP="00486CF4">
      <w:pPr>
        <w:spacing w:line="360" w:lineRule="auto"/>
        <w:ind w:firstLine="709"/>
        <w:jc w:val="both"/>
        <w:rPr>
          <w:sz w:val="28"/>
          <w:szCs w:val="28"/>
        </w:rPr>
      </w:pPr>
      <w:r w:rsidRPr="00486CF4">
        <w:rPr>
          <w:sz w:val="28"/>
          <w:szCs w:val="28"/>
        </w:rPr>
        <w:t>- «</w:t>
      </w:r>
      <w:r w:rsidRPr="00486CF4">
        <w:rPr>
          <w:bCs/>
          <w:sz w:val="28"/>
          <w:szCs w:val="28"/>
        </w:rPr>
        <w:t>Подготовка и утверждение документации по планировке территории»</w:t>
      </w:r>
      <w:r w:rsidRPr="00486CF4">
        <w:rPr>
          <w:sz w:val="28"/>
          <w:szCs w:val="28"/>
        </w:rPr>
        <w:t>.</w:t>
      </w:r>
    </w:p>
    <w:p w:rsidR="0085278C" w:rsidRPr="00486CF4" w:rsidRDefault="0085278C" w:rsidP="00486CF4">
      <w:pPr>
        <w:spacing w:line="360" w:lineRule="auto"/>
        <w:ind w:firstLine="709"/>
        <w:jc w:val="both"/>
        <w:rPr>
          <w:sz w:val="28"/>
          <w:szCs w:val="28"/>
        </w:rPr>
      </w:pPr>
      <w:r w:rsidRPr="00486CF4">
        <w:rPr>
          <w:sz w:val="28"/>
          <w:szCs w:val="28"/>
        </w:rPr>
        <w:t xml:space="preserve">За 2024 год предоставлено </w:t>
      </w:r>
      <w:r w:rsidRPr="00486CF4">
        <w:rPr>
          <w:b/>
          <w:sz w:val="28"/>
          <w:szCs w:val="28"/>
        </w:rPr>
        <w:t>2506 муниципальных услуг</w:t>
      </w:r>
      <w:r w:rsidR="00293419" w:rsidRPr="00486CF4">
        <w:rPr>
          <w:sz w:val="28"/>
          <w:szCs w:val="28"/>
        </w:rPr>
        <w:t>, с</w:t>
      </w:r>
      <w:r w:rsidR="00D93064" w:rsidRPr="00486CF4">
        <w:rPr>
          <w:sz w:val="28"/>
          <w:szCs w:val="28"/>
        </w:rPr>
        <w:t xml:space="preserve">оставлено </w:t>
      </w:r>
      <w:r w:rsidR="00293419" w:rsidRPr="00486CF4">
        <w:rPr>
          <w:sz w:val="28"/>
          <w:szCs w:val="28"/>
        </w:rPr>
        <w:t xml:space="preserve">13 </w:t>
      </w:r>
      <w:r w:rsidR="00D93064" w:rsidRPr="00486CF4">
        <w:rPr>
          <w:sz w:val="28"/>
          <w:szCs w:val="28"/>
        </w:rPr>
        <w:t xml:space="preserve">актов обследования жилищно-бытовых условий </w:t>
      </w:r>
      <w:r w:rsidR="00293419" w:rsidRPr="00486CF4">
        <w:rPr>
          <w:sz w:val="28"/>
          <w:szCs w:val="28"/>
        </w:rPr>
        <w:t xml:space="preserve">и 2 </w:t>
      </w:r>
      <w:r w:rsidR="00D93064" w:rsidRPr="00486CF4">
        <w:rPr>
          <w:sz w:val="28"/>
          <w:szCs w:val="28"/>
        </w:rPr>
        <w:t>акт</w:t>
      </w:r>
      <w:r w:rsidR="00293419" w:rsidRPr="00486CF4">
        <w:rPr>
          <w:sz w:val="28"/>
          <w:szCs w:val="28"/>
        </w:rPr>
        <w:t>а</w:t>
      </w:r>
      <w:r w:rsidR="00D93064" w:rsidRPr="00486CF4">
        <w:rPr>
          <w:sz w:val="28"/>
          <w:szCs w:val="28"/>
        </w:rPr>
        <w:t xml:space="preserve"> о не проживании физ</w:t>
      </w:r>
      <w:r w:rsidR="00293419" w:rsidRPr="00486CF4">
        <w:rPr>
          <w:sz w:val="28"/>
          <w:szCs w:val="28"/>
        </w:rPr>
        <w:t>ического</w:t>
      </w:r>
      <w:r w:rsidR="00D93064" w:rsidRPr="00486CF4">
        <w:rPr>
          <w:sz w:val="28"/>
          <w:szCs w:val="28"/>
        </w:rPr>
        <w:t xml:space="preserve"> лица в жилом помещении</w:t>
      </w:r>
      <w:r w:rsidR="00293419" w:rsidRPr="00486CF4">
        <w:rPr>
          <w:sz w:val="28"/>
          <w:szCs w:val="28"/>
        </w:rPr>
        <w:t>.</w:t>
      </w:r>
    </w:p>
    <w:p w:rsidR="007526CF" w:rsidRPr="00486CF4" w:rsidRDefault="007526CF" w:rsidP="00486CF4">
      <w:pPr>
        <w:spacing w:line="360" w:lineRule="auto"/>
        <w:ind w:firstLine="709"/>
        <w:jc w:val="both"/>
        <w:rPr>
          <w:sz w:val="28"/>
          <w:szCs w:val="28"/>
        </w:rPr>
      </w:pPr>
      <w:r w:rsidRPr="00486CF4">
        <w:rPr>
          <w:sz w:val="28"/>
          <w:szCs w:val="28"/>
        </w:rPr>
        <w:t>Нотариальные действия в 202</w:t>
      </w:r>
      <w:r w:rsidR="0087780A" w:rsidRPr="00486CF4">
        <w:rPr>
          <w:sz w:val="28"/>
          <w:szCs w:val="28"/>
        </w:rPr>
        <w:t>4</w:t>
      </w:r>
      <w:r w:rsidRPr="00486CF4">
        <w:rPr>
          <w:sz w:val="28"/>
          <w:szCs w:val="28"/>
        </w:rPr>
        <w:t xml:space="preserve"> году не осуществлялись.</w:t>
      </w:r>
    </w:p>
    <w:p w:rsidR="004F6016" w:rsidRPr="00486CF4" w:rsidRDefault="004F6016" w:rsidP="00486CF4">
      <w:pPr>
        <w:spacing w:line="360" w:lineRule="auto"/>
        <w:ind w:firstLine="709"/>
        <w:jc w:val="both"/>
        <w:rPr>
          <w:sz w:val="28"/>
          <w:szCs w:val="28"/>
        </w:rPr>
      </w:pPr>
      <w:r w:rsidRPr="00486CF4">
        <w:rPr>
          <w:sz w:val="28"/>
          <w:szCs w:val="28"/>
        </w:rPr>
        <w:lastRenderedPageBreak/>
        <w:t xml:space="preserve">В 2024 году проведено </w:t>
      </w:r>
      <w:r w:rsidRPr="00486CF4">
        <w:rPr>
          <w:b/>
          <w:sz w:val="28"/>
          <w:szCs w:val="28"/>
        </w:rPr>
        <w:t>8 публичных слушаний</w:t>
      </w:r>
      <w:r w:rsidRPr="00486CF4">
        <w:rPr>
          <w:sz w:val="28"/>
          <w:szCs w:val="28"/>
        </w:rPr>
        <w:t xml:space="preserve">, в том числе с использованием платформы обратной связи </w:t>
      </w:r>
      <w:r w:rsidRPr="00486CF4">
        <w:rPr>
          <w:b/>
          <w:sz w:val="28"/>
          <w:szCs w:val="28"/>
        </w:rPr>
        <w:t>(ПОС)</w:t>
      </w:r>
      <w:r w:rsidRPr="00486CF4">
        <w:rPr>
          <w:sz w:val="28"/>
          <w:szCs w:val="28"/>
        </w:rPr>
        <w:t xml:space="preserve"> на портале государственных и муниципальных услуг:</w:t>
      </w:r>
    </w:p>
    <w:p w:rsidR="004F6016" w:rsidRPr="00486CF4" w:rsidRDefault="004F6016" w:rsidP="00486CF4">
      <w:pPr>
        <w:pStyle w:val="docdata"/>
        <w:widowControl w:val="0"/>
        <w:spacing w:before="0" w:beforeAutospacing="0" w:after="0" w:afterAutospacing="0" w:line="360" w:lineRule="auto"/>
        <w:ind w:firstLine="709"/>
        <w:jc w:val="both"/>
        <w:rPr>
          <w:sz w:val="28"/>
          <w:szCs w:val="28"/>
        </w:rPr>
      </w:pPr>
      <w:r w:rsidRPr="00486CF4">
        <w:rPr>
          <w:sz w:val="28"/>
          <w:szCs w:val="28"/>
        </w:rPr>
        <w:t>- по проекту изменений в Генеральный план сельского поселения Георгиевка муниципального района Кинельский Самарской области;</w:t>
      </w:r>
    </w:p>
    <w:p w:rsidR="004F6016" w:rsidRPr="00486CF4" w:rsidRDefault="004F6016" w:rsidP="00486CF4">
      <w:pPr>
        <w:pStyle w:val="docdata"/>
        <w:spacing w:before="0" w:beforeAutospacing="0" w:after="0" w:afterAutospacing="0" w:line="360" w:lineRule="auto"/>
        <w:ind w:firstLine="709"/>
        <w:jc w:val="both"/>
        <w:rPr>
          <w:sz w:val="28"/>
          <w:szCs w:val="28"/>
        </w:rPr>
      </w:pPr>
      <w:r w:rsidRPr="00486CF4">
        <w:rPr>
          <w:sz w:val="28"/>
          <w:szCs w:val="28"/>
        </w:rPr>
        <w:t>- по проекту отчета об исполнении бюджета сельского поселения Георгиевка за 2023 год;</w:t>
      </w:r>
    </w:p>
    <w:p w:rsidR="004F6016" w:rsidRPr="00486CF4" w:rsidRDefault="004F6016" w:rsidP="00486CF4">
      <w:pPr>
        <w:spacing w:line="360" w:lineRule="auto"/>
        <w:ind w:firstLine="709"/>
        <w:jc w:val="both"/>
        <w:rPr>
          <w:rStyle w:val="1775"/>
          <w:sz w:val="28"/>
          <w:szCs w:val="28"/>
        </w:rPr>
      </w:pPr>
      <w:r w:rsidRPr="00486CF4">
        <w:rPr>
          <w:sz w:val="28"/>
          <w:szCs w:val="28"/>
        </w:rPr>
        <w:t xml:space="preserve">- </w:t>
      </w:r>
      <w:r w:rsidRPr="00486CF4">
        <w:rPr>
          <w:rStyle w:val="1775"/>
          <w:sz w:val="28"/>
          <w:szCs w:val="28"/>
        </w:rPr>
        <w:t>по проекту решения Собрания представителей сельского поселения Георгиевка о внесении изменений в Правила благоустройства территории сельского поселения Георгиевка муниципального района Кинельский Самарской области;</w:t>
      </w:r>
    </w:p>
    <w:p w:rsidR="004F6016" w:rsidRPr="00486CF4" w:rsidRDefault="004F6016" w:rsidP="00486CF4">
      <w:pPr>
        <w:spacing w:line="360" w:lineRule="auto"/>
        <w:ind w:firstLine="709"/>
        <w:jc w:val="both"/>
        <w:rPr>
          <w:sz w:val="28"/>
          <w:szCs w:val="28"/>
          <w:shd w:val="clear" w:color="auto" w:fill="FFFFFF"/>
        </w:rPr>
      </w:pPr>
      <w:r w:rsidRPr="00486CF4">
        <w:rPr>
          <w:rStyle w:val="1775"/>
          <w:sz w:val="28"/>
          <w:szCs w:val="28"/>
        </w:rPr>
        <w:t xml:space="preserve">- </w:t>
      </w:r>
      <w:r w:rsidRPr="00486CF4">
        <w:rPr>
          <w:rStyle w:val="1964"/>
          <w:sz w:val="28"/>
          <w:szCs w:val="28"/>
          <w:shd w:val="clear" w:color="auto" w:fill="FFFFFF"/>
        </w:rPr>
        <w:t>по проекту планировки территории и проекту межевания территории для проектирования объекта: «Строительство </w:t>
      </w:r>
      <w:r w:rsidRPr="00486CF4">
        <w:rPr>
          <w:sz w:val="28"/>
          <w:szCs w:val="28"/>
          <w:shd w:val="clear" w:color="auto" w:fill="FFFFFF"/>
        </w:rPr>
        <w:t>водовода по ул.Набережная и ул.Ново-Шоссейная с.Георгиевка муниципального района Кинельский Самарской»;</w:t>
      </w:r>
    </w:p>
    <w:p w:rsidR="004F6016" w:rsidRPr="00486CF4" w:rsidRDefault="004F6016" w:rsidP="00486CF4">
      <w:pPr>
        <w:pStyle w:val="docdata"/>
        <w:spacing w:before="0" w:beforeAutospacing="0" w:after="0" w:afterAutospacing="0" w:line="360" w:lineRule="auto"/>
        <w:ind w:firstLine="709"/>
        <w:jc w:val="both"/>
        <w:rPr>
          <w:sz w:val="28"/>
          <w:szCs w:val="28"/>
        </w:rPr>
      </w:pPr>
      <w:r w:rsidRPr="00486CF4">
        <w:rPr>
          <w:sz w:val="28"/>
          <w:szCs w:val="28"/>
          <w:shd w:val="clear" w:color="auto" w:fill="FFFFFF"/>
        </w:rPr>
        <w:t xml:space="preserve">- </w:t>
      </w:r>
      <w:r w:rsidRPr="00486CF4">
        <w:rPr>
          <w:sz w:val="28"/>
          <w:szCs w:val="28"/>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F6016" w:rsidRPr="00486CF4" w:rsidRDefault="004F6016" w:rsidP="00486CF4">
      <w:pPr>
        <w:pStyle w:val="a9"/>
        <w:spacing w:before="0" w:after="0" w:line="360" w:lineRule="auto"/>
        <w:ind w:firstLine="709"/>
        <w:jc w:val="both"/>
        <w:rPr>
          <w:sz w:val="28"/>
          <w:szCs w:val="28"/>
        </w:rPr>
      </w:pPr>
      <w:r w:rsidRPr="00486CF4">
        <w:rPr>
          <w:sz w:val="28"/>
          <w:szCs w:val="28"/>
        </w:rPr>
        <w:t>- по проекту бюджета сельского поселения Георгиевка на 2025 год и плановый период 2026 и 2027 годов</w:t>
      </w:r>
    </w:p>
    <w:p w:rsidR="004F6016" w:rsidRPr="00486CF4" w:rsidRDefault="004F6016" w:rsidP="00486CF4">
      <w:pPr>
        <w:pStyle w:val="docdata"/>
        <w:spacing w:before="0" w:beforeAutospacing="0" w:after="0" w:afterAutospacing="0" w:line="360" w:lineRule="auto"/>
        <w:ind w:firstLine="709"/>
        <w:jc w:val="both"/>
        <w:rPr>
          <w:sz w:val="28"/>
          <w:szCs w:val="28"/>
        </w:rPr>
      </w:pPr>
      <w:r w:rsidRPr="00486CF4">
        <w:rPr>
          <w:sz w:val="28"/>
          <w:szCs w:val="28"/>
        </w:rPr>
        <w:t>- по проекту решения Собрания представителей сельского поселения Георгиевка о внесении изменений в правила землепользования и застройки сельского поселения Георгиевка муниципального района Кинельский Самарской области</w:t>
      </w:r>
    </w:p>
    <w:p w:rsidR="004F6016" w:rsidRPr="00486CF4" w:rsidRDefault="004F6016" w:rsidP="00486CF4">
      <w:pPr>
        <w:spacing w:line="360" w:lineRule="auto"/>
        <w:ind w:firstLine="709"/>
        <w:jc w:val="both"/>
        <w:rPr>
          <w:sz w:val="28"/>
          <w:szCs w:val="28"/>
          <w:highlight w:val="yellow"/>
        </w:rPr>
      </w:pPr>
      <w:r w:rsidRPr="00486CF4">
        <w:rPr>
          <w:sz w:val="28"/>
          <w:szCs w:val="28"/>
        </w:rPr>
        <w:t>-</w:t>
      </w:r>
      <w:r w:rsidRPr="00486CF4">
        <w:rPr>
          <w:bCs/>
          <w:sz w:val="28"/>
          <w:szCs w:val="28"/>
        </w:rPr>
        <w:t xml:space="preserve"> по проекту решения </w:t>
      </w:r>
      <w:r w:rsidRPr="00486CF4">
        <w:rPr>
          <w:sz w:val="28"/>
          <w:szCs w:val="28"/>
        </w:rPr>
        <w:t>Собрания представителей сельского поселения Георгиевка</w:t>
      </w:r>
      <w:r w:rsidRPr="00486CF4">
        <w:rPr>
          <w:bCs/>
          <w:sz w:val="28"/>
          <w:szCs w:val="28"/>
        </w:rPr>
        <w:t xml:space="preserve"> «</w:t>
      </w:r>
      <w:r w:rsidRPr="00486CF4">
        <w:rPr>
          <w:sz w:val="28"/>
          <w:szCs w:val="28"/>
        </w:rPr>
        <w:t>О внесении изменений и дополнений в Устав сельского поселения Георгиевка муниципального района Кинельский Самарской области».</w:t>
      </w:r>
    </w:p>
    <w:p w:rsidR="007526CF" w:rsidRPr="00486CF4" w:rsidRDefault="007526CF" w:rsidP="00486CF4">
      <w:pPr>
        <w:spacing w:line="360" w:lineRule="auto"/>
        <w:ind w:firstLine="709"/>
        <w:jc w:val="both"/>
        <w:rPr>
          <w:sz w:val="28"/>
          <w:szCs w:val="28"/>
          <w:highlight w:val="yellow"/>
          <w:lang w:eastAsia="ru-RU" w:bidi="ru-RU"/>
        </w:rPr>
      </w:pPr>
    </w:p>
    <w:p w:rsidR="00B72B26" w:rsidRPr="00486CF4" w:rsidRDefault="0087780A" w:rsidP="00486CF4">
      <w:pPr>
        <w:spacing w:line="360" w:lineRule="auto"/>
        <w:ind w:firstLine="709"/>
        <w:jc w:val="both"/>
        <w:rPr>
          <w:sz w:val="28"/>
          <w:szCs w:val="28"/>
          <w:highlight w:val="yellow"/>
        </w:rPr>
      </w:pPr>
      <w:r w:rsidRPr="00486CF4">
        <w:rPr>
          <w:sz w:val="28"/>
          <w:szCs w:val="28"/>
        </w:rPr>
        <w:t>Администрацией поселения обеспечено формирование архивных фондов, в 2024 подготовлен архив нормативно-правовых актов сельского поселения за 2021 год.</w:t>
      </w:r>
    </w:p>
    <w:p w:rsidR="00FB5F8D" w:rsidRPr="00486CF4" w:rsidRDefault="00FB5F8D" w:rsidP="00486CF4">
      <w:pPr>
        <w:spacing w:line="360" w:lineRule="auto"/>
        <w:ind w:firstLine="709"/>
        <w:jc w:val="both"/>
        <w:rPr>
          <w:sz w:val="28"/>
          <w:szCs w:val="28"/>
        </w:rPr>
      </w:pPr>
      <w:r w:rsidRPr="00486CF4">
        <w:rPr>
          <w:sz w:val="28"/>
          <w:szCs w:val="28"/>
        </w:rPr>
        <w:lastRenderedPageBreak/>
        <w:t xml:space="preserve">Администрацией поселения (военно-учётным работником) обеспечивается выполнение государственных полномочий </w:t>
      </w:r>
      <w:r w:rsidRPr="00486CF4">
        <w:rPr>
          <w:b/>
          <w:sz w:val="28"/>
          <w:szCs w:val="28"/>
        </w:rPr>
        <w:t>по организации первичного воинского учета</w:t>
      </w:r>
      <w:r w:rsidRPr="00486CF4">
        <w:rPr>
          <w:sz w:val="28"/>
          <w:szCs w:val="28"/>
        </w:rPr>
        <w:t xml:space="preserve"> (мобилизационная и вневойсковая подготовка – </w:t>
      </w:r>
      <w:r w:rsidR="007E6898" w:rsidRPr="00486CF4">
        <w:rPr>
          <w:sz w:val="28"/>
          <w:szCs w:val="28"/>
        </w:rPr>
        <w:t xml:space="preserve">445325,1 </w:t>
      </w:r>
      <w:r w:rsidRPr="00486CF4">
        <w:rPr>
          <w:sz w:val="28"/>
          <w:szCs w:val="28"/>
        </w:rPr>
        <w:t>руб):</w:t>
      </w:r>
    </w:p>
    <w:p w:rsidR="00FB5F8D" w:rsidRPr="00486CF4" w:rsidRDefault="00FB5F8D" w:rsidP="00486CF4">
      <w:pPr>
        <w:spacing w:line="360" w:lineRule="auto"/>
        <w:ind w:firstLine="709"/>
        <w:jc w:val="both"/>
        <w:rPr>
          <w:sz w:val="28"/>
          <w:szCs w:val="28"/>
        </w:rPr>
      </w:pPr>
      <w:r w:rsidRPr="00486CF4">
        <w:rPr>
          <w:sz w:val="28"/>
          <w:szCs w:val="28"/>
        </w:rPr>
        <w:t>- первичный воинский учет граждан, пребывающих в запасе, и граждан, подлежащих призыву на военную службу, проживающих на территории сельского поселения Георгиевка;</w:t>
      </w:r>
    </w:p>
    <w:p w:rsidR="00FB5F8D" w:rsidRPr="00486CF4" w:rsidRDefault="00FB5F8D" w:rsidP="00486CF4">
      <w:pPr>
        <w:spacing w:line="360" w:lineRule="auto"/>
        <w:ind w:firstLine="709"/>
        <w:jc w:val="both"/>
        <w:rPr>
          <w:sz w:val="28"/>
          <w:szCs w:val="28"/>
        </w:rPr>
      </w:pPr>
      <w:r w:rsidRPr="00486CF4">
        <w:rPr>
          <w:sz w:val="28"/>
          <w:szCs w:val="28"/>
        </w:rPr>
        <w:t>- документальное оформление сведений воинского учета о гражданах, состоящих на воинском учете;</w:t>
      </w:r>
    </w:p>
    <w:p w:rsidR="00FB5F8D" w:rsidRPr="00486CF4" w:rsidRDefault="00FB5F8D" w:rsidP="00486CF4">
      <w:pPr>
        <w:spacing w:line="360" w:lineRule="auto"/>
        <w:ind w:firstLine="709"/>
        <w:jc w:val="both"/>
        <w:rPr>
          <w:sz w:val="28"/>
          <w:szCs w:val="28"/>
        </w:rPr>
      </w:pPr>
      <w:r w:rsidRPr="00486CF4">
        <w:rPr>
          <w:sz w:val="28"/>
          <w:szCs w:val="28"/>
        </w:rPr>
        <w:t>- предоставление в Военный комиссариат г.Кинель и Кинельского района Самарской области списки юношей 15 и 16-летнего возраста, подлежащих первоначальной постановке на воинский учет;</w:t>
      </w:r>
    </w:p>
    <w:p w:rsidR="00FB5F8D" w:rsidRPr="00486CF4" w:rsidRDefault="00FB5F8D" w:rsidP="00486CF4">
      <w:pPr>
        <w:spacing w:line="360" w:lineRule="auto"/>
        <w:ind w:firstLine="709"/>
        <w:jc w:val="both"/>
        <w:rPr>
          <w:sz w:val="28"/>
          <w:szCs w:val="28"/>
        </w:rPr>
      </w:pPr>
      <w:r w:rsidRPr="00486CF4">
        <w:rPr>
          <w:sz w:val="28"/>
          <w:szCs w:val="28"/>
        </w:rPr>
        <w:t>- сверка документов первичного воинского учета с документами воинского учета военного комиссариата г.Кинель и Кинельского района и организациями</w:t>
      </w:r>
      <w:r w:rsidR="00293419" w:rsidRPr="00486CF4">
        <w:rPr>
          <w:sz w:val="28"/>
          <w:szCs w:val="28"/>
        </w:rPr>
        <w:t>,</w:t>
      </w:r>
      <w:r w:rsidRPr="00486CF4">
        <w:rPr>
          <w:sz w:val="28"/>
          <w:szCs w:val="28"/>
        </w:rPr>
        <w:t xml:space="preserve"> расположенными на территории сельского поселения Георгиевка;</w:t>
      </w:r>
    </w:p>
    <w:p w:rsidR="00FB5F8D" w:rsidRPr="00486CF4" w:rsidRDefault="00FB5F8D" w:rsidP="00486CF4">
      <w:pPr>
        <w:spacing w:line="360" w:lineRule="auto"/>
        <w:ind w:firstLine="709"/>
        <w:jc w:val="both"/>
        <w:rPr>
          <w:sz w:val="28"/>
          <w:szCs w:val="28"/>
        </w:rPr>
      </w:pPr>
      <w:r w:rsidRPr="00486CF4">
        <w:rPr>
          <w:sz w:val="28"/>
          <w:szCs w:val="28"/>
        </w:rPr>
        <w:t>- оповещение граждан сельского поселения Георгиевка о вызовах в военный комиссариат;</w:t>
      </w:r>
    </w:p>
    <w:p w:rsidR="00FB5F8D" w:rsidRPr="00486CF4" w:rsidRDefault="00FB5F8D" w:rsidP="00486CF4">
      <w:pPr>
        <w:spacing w:line="360" w:lineRule="auto"/>
        <w:ind w:firstLine="709"/>
        <w:jc w:val="both"/>
        <w:rPr>
          <w:sz w:val="28"/>
          <w:szCs w:val="28"/>
        </w:rPr>
      </w:pPr>
      <w:r w:rsidRPr="00486CF4">
        <w:rPr>
          <w:sz w:val="28"/>
          <w:szCs w:val="28"/>
        </w:rPr>
        <w:t>- учет организаций, находящихся на территории сельского поселения Георгиевка и контроль за ведением в них воинского учета.</w:t>
      </w:r>
    </w:p>
    <w:p w:rsidR="00FB5F8D" w:rsidRPr="00486CF4" w:rsidRDefault="00FB5F8D" w:rsidP="00486CF4">
      <w:pPr>
        <w:spacing w:line="360" w:lineRule="auto"/>
        <w:ind w:firstLine="709"/>
        <w:jc w:val="both"/>
        <w:rPr>
          <w:sz w:val="28"/>
          <w:szCs w:val="28"/>
        </w:rPr>
      </w:pPr>
    </w:p>
    <w:p w:rsidR="00FB5F8D" w:rsidRPr="00486CF4" w:rsidRDefault="00FB5F8D" w:rsidP="00486CF4">
      <w:pPr>
        <w:spacing w:line="360" w:lineRule="auto"/>
        <w:ind w:firstLine="709"/>
        <w:jc w:val="both"/>
        <w:rPr>
          <w:sz w:val="28"/>
          <w:szCs w:val="28"/>
        </w:rPr>
      </w:pPr>
      <w:r w:rsidRPr="00486CF4">
        <w:rPr>
          <w:sz w:val="28"/>
          <w:szCs w:val="28"/>
        </w:rPr>
        <w:t>Всего на первичном воинском учете состоит – 1006 граждан</w:t>
      </w:r>
    </w:p>
    <w:p w:rsidR="00FB5F8D" w:rsidRPr="00486CF4" w:rsidRDefault="00FB5F8D" w:rsidP="00486CF4">
      <w:pPr>
        <w:spacing w:line="360" w:lineRule="auto"/>
        <w:ind w:firstLine="709"/>
        <w:jc w:val="both"/>
        <w:rPr>
          <w:sz w:val="28"/>
          <w:szCs w:val="28"/>
        </w:rPr>
      </w:pPr>
    </w:p>
    <w:p w:rsidR="00DB3675" w:rsidRPr="00486CF4" w:rsidRDefault="00DB3675" w:rsidP="00486CF4">
      <w:pPr>
        <w:spacing w:line="360" w:lineRule="auto"/>
        <w:ind w:firstLine="709"/>
        <w:jc w:val="both"/>
        <w:rPr>
          <w:sz w:val="28"/>
          <w:szCs w:val="28"/>
        </w:rPr>
      </w:pPr>
      <w:r w:rsidRPr="00486CF4">
        <w:rPr>
          <w:sz w:val="28"/>
          <w:szCs w:val="28"/>
        </w:rPr>
        <w:t>Полномочия органов местного самоуправления в сфере культуры, библиотечного обслуживания, спорта и молодежной политики</w:t>
      </w:r>
      <w:r w:rsidR="002E603A" w:rsidRPr="00486CF4">
        <w:rPr>
          <w:sz w:val="28"/>
          <w:szCs w:val="28"/>
        </w:rPr>
        <w:t xml:space="preserve"> </w:t>
      </w:r>
      <w:r w:rsidRPr="00486CF4">
        <w:rPr>
          <w:sz w:val="28"/>
          <w:szCs w:val="28"/>
          <w:shd w:val="clear" w:color="auto" w:fill="FFFFFF"/>
        </w:rPr>
        <w:t>в части организации и проведения культурно-массовых мероприятий, конкурсов, фестивалей с привлечением коллективов и</w:t>
      </w:r>
      <w:r w:rsidR="001533EA" w:rsidRPr="00486CF4">
        <w:rPr>
          <w:sz w:val="28"/>
          <w:szCs w:val="28"/>
          <w:shd w:val="clear" w:color="auto" w:fill="FFFFFF"/>
        </w:rPr>
        <w:t xml:space="preserve"> </w:t>
      </w:r>
      <w:r w:rsidRPr="00486CF4">
        <w:rPr>
          <w:sz w:val="28"/>
          <w:szCs w:val="28"/>
          <w:shd w:val="clear" w:color="auto" w:fill="FFFFFF"/>
        </w:rPr>
        <w:t>участников художественной самодеятельности поселения,</w:t>
      </w:r>
      <w:r w:rsidR="00E472E9" w:rsidRPr="00486CF4">
        <w:rPr>
          <w:sz w:val="28"/>
          <w:szCs w:val="28"/>
          <w:shd w:val="clear" w:color="auto" w:fill="FFFFFF"/>
        </w:rPr>
        <w:t xml:space="preserve"> </w:t>
      </w:r>
      <w:r w:rsidRPr="00486CF4">
        <w:rPr>
          <w:sz w:val="28"/>
          <w:szCs w:val="28"/>
          <w:shd w:val="clear" w:color="auto" w:fill="FFFFFF"/>
        </w:rPr>
        <w:t>обеспечения</w:t>
      </w:r>
      <w:r w:rsidR="00E472E9" w:rsidRPr="00486CF4">
        <w:rPr>
          <w:sz w:val="28"/>
          <w:szCs w:val="28"/>
          <w:shd w:val="clear" w:color="auto" w:fill="FFFFFF"/>
        </w:rPr>
        <w:t xml:space="preserve"> </w:t>
      </w:r>
      <w:r w:rsidRPr="00486CF4">
        <w:rPr>
          <w:sz w:val="28"/>
          <w:szCs w:val="28"/>
          <w:shd w:val="clear" w:color="auto" w:fill="FFFFFF"/>
        </w:rPr>
        <w:t>библиотечного</w:t>
      </w:r>
      <w:r w:rsidR="00E472E9" w:rsidRPr="00486CF4">
        <w:rPr>
          <w:sz w:val="28"/>
          <w:szCs w:val="28"/>
          <w:shd w:val="clear" w:color="auto" w:fill="FFFFFF"/>
        </w:rPr>
        <w:t xml:space="preserve"> </w:t>
      </w:r>
      <w:r w:rsidR="005E5994" w:rsidRPr="00486CF4">
        <w:rPr>
          <w:sz w:val="28"/>
          <w:szCs w:val="28"/>
          <w:shd w:val="clear" w:color="auto" w:fill="FFFFFF"/>
        </w:rPr>
        <w:t>о</w:t>
      </w:r>
      <w:r w:rsidRPr="00486CF4">
        <w:rPr>
          <w:sz w:val="28"/>
          <w:szCs w:val="28"/>
          <w:shd w:val="clear" w:color="auto" w:fill="FFFFFF"/>
        </w:rPr>
        <w:t xml:space="preserve">бслуживания населения  сельского поселения, создания информационных ресурсов, сохранения и пополнение библиотечных фондов, </w:t>
      </w:r>
      <w:r w:rsidRPr="00486CF4">
        <w:rPr>
          <w:sz w:val="28"/>
          <w:szCs w:val="28"/>
        </w:rPr>
        <w:t xml:space="preserve">создания необходимых условий для обеспечения доступности занятий физической </w:t>
      </w:r>
      <w:r w:rsidRPr="00486CF4">
        <w:rPr>
          <w:sz w:val="28"/>
          <w:szCs w:val="28"/>
        </w:rPr>
        <w:lastRenderedPageBreak/>
        <w:t>культурой и спортом, создания  необходимых условий для самореализации личности  молодых людей, поддержки детских и молодежных общественных объединений, движений, инициатив,</w:t>
      </w:r>
      <w:r w:rsidRPr="00486CF4">
        <w:rPr>
          <w:sz w:val="28"/>
          <w:szCs w:val="28"/>
          <w:shd w:val="clear" w:color="auto" w:fill="FFFFFF"/>
        </w:rPr>
        <w:t xml:space="preserve"> подбора, подготовки и повышения квалификации специалистов</w:t>
      </w:r>
      <w:r w:rsidRPr="00486CF4">
        <w:rPr>
          <w:sz w:val="28"/>
          <w:szCs w:val="28"/>
        </w:rPr>
        <w:t>, осуществляют муниципальн</w:t>
      </w:r>
      <w:r w:rsidR="00E472E9" w:rsidRPr="00486CF4">
        <w:rPr>
          <w:sz w:val="28"/>
          <w:szCs w:val="28"/>
        </w:rPr>
        <w:t>ые</w:t>
      </w:r>
      <w:r w:rsidRPr="00486CF4">
        <w:rPr>
          <w:sz w:val="28"/>
          <w:szCs w:val="28"/>
        </w:rPr>
        <w:t xml:space="preserve"> </w:t>
      </w:r>
      <w:r w:rsidR="00E472E9" w:rsidRPr="00486CF4">
        <w:rPr>
          <w:sz w:val="28"/>
          <w:szCs w:val="28"/>
        </w:rPr>
        <w:t>бюджетные</w:t>
      </w:r>
      <w:r w:rsidRPr="00486CF4">
        <w:rPr>
          <w:sz w:val="28"/>
          <w:szCs w:val="28"/>
        </w:rPr>
        <w:t xml:space="preserve"> учреждени</w:t>
      </w:r>
      <w:r w:rsidR="00E472E9" w:rsidRPr="00486CF4">
        <w:rPr>
          <w:sz w:val="28"/>
          <w:szCs w:val="28"/>
        </w:rPr>
        <w:t>я</w:t>
      </w:r>
      <w:r w:rsidRPr="00486CF4">
        <w:rPr>
          <w:sz w:val="28"/>
          <w:szCs w:val="28"/>
        </w:rPr>
        <w:t xml:space="preserve"> «</w:t>
      </w:r>
      <w:r w:rsidR="00E472E9" w:rsidRPr="00486CF4">
        <w:rPr>
          <w:sz w:val="28"/>
          <w:szCs w:val="28"/>
        </w:rPr>
        <w:t>Центр</w:t>
      </w:r>
      <w:r w:rsidRPr="00486CF4">
        <w:rPr>
          <w:sz w:val="28"/>
          <w:szCs w:val="28"/>
        </w:rPr>
        <w:t xml:space="preserve"> культуры» и «Дом молодёжных организаций» муниципального района Кинельский. </w:t>
      </w:r>
    </w:p>
    <w:p w:rsidR="00DB3675" w:rsidRPr="00486CF4" w:rsidRDefault="00DB3675" w:rsidP="00486CF4">
      <w:pPr>
        <w:spacing w:line="360" w:lineRule="auto"/>
        <w:ind w:firstLine="709"/>
        <w:jc w:val="both"/>
        <w:rPr>
          <w:sz w:val="28"/>
          <w:szCs w:val="28"/>
        </w:rPr>
      </w:pPr>
      <w:r w:rsidRPr="00486CF4">
        <w:rPr>
          <w:sz w:val="28"/>
          <w:szCs w:val="28"/>
        </w:rPr>
        <w:t xml:space="preserve">Соответствующие муниципальные программы поселения продолжили действовать. В рамках этих программ </w:t>
      </w:r>
      <w:r w:rsidR="005E5994" w:rsidRPr="00486CF4">
        <w:rPr>
          <w:sz w:val="28"/>
          <w:szCs w:val="28"/>
        </w:rPr>
        <w:t xml:space="preserve">частично </w:t>
      </w:r>
      <w:r w:rsidRPr="00486CF4">
        <w:rPr>
          <w:sz w:val="28"/>
          <w:szCs w:val="28"/>
        </w:rPr>
        <w:t>обеспечивается оплата труда и проведение мероприятий (за счет межбюджетных трансфертов, направленных в бюджет района). Объекты культуры и спорта находятся в ведении администрации (оплата коммунальных услуг, обеспечение канцелярскими и хозяйственными товарами, текущий ремонт</w:t>
      </w:r>
      <w:r w:rsidR="00E472E9" w:rsidRPr="00486CF4">
        <w:rPr>
          <w:sz w:val="28"/>
          <w:szCs w:val="28"/>
        </w:rPr>
        <w:t xml:space="preserve">, </w:t>
      </w:r>
      <w:r w:rsidRPr="00486CF4">
        <w:rPr>
          <w:sz w:val="28"/>
          <w:szCs w:val="28"/>
        </w:rPr>
        <w:t xml:space="preserve">уборка, охрана). </w:t>
      </w:r>
    </w:p>
    <w:p w:rsidR="00E472E9" w:rsidRPr="00486CF4" w:rsidRDefault="00E472E9" w:rsidP="00486CF4">
      <w:pPr>
        <w:tabs>
          <w:tab w:val="left" w:pos="180"/>
        </w:tabs>
        <w:autoSpaceDE w:val="0"/>
        <w:spacing w:line="360" w:lineRule="auto"/>
        <w:ind w:firstLine="709"/>
        <w:jc w:val="both"/>
        <w:rPr>
          <w:sz w:val="28"/>
          <w:szCs w:val="28"/>
        </w:rPr>
      </w:pPr>
      <w:r w:rsidRPr="00486CF4">
        <w:rPr>
          <w:sz w:val="28"/>
          <w:szCs w:val="28"/>
        </w:rPr>
        <w:t>В</w:t>
      </w:r>
      <w:r w:rsidR="000D6120" w:rsidRPr="00486CF4">
        <w:rPr>
          <w:sz w:val="28"/>
          <w:szCs w:val="28"/>
        </w:rPr>
        <w:t xml:space="preserve"> 2024 г</w:t>
      </w:r>
      <w:r w:rsidRPr="00486CF4">
        <w:rPr>
          <w:sz w:val="28"/>
          <w:szCs w:val="28"/>
        </w:rPr>
        <w:t>оду на укрепление материально-технической базы учреждений культуры и спорта были направлены следующие мероприятия:</w:t>
      </w:r>
      <w:r w:rsidR="000D6120" w:rsidRPr="00486CF4">
        <w:rPr>
          <w:sz w:val="28"/>
          <w:szCs w:val="28"/>
        </w:rPr>
        <w:t xml:space="preserve"> </w:t>
      </w:r>
    </w:p>
    <w:p w:rsidR="000D6120" w:rsidRPr="00486CF4" w:rsidRDefault="000D6120" w:rsidP="00486CF4">
      <w:pPr>
        <w:pStyle w:val="ad"/>
        <w:numPr>
          <w:ilvl w:val="0"/>
          <w:numId w:val="29"/>
        </w:numPr>
        <w:tabs>
          <w:tab w:val="left" w:pos="180"/>
        </w:tabs>
        <w:autoSpaceDE w:val="0"/>
        <w:spacing w:line="360" w:lineRule="auto"/>
        <w:ind w:left="0" w:firstLine="709"/>
        <w:jc w:val="both"/>
        <w:rPr>
          <w:sz w:val="28"/>
          <w:szCs w:val="28"/>
        </w:rPr>
      </w:pPr>
      <w:r w:rsidRPr="00486CF4">
        <w:rPr>
          <w:sz w:val="28"/>
          <w:szCs w:val="28"/>
        </w:rPr>
        <w:t>замена оконных блоков из ПВХ в ДК п.Кутулук -10шт. (298 700,00 руб.)</w:t>
      </w:r>
      <w:r w:rsidR="00E472E9" w:rsidRPr="00486CF4">
        <w:rPr>
          <w:sz w:val="28"/>
          <w:szCs w:val="28"/>
        </w:rPr>
        <w:t>,</w:t>
      </w:r>
      <w:r w:rsidRPr="00486CF4">
        <w:rPr>
          <w:sz w:val="28"/>
          <w:szCs w:val="28"/>
        </w:rPr>
        <w:t xml:space="preserve"> в ДК с.Гурьевка – 4 шт. (125 300,00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ремонт ДК с.Георгиевка: ремонт крыши, сцены (164 161,00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испытание пожарной лестницы ДК с.Георгиевка (13 000,00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разработка проекта раздела проектной документации "Смета на капитальный ремонт ДК с.Георгиевка" (235 000,00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определение текущего состояния здания "Сельский Дом Культуры" на предмет возможности дальнейшей эксплуатации (30 000,00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закупка и ремонт звукового и светового, музыкального оборудования для ДК с.Георгиевка (798 351,00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установка противопожарной двери в ДК с.Георгиевка (49 000,00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расчет пожарных рисков для объекта ДК с.Георгиевка (47 000,00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ремонтные работы на универсальной спортивной площадке по ул.Специалистов, с.Георгиевка, изготовление футбольных ворот, закупка спортинветаря (45 364,00руб.);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lastRenderedPageBreak/>
        <w:t>ремонт кровли ФОК «Лидер» (7 160, 00 руб.);</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ремонт помещения библиотеки с.Георгиевка (16 238,00 руб.);</w:t>
      </w:r>
    </w:p>
    <w:p w:rsidR="00E472E9"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ремонт системы вентиляции ФОК "Лидер" (13 000руб.)</w:t>
      </w:r>
      <w:r w:rsidR="00E472E9" w:rsidRPr="00486CF4">
        <w:rPr>
          <w:sz w:val="28"/>
          <w:szCs w:val="28"/>
        </w:rPr>
        <w:t>;</w:t>
      </w:r>
    </w:p>
    <w:p w:rsidR="000D6120" w:rsidRPr="00486CF4" w:rsidRDefault="000D6120" w:rsidP="00486CF4">
      <w:pPr>
        <w:pStyle w:val="ad"/>
        <w:numPr>
          <w:ilvl w:val="0"/>
          <w:numId w:val="28"/>
        </w:numPr>
        <w:tabs>
          <w:tab w:val="left" w:pos="180"/>
        </w:tabs>
        <w:suppressAutoHyphens w:val="0"/>
        <w:autoSpaceDE w:val="0"/>
        <w:spacing w:line="360" w:lineRule="auto"/>
        <w:ind w:left="0" w:firstLine="709"/>
        <w:contextualSpacing/>
        <w:jc w:val="both"/>
        <w:rPr>
          <w:sz w:val="28"/>
          <w:szCs w:val="28"/>
        </w:rPr>
      </w:pPr>
      <w:r w:rsidRPr="00486CF4">
        <w:rPr>
          <w:sz w:val="28"/>
          <w:szCs w:val="28"/>
        </w:rPr>
        <w:t>монтаж системы связи к помещению библиотеки с.Георгиевка (21 000,00 руб.).</w:t>
      </w:r>
    </w:p>
    <w:p w:rsidR="00DC5AF1" w:rsidRPr="00486CF4" w:rsidRDefault="00E472E9" w:rsidP="00486CF4">
      <w:pPr>
        <w:spacing w:line="360" w:lineRule="auto"/>
        <w:ind w:firstLine="709"/>
        <w:jc w:val="both"/>
        <w:rPr>
          <w:sz w:val="28"/>
          <w:szCs w:val="28"/>
        </w:rPr>
      </w:pPr>
      <w:r w:rsidRPr="00486CF4">
        <w:rPr>
          <w:sz w:val="28"/>
          <w:szCs w:val="28"/>
        </w:rPr>
        <w:t xml:space="preserve">Прошедший 2024 год был насыщенным и в общественно-политической сфере – успешно и на высоком профессиональном уровне проведены выборы Президента Российской Федерации и Губернатора </w:t>
      </w:r>
      <w:r w:rsidR="003F33D9" w:rsidRPr="00486CF4">
        <w:rPr>
          <w:sz w:val="28"/>
          <w:szCs w:val="28"/>
        </w:rPr>
        <w:t>С</w:t>
      </w:r>
      <w:r w:rsidRPr="00486CF4">
        <w:rPr>
          <w:sz w:val="28"/>
          <w:szCs w:val="28"/>
        </w:rPr>
        <w:t>амарской области</w:t>
      </w:r>
      <w:r w:rsidR="003F33D9" w:rsidRPr="00486CF4">
        <w:rPr>
          <w:sz w:val="28"/>
          <w:szCs w:val="28"/>
        </w:rPr>
        <w:t>. Состоялись довыборы депутата Собрания представителей сельского поселения Георгиевка по 7 одномандатному округу.</w:t>
      </w:r>
    </w:p>
    <w:p w:rsidR="007C01D4" w:rsidRPr="00486CF4" w:rsidRDefault="001106A2" w:rsidP="00486CF4">
      <w:pPr>
        <w:tabs>
          <w:tab w:val="left" w:pos="180"/>
        </w:tabs>
        <w:autoSpaceDE w:val="0"/>
        <w:spacing w:line="360" w:lineRule="auto"/>
        <w:ind w:firstLine="709"/>
        <w:jc w:val="both"/>
        <w:rPr>
          <w:sz w:val="28"/>
          <w:szCs w:val="28"/>
        </w:rPr>
      </w:pPr>
      <w:r w:rsidRPr="00486CF4">
        <w:rPr>
          <w:sz w:val="28"/>
          <w:szCs w:val="28"/>
        </w:rPr>
        <w:t>Пр</w:t>
      </w:r>
      <w:r w:rsidR="00B334C5" w:rsidRPr="00486CF4">
        <w:rPr>
          <w:sz w:val="28"/>
          <w:szCs w:val="28"/>
        </w:rPr>
        <w:t xml:space="preserve">ивлечены в состав </w:t>
      </w:r>
      <w:r w:rsidRPr="00486CF4">
        <w:rPr>
          <w:b/>
          <w:sz w:val="28"/>
          <w:szCs w:val="28"/>
        </w:rPr>
        <w:t>Общественн</w:t>
      </w:r>
      <w:r w:rsidR="00B334C5" w:rsidRPr="00486CF4">
        <w:rPr>
          <w:b/>
          <w:sz w:val="28"/>
          <w:szCs w:val="28"/>
        </w:rPr>
        <w:t>ого</w:t>
      </w:r>
      <w:r w:rsidRPr="00486CF4">
        <w:rPr>
          <w:b/>
          <w:sz w:val="28"/>
          <w:szCs w:val="28"/>
        </w:rPr>
        <w:t xml:space="preserve"> совет</w:t>
      </w:r>
      <w:r w:rsidR="00B334C5" w:rsidRPr="00486CF4">
        <w:rPr>
          <w:b/>
          <w:sz w:val="28"/>
          <w:szCs w:val="28"/>
        </w:rPr>
        <w:t>а</w:t>
      </w:r>
      <w:r w:rsidRPr="00486CF4">
        <w:rPr>
          <w:sz w:val="28"/>
          <w:szCs w:val="28"/>
        </w:rPr>
        <w:t xml:space="preserve"> сельского поселения Георгиевка</w:t>
      </w:r>
      <w:r w:rsidR="00B334C5" w:rsidRPr="00486CF4">
        <w:rPr>
          <w:sz w:val="28"/>
          <w:szCs w:val="28"/>
        </w:rPr>
        <w:t xml:space="preserve"> новые активные граждане</w:t>
      </w:r>
      <w:r w:rsidR="003F0723" w:rsidRPr="00486CF4">
        <w:rPr>
          <w:sz w:val="28"/>
          <w:szCs w:val="28"/>
        </w:rPr>
        <w:t xml:space="preserve">, </w:t>
      </w:r>
      <w:r w:rsidR="00B334C5" w:rsidRPr="00486CF4">
        <w:rPr>
          <w:sz w:val="28"/>
          <w:szCs w:val="28"/>
        </w:rPr>
        <w:t>признан лучшим в районе</w:t>
      </w:r>
      <w:r w:rsidR="003F0723" w:rsidRPr="00486CF4">
        <w:rPr>
          <w:sz w:val="28"/>
          <w:szCs w:val="28"/>
        </w:rPr>
        <w:t xml:space="preserve"> </w:t>
      </w:r>
      <w:r w:rsidR="003F0723" w:rsidRPr="00486CF4">
        <w:rPr>
          <w:b/>
          <w:sz w:val="28"/>
          <w:szCs w:val="28"/>
        </w:rPr>
        <w:t>Совет ветеранов</w:t>
      </w:r>
      <w:r w:rsidR="00491E17" w:rsidRPr="00486CF4">
        <w:rPr>
          <w:b/>
          <w:sz w:val="28"/>
          <w:szCs w:val="28"/>
        </w:rPr>
        <w:t xml:space="preserve"> под руководством </w:t>
      </w:r>
      <w:r w:rsidR="003F0723" w:rsidRPr="00486CF4">
        <w:rPr>
          <w:sz w:val="28"/>
          <w:szCs w:val="28"/>
        </w:rPr>
        <w:t>Т.П.Кормушин</w:t>
      </w:r>
      <w:r w:rsidR="00491E17" w:rsidRPr="00486CF4">
        <w:rPr>
          <w:sz w:val="28"/>
          <w:szCs w:val="28"/>
        </w:rPr>
        <w:t>ой</w:t>
      </w:r>
      <w:r w:rsidR="003F0723" w:rsidRPr="00486CF4">
        <w:rPr>
          <w:sz w:val="28"/>
          <w:szCs w:val="28"/>
        </w:rPr>
        <w:t>.</w:t>
      </w:r>
      <w:r w:rsidR="007C01D4" w:rsidRPr="00486CF4">
        <w:rPr>
          <w:sz w:val="28"/>
          <w:szCs w:val="28"/>
        </w:rPr>
        <w:t xml:space="preserve"> </w:t>
      </w:r>
      <w:r w:rsidR="00F27EFF" w:rsidRPr="00486CF4">
        <w:rPr>
          <w:sz w:val="28"/>
          <w:szCs w:val="28"/>
        </w:rPr>
        <w:t xml:space="preserve">Участниками добровольческой группы </w:t>
      </w:r>
      <w:r w:rsidR="00F27EFF" w:rsidRPr="00486CF4">
        <w:rPr>
          <w:b/>
          <w:sz w:val="28"/>
          <w:szCs w:val="28"/>
        </w:rPr>
        <w:t>«Мобилизация Георгиевка»</w:t>
      </w:r>
      <w:r w:rsidR="00F27EFF" w:rsidRPr="00486CF4">
        <w:rPr>
          <w:sz w:val="28"/>
          <w:szCs w:val="28"/>
        </w:rPr>
        <w:t xml:space="preserve"> становятся жители поселения разных возрастов, расширяются виды адресной поддержки, вовлекаются подростки и молодёжь.</w:t>
      </w:r>
      <w:r w:rsidR="007C217C" w:rsidRPr="00486CF4">
        <w:rPr>
          <w:sz w:val="28"/>
          <w:szCs w:val="28"/>
        </w:rPr>
        <w:t xml:space="preserve"> Реализовано мероприятие по решению схода жителей улиц Набережной, Тополиной и Цветочной «Капелька» - </w:t>
      </w:r>
      <w:r w:rsidR="00F107A4" w:rsidRPr="00486CF4">
        <w:rPr>
          <w:sz w:val="28"/>
          <w:szCs w:val="28"/>
          <w:lang w:eastAsia="ru-RU"/>
        </w:rPr>
        <w:t>создание детской площадки по ул.Тополиная в селе Георгиевка.</w:t>
      </w:r>
      <w:r w:rsidR="00F107A4" w:rsidRPr="00486CF4">
        <w:rPr>
          <w:sz w:val="28"/>
          <w:szCs w:val="28"/>
        </w:rPr>
        <w:t xml:space="preserve"> </w:t>
      </w:r>
      <w:r w:rsidR="007C217C" w:rsidRPr="00486CF4">
        <w:rPr>
          <w:sz w:val="28"/>
          <w:szCs w:val="28"/>
        </w:rPr>
        <w:t xml:space="preserve">Для обсуждения </w:t>
      </w:r>
      <w:r w:rsidR="00F107A4" w:rsidRPr="00486CF4">
        <w:rPr>
          <w:sz w:val="28"/>
          <w:szCs w:val="28"/>
        </w:rPr>
        <w:t xml:space="preserve">новых </w:t>
      </w:r>
      <w:r w:rsidR="007C217C" w:rsidRPr="00486CF4">
        <w:rPr>
          <w:sz w:val="28"/>
          <w:szCs w:val="28"/>
        </w:rPr>
        <w:t>общественных инициатив проведены встречи с активными жителями, по их итогам подготовлено и направлено на конкурсный отбор губернаторского проекта «Народный бюджет» 4 общественных проекта.</w:t>
      </w:r>
    </w:p>
    <w:p w:rsidR="002B4C32" w:rsidRPr="00486CF4" w:rsidRDefault="00F27EFF" w:rsidP="00486CF4">
      <w:pPr>
        <w:tabs>
          <w:tab w:val="left" w:pos="180"/>
        </w:tabs>
        <w:autoSpaceDE w:val="0"/>
        <w:spacing w:line="360" w:lineRule="auto"/>
        <w:ind w:firstLine="709"/>
        <w:jc w:val="both"/>
        <w:rPr>
          <w:sz w:val="28"/>
          <w:szCs w:val="28"/>
        </w:rPr>
      </w:pPr>
      <w:r w:rsidRPr="00486CF4">
        <w:rPr>
          <w:sz w:val="28"/>
          <w:szCs w:val="28"/>
        </w:rPr>
        <w:t xml:space="preserve">Для обсуждения вопросов местного значения </w:t>
      </w:r>
      <w:r w:rsidR="00F107A4" w:rsidRPr="00486CF4">
        <w:rPr>
          <w:sz w:val="28"/>
          <w:szCs w:val="28"/>
        </w:rPr>
        <w:t>продолжают</w:t>
      </w:r>
      <w:r w:rsidRPr="00486CF4">
        <w:rPr>
          <w:sz w:val="28"/>
          <w:szCs w:val="28"/>
        </w:rPr>
        <w:t xml:space="preserve"> активн</w:t>
      </w:r>
      <w:r w:rsidR="00F107A4" w:rsidRPr="00486CF4">
        <w:rPr>
          <w:sz w:val="28"/>
          <w:szCs w:val="28"/>
        </w:rPr>
        <w:t>о</w:t>
      </w:r>
      <w:r w:rsidRPr="00486CF4">
        <w:rPr>
          <w:sz w:val="28"/>
          <w:szCs w:val="28"/>
        </w:rPr>
        <w:t xml:space="preserve"> использоваться так называемые социальные сети. Продолжается адресная работа по всем возникающим проблемам развития поселения. </w:t>
      </w:r>
      <w:r w:rsidR="007C01D4" w:rsidRPr="00486CF4">
        <w:rPr>
          <w:sz w:val="28"/>
          <w:szCs w:val="28"/>
        </w:rPr>
        <w:t>Органы местного самоуправления поселения всегда открыты для конструктивной критики, рассмотрения предложений и пожеланий жителей. Благодарю всех неравнодушных граждан за их активную жизненную позицию</w:t>
      </w:r>
      <w:r w:rsidR="00746213" w:rsidRPr="00486CF4">
        <w:rPr>
          <w:sz w:val="28"/>
          <w:szCs w:val="28"/>
        </w:rPr>
        <w:t xml:space="preserve"> и надеюсь на дальнейшее плодотворное сотрудничество на благо малой родины. </w:t>
      </w:r>
    </w:p>
    <w:p w:rsidR="00222544" w:rsidRPr="00486CF4" w:rsidRDefault="00222544" w:rsidP="00486CF4">
      <w:pPr>
        <w:pStyle w:val="a9"/>
        <w:spacing w:before="0" w:after="0" w:line="360" w:lineRule="auto"/>
        <w:ind w:firstLine="709"/>
        <w:jc w:val="both"/>
        <w:rPr>
          <w:sz w:val="28"/>
          <w:szCs w:val="28"/>
        </w:rPr>
      </w:pPr>
      <w:r w:rsidRPr="00486CF4">
        <w:rPr>
          <w:sz w:val="28"/>
          <w:szCs w:val="28"/>
        </w:rPr>
        <w:t>Спасибо за внимание.</w:t>
      </w:r>
    </w:p>
    <w:p w:rsidR="00AE0EBE" w:rsidRPr="00486CF4" w:rsidRDefault="00AE0EBE" w:rsidP="00486CF4">
      <w:pPr>
        <w:spacing w:line="360" w:lineRule="auto"/>
        <w:jc w:val="right"/>
        <w:rPr>
          <w:sz w:val="28"/>
          <w:szCs w:val="28"/>
        </w:rPr>
      </w:pPr>
      <w:r w:rsidRPr="00486CF4">
        <w:rPr>
          <w:b/>
          <w:bCs/>
          <w:sz w:val="28"/>
          <w:szCs w:val="28"/>
        </w:rPr>
        <w:t xml:space="preserve">Глава сельского поселения Георгиевка </w:t>
      </w:r>
      <w:r w:rsidR="00874744" w:rsidRPr="00486CF4">
        <w:rPr>
          <w:b/>
          <w:bCs/>
          <w:sz w:val="28"/>
          <w:szCs w:val="28"/>
        </w:rPr>
        <w:t>Н.В.Алясина</w:t>
      </w:r>
    </w:p>
    <w:sectPr w:rsidR="00AE0EBE" w:rsidRPr="00486CF4" w:rsidSect="005E7FEB">
      <w:footerReference w:type="default" r:id="rId10"/>
      <w:pgSz w:w="11906" w:h="16838"/>
      <w:pgMar w:top="851" w:right="851" w:bottom="851"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7C" w:rsidRDefault="00F82F7C">
      <w:r>
        <w:separator/>
      </w:r>
    </w:p>
  </w:endnote>
  <w:endnote w:type="continuationSeparator" w:id="0">
    <w:p w:rsidR="00F82F7C" w:rsidRDefault="00F8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7C" w:rsidRDefault="00F82F7C">
    <w:pPr>
      <w:pStyle w:val="ab"/>
      <w:jc w:val="center"/>
    </w:pPr>
    <w:r>
      <w:fldChar w:fldCharType="begin"/>
    </w:r>
    <w:r>
      <w:instrText xml:space="preserve"> PAGE </w:instrText>
    </w:r>
    <w:r>
      <w:fldChar w:fldCharType="separate"/>
    </w:r>
    <w:r w:rsidR="003B737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7C" w:rsidRDefault="00F82F7C">
      <w:r>
        <w:separator/>
      </w:r>
    </w:p>
  </w:footnote>
  <w:footnote w:type="continuationSeparator" w:id="0">
    <w:p w:rsidR="00F82F7C" w:rsidRDefault="00F82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2126502"/>
    <w:multiLevelType w:val="hybridMultilevel"/>
    <w:tmpl w:val="E948FC26"/>
    <w:lvl w:ilvl="0" w:tplc="E988BE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BA24E44"/>
    <w:multiLevelType w:val="hybridMultilevel"/>
    <w:tmpl w:val="A9C44774"/>
    <w:lvl w:ilvl="0" w:tplc="AC1672BA">
      <w:start w:val="1"/>
      <w:numFmt w:val="bullet"/>
      <w:lvlText w:val="•"/>
      <w:lvlJc w:val="left"/>
      <w:pPr>
        <w:tabs>
          <w:tab w:val="num" w:pos="720"/>
        </w:tabs>
        <w:ind w:left="720" w:hanging="360"/>
      </w:pPr>
      <w:rPr>
        <w:rFonts w:ascii="Arial" w:hAnsi="Arial" w:hint="default"/>
      </w:rPr>
    </w:lvl>
    <w:lvl w:ilvl="1" w:tplc="DA7A31C4" w:tentative="1">
      <w:start w:val="1"/>
      <w:numFmt w:val="bullet"/>
      <w:lvlText w:val="•"/>
      <w:lvlJc w:val="left"/>
      <w:pPr>
        <w:tabs>
          <w:tab w:val="num" w:pos="1440"/>
        </w:tabs>
        <w:ind w:left="1440" w:hanging="360"/>
      </w:pPr>
      <w:rPr>
        <w:rFonts w:ascii="Arial" w:hAnsi="Arial" w:hint="default"/>
      </w:rPr>
    </w:lvl>
    <w:lvl w:ilvl="2" w:tplc="8F263CC8" w:tentative="1">
      <w:start w:val="1"/>
      <w:numFmt w:val="bullet"/>
      <w:lvlText w:val="•"/>
      <w:lvlJc w:val="left"/>
      <w:pPr>
        <w:tabs>
          <w:tab w:val="num" w:pos="2160"/>
        </w:tabs>
        <w:ind w:left="2160" w:hanging="360"/>
      </w:pPr>
      <w:rPr>
        <w:rFonts w:ascii="Arial" w:hAnsi="Arial" w:hint="default"/>
      </w:rPr>
    </w:lvl>
    <w:lvl w:ilvl="3" w:tplc="437A287A" w:tentative="1">
      <w:start w:val="1"/>
      <w:numFmt w:val="bullet"/>
      <w:lvlText w:val="•"/>
      <w:lvlJc w:val="left"/>
      <w:pPr>
        <w:tabs>
          <w:tab w:val="num" w:pos="2880"/>
        </w:tabs>
        <w:ind w:left="2880" w:hanging="360"/>
      </w:pPr>
      <w:rPr>
        <w:rFonts w:ascii="Arial" w:hAnsi="Arial" w:hint="default"/>
      </w:rPr>
    </w:lvl>
    <w:lvl w:ilvl="4" w:tplc="3A98364A" w:tentative="1">
      <w:start w:val="1"/>
      <w:numFmt w:val="bullet"/>
      <w:lvlText w:val="•"/>
      <w:lvlJc w:val="left"/>
      <w:pPr>
        <w:tabs>
          <w:tab w:val="num" w:pos="3600"/>
        </w:tabs>
        <w:ind w:left="3600" w:hanging="360"/>
      </w:pPr>
      <w:rPr>
        <w:rFonts w:ascii="Arial" w:hAnsi="Arial" w:hint="default"/>
      </w:rPr>
    </w:lvl>
    <w:lvl w:ilvl="5" w:tplc="278C9DFE" w:tentative="1">
      <w:start w:val="1"/>
      <w:numFmt w:val="bullet"/>
      <w:lvlText w:val="•"/>
      <w:lvlJc w:val="left"/>
      <w:pPr>
        <w:tabs>
          <w:tab w:val="num" w:pos="4320"/>
        </w:tabs>
        <w:ind w:left="4320" w:hanging="360"/>
      </w:pPr>
      <w:rPr>
        <w:rFonts w:ascii="Arial" w:hAnsi="Arial" w:hint="default"/>
      </w:rPr>
    </w:lvl>
    <w:lvl w:ilvl="6" w:tplc="AC5497F8" w:tentative="1">
      <w:start w:val="1"/>
      <w:numFmt w:val="bullet"/>
      <w:lvlText w:val="•"/>
      <w:lvlJc w:val="left"/>
      <w:pPr>
        <w:tabs>
          <w:tab w:val="num" w:pos="5040"/>
        </w:tabs>
        <w:ind w:left="5040" w:hanging="360"/>
      </w:pPr>
      <w:rPr>
        <w:rFonts w:ascii="Arial" w:hAnsi="Arial" w:hint="default"/>
      </w:rPr>
    </w:lvl>
    <w:lvl w:ilvl="7" w:tplc="6FC8C488" w:tentative="1">
      <w:start w:val="1"/>
      <w:numFmt w:val="bullet"/>
      <w:lvlText w:val="•"/>
      <w:lvlJc w:val="left"/>
      <w:pPr>
        <w:tabs>
          <w:tab w:val="num" w:pos="5760"/>
        </w:tabs>
        <w:ind w:left="5760" w:hanging="360"/>
      </w:pPr>
      <w:rPr>
        <w:rFonts w:ascii="Arial" w:hAnsi="Arial" w:hint="default"/>
      </w:rPr>
    </w:lvl>
    <w:lvl w:ilvl="8" w:tplc="1354036A" w:tentative="1">
      <w:start w:val="1"/>
      <w:numFmt w:val="bullet"/>
      <w:lvlText w:val="•"/>
      <w:lvlJc w:val="left"/>
      <w:pPr>
        <w:tabs>
          <w:tab w:val="num" w:pos="6480"/>
        </w:tabs>
        <w:ind w:left="6480" w:hanging="360"/>
      </w:pPr>
      <w:rPr>
        <w:rFonts w:ascii="Arial" w:hAnsi="Arial" w:hint="default"/>
      </w:rPr>
    </w:lvl>
  </w:abstractNum>
  <w:abstractNum w:abstractNumId="19">
    <w:nsid w:val="1F397227"/>
    <w:multiLevelType w:val="hybridMultilevel"/>
    <w:tmpl w:val="0FA8E3B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7C3E3B"/>
    <w:multiLevelType w:val="hybridMultilevel"/>
    <w:tmpl w:val="363ABB62"/>
    <w:lvl w:ilvl="0" w:tplc="DF0456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941D43"/>
    <w:multiLevelType w:val="hybridMultilevel"/>
    <w:tmpl w:val="57885D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C739B4"/>
    <w:multiLevelType w:val="hybridMultilevel"/>
    <w:tmpl w:val="B868F428"/>
    <w:lvl w:ilvl="0" w:tplc="E988B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8E7506"/>
    <w:multiLevelType w:val="hybridMultilevel"/>
    <w:tmpl w:val="8CC04CE2"/>
    <w:lvl w:ilvl="0" w:tplc="EE18D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2D7698"/>
    <w:multiLevelType w:val="hybridMultilevel"/>
    <w:tmpl w:val="D62E25A0"/>
    <w:lvl w:ilvl="0" w:tplc="EE18D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D43D9C"/>
    <w:multiLevelType w:val="hybridMultilevel"/>
    <w:tmpl w:val="791822DC"/>
    <w:lvl w:ilvl="0" w:tplc="9B8A8E94">
      <w:start w:val="1"/>
      <w:numFmt w:val="bullet"/>
      <w:lvlText w:val="•"/>
      <w:lvlJc w:val="left"/>
      <w:pPr>
        <w:tabs>
          <w:tab w:val="num" w:pos="720"/>
        </w:tabs>
        <w:ind w:left="720" w:hanging="360"/>
      </w:pPr>
      <w:rPr>
        <w:rFonts w:ascii="Arial" w:hAnsi="Arial" w:hint="default"/>
      </w:rPr>
    </w:lvl>
    <w:lvl w:ilvl="1" w:tplc="65029C92" w:tentative="1">
      <w:start w:val="1"/>
      <w:numFmt w:val="bullet"/>
      <w:lvlText w:val="•"/>
      <w:lvlJc w:val="left"/>
      <w:pPr>
        <w:tabs>
          <w:tab w:val="num" w:pos="1440"/>
        </w:tabs>
        <w:ind w:left="1440" w:hanging="360"/>
      </w:pPr>
      <w:rPr>
        <w:rFonts w:ascii="Arial" w:hAnsi="Arial" w:hint="default"/>
      </w:rPr>
    </w:lvl>
    <w:lvl w:ilvl="2" w:tplc="162278B0" w:tentative="1">
      <w:start w:val="1"/>
      <w:numFmt w:val="bullet"/>
      <w:lvlText w:val="•"/>
      <w:lvlJc w:val="left"/>
      <w:pPr>
        <w:tabs>
          <w:tab w:val="num" w:pos="2160"/>
        </w:tabs>
        <w:ind w:left="2160" w:hanging="360"/>
      </w:pPr>
      <w:rPr>
        <w:rFonts w:ascii="Arial" w:hAnsi="Arial" w:hint="default"/>
      </w:rPr>
    </w:lvl>
    <w:lvl w:ilvl="3" w:tplc="8D822DD0" w:tentative="1">
      <w:start w:val="1"/>
      <w:numFmt w:val="bullet"/>
      <w:lvlText w:val="•"/>
      <w:lvlJc w:val="left"/>
      <w:pPr>
        <w:tabs>
          <w:tab w:val="num" w:pos="2880"/>
        </w:tabs>
        <w:ind w:left="2880" w:hanging="360"/>
      </w:pPr>
      <w:rPr>
        <w:rFonts w:ascii="Arial" w:hAnsi="Arial" w:hint="default"/>
      </w:rPr>
    </w:lvl>
    <w:lvl w:ilvl="4" w:tplc="0BC018DE" w:tentative="1">
      <w:start w:val="1"/>
      <w:numFmt w:val="bullet"/>
      <w:lvlText w:val="•"/>
      <w:lvlJc w:val="left"/>
      <w:pPr>
        <w:tabs>
          <w:tab w:val="num" w:pos="3600"/>
        </w:tabs>
        <w:ind w:left="3600" w:hanging="360"/>
      </w:pPr>
      <w:rPr>
        <w:rFonts w:ascii="Arial" w:hAnsi="Arial" w:hint="default"/>
      </w:rPr>
    </w:lvl>
    <w:lvl w:ilvl="5" w:tplc="42A63552" w:tentative="1">
      <w:start w:val="1"/>
      <w:numFmt w:val="bullet"/>
      <w:lvlText w:val="•"/>
      <w:lvlJc w:val="left"/>
      <w:pPr>
        <w:tabs>
          <w:tab w:val="num" w:pos="4320"/>
        </w:tabs>
        <w:ind w:left="4320" w:hanging="360"/>
      </w:pPr>
      <w:rPr>
        <w:rFonts w:ascii="Arial" w:hAnsi="Arial" w:hint="default"/>
      </w:rPr>
    </w:lvl>
    <w:lvl w:ilvl="6" w:tplc="E7C64C66" w:tentative="1">
      <w:start w:val="1"/>
      <w:numFmt w:val="bullet"/>
      <w:lvlText w:val="•"/>
      <w:lvlJc w:val="left"/>
      <w:pPr>
        <w:tabs>
          <w:tab w:val="num" w:pos="5040"/>
        </w:tabs>
        <w:ind w:left="5040" w:hanging="360"/>
      </w:pPr>
      <w:rPr>
        <w:rFonts w:ascii="Arial" w:hAnsi="Arial" w:hint="default"/>
      </w:rPr>
    </w:lvl>
    <w:lvl w:ilvl="7" w:tplc="358A7B00" w:tentative="1">
      <w:start w:val="1"/>
      <w:numFmt w:val="bullet"/>
      <w:lvlText w:val="•"/>
      <w:lvlJc w:val="left"/>
      <w:pPr>
        <w:tabs>
          <w:tab w:val="num" w:pos="5760"/>
        </w:tabs>
        <w:ind w:left="5760" w:hanging="360"/>
      </w:pPr>
      <w:rPr>
        <w:rFonts w:ascii="Arial" w:hAnsi="Arial" w:hint="default"/>
      </w:rPr>
    </w:lvl>
    <w:lvl w:ilvl="8" w:tplc="0B4011A2" w:tentative="1">
      <w:start w:val="1"/>
      <w:numFmt w:val="bullet"/>
      <w:lvlText w:val="•"/>
      <w:lvlJc w:val="left"/>
      <w:pPr>
        <w:tabs>
          <w:tab w:val="num" w:pos="6480"/>
        </w:tabs>
        <w:ind w:left="6480" w:hanging="360"/>
      </w:pPr>
      <w:rPr>
        <w:rFonts w:ascii="Arial" w:hAnsi="Arial" w:hint="default"/>
      </w:rPr>
    </w:lvl>
  </w:abstractNum>
  <w:abstractNum w:abstractNumId="26">
    <w:nsid w:val="6D397AA0"/>
    <w:multiLevelType w:val="hybridMultilevel"/>
    <w:tmpl w:val="23E6B7D8"/>
    <w:lvl w:ilvl="0" w:tplc="EE18D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D50EDD"/>
    <w:multiLevelType w:val="hybridMultilevel"/>
    <w:tmpl w:val="763429B8"/>
    <w:lvl w:ilvl="0" w:tplc="62801C6A">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DF5585"/>
    <w:multiLevelType w:val="hybridMultilevel"/>
    <w:tmpl w:val="7DDE1B06"/>
    <w:lvl w:ilvl="0" w:tplc="E988BE4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7"/>
  </w:num>
  <w:num w:numId="19">
    <w:abstractNumId w:val="18"/>
  </w:num>
  <w:num w:numId="20">
    <w:abstractNumId w:val="25"/>
  </w:num>
  <w:num w:numId="21">
    <w:abstractNumId w:val="20"/>
  </w:num>
  <w:num w:numId="22">
    <w:abstractNumId w:val="21"/>
  </w:num>
  <w:num w:numId="23">
    <w:abstractNumId w:val="26"/>
  </w:num>
  <w:num w:numId="24">
    <w:abstractNumId w:val="24"/>
  </w:num>
  <w:num w:numId="25">
    <w:abstractNumId w:val="23"/>
  </w:num>
  <w:num w:numId="26">
    <w:abstractNumId w:val="19"/>
  </w:num>
  <w:num w:numId="27">
    <w:abstractNumId w:val="28"/>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A1"/>
    <w:rsid w:val="00000936"/>
    <w:rsid w:val="00000C49"/>
    <w:rsid w:val="00006A94"/>
    <w:rsid w:val="00014BB9"/>
    <w:rsid w:val="000156AA"/>
    <w:rsid w:val="00021A72"/>
    <w:rsid w:val="00023E84"/>
    <w:rsid w:val="00026E38"/>
    <w:rsid w:val="000306E3"/>
    <w:rsid w:val="0003132D"/>
    <w:rsid w:val="000316BA"/>
    <w:rsid w:val="00042788"/>
    <w:rsid w:val="00045611"/>
    <w:rsid w:val="00052FB3"/>
    <w:rsid w:val="0005378A"/>
    <w:rsid w:val="00054690"/>
    <w:rsid w:val="000552EF"/>
    <w:rsid w:val="00056890"/>
    <w:rsid w:val="00056AF8"/>
    <w:rsid w:val="000621C3"/>
    <w:rsid w:val="00063050"/>
    <w:rsid w:val="00066AC5"/>
    <w:rsid w:val="000706BB"/>
    <w:rsid w:val="000779C1"/>
    <w:rsid w:val="00080424"/>
    <w:rsid w:val="0008178B"/>
    <w:rsid w:val="00082179"/>
    <w:rsid w:val="00083C61"/>
    <w:rsid w:val="00084445"/>
    <w:rsid w:val="00084576"/>
    <w:rsid w:val="00084BA4"/>
    <w:rsid w:val="00091D8E"/>
    <w:rsid w:val="00094595"/>
    <w:rsid w:val="00095497"/>
    <w:rsid w:val="000959AE"/>
    <w:rsid w:val="0009601E"/>
    <w:rsid w:val="000A182C"/>
    <w:rsid w:val="000A2291"/>
    <w:rsid w:val="000B28E4"/>
    <w:rsid w:val="000B354C"/>
    <w:rsid w:val="000B394A"/>
    <w:rsid w:val="000B71C3"/>
    <w:rsid w:val="000B7385"/>
    <w:rsid w:val="000C76E6"/>
    <w:rsid w:val="000D136D"/>
    <w:rsid w:val="000D2C15"/>
    <w:rsid w:val="000D4DB0"/>
    <w:rsid w:val="000D6120"/>
    <w:rsid w:val="000D7ECF"/>
    <w:rsid w:val="000E0135"/>
    <w:rsid w:val="000E14DA"/>
    <w:rsid w:val="000E2D7C"/>
    <w:rsid w:val="000E34CE"/>
    <w:rsid w:val="000E39DA"/>
    <w:rsid w:val="000E3FB5"/>
    <w:rsid w:val="000E47C7"/>
    <w:rsid w:val="000E76BC"/>
    <w:rsid w:val="000E7FC6"/>
    <w:rsid w:val="000F13E4"/>
    <w:rsid w:val="000F1C0E"/>
    <w:rsid w:val="000F2C38"/>
    <w:rsid w:val="000F30EB"/>
    <w:rsid w:val="000F743C"/>
    <w:rsid w:val="000F7CF5"/>
    <w:rsid w:val="00101FE0"/>
    <w:rsid w:val="001106A2"/>
    <w:rsid w:val="001121E9"/>
    <w:rsid w:val="00114035"/>
    <w:rsid w:val="00123369"/>
    <w:rsid w:val="00124512"/>
    <w:rsid w:val="00126666"/>
    <w:rsid w:val="001269B5"/>
    <w:rsid w:val="0013041C"/>
    <w:rsid w:val="001312C8"/>
    <w:rsid w:val="00132F79"/>
    <w:rsid w:val="0013352A"/>
    <w:rsid w:val="001347C4"/>
    <w:rsid w:val="00134A30"/>
    <w:rsid w:val="00135583"/>
    <w:rsid w:val="00140DD8"/>
    <w:rsid w:val="0014261D"/>
    <w:rsid w:val="00143BB5"/>
    <w:rsid w:val="00143F27"/>
    <w:rsid w:val="0015029F"/>
    <w:rsid w:val="00151062"/>
    <w:rsid w:val="001533EA"/>
    <w:rsid w:val="0015621F"/>
    <w:rsid w:val="00156761"/>
    <w:rsid w:val="00157D0B"/>
    <w:rsid w:val="00164BE8"/>
    <w:rsid w:val="00165FCD"/>
    <w:rsid w:val="00166277"/>
    <w:rsid w:val="00166868"/>
    <w:rsid w:val="001668D8"/>
    <w:rsid w:val="00170256"/>
    <w:rsid w:val="00170EB6"/>
    <w:rsid w:val="00173298"/>
    <w:rsid w:val="001769B4"/>
    <w:rsid w:val="00177AD0"/>
    <w:rsid w:val="0018222C"/>
    <w:rsid w:val="001853E9"/>
    <w:rsid w:val="0018726E"/>
    <w:rsid w:val="0019305B"/>
    <w:rsid w:val="00196328"/>
    <w:rsid w:val="00196A52"/>
    <w:rsid w:val="001A08A6"/>
    <w:rsid w:val="001A1543"/>
    <w:rsid w:val="001A1A97"/>
    <w:rsid w:val="001A2839"/>
    <w:rsid w:val="001A3D52"/>
    <w:rsid w:val="001A6183"/>
    <w:rsid w:val="001B3492"/>
    <w:rsid w:val="001B43BD"/>
    <w:rsid w:val="001C0AA4"/>
    <w:rsid w:val="001C3470"/>
    <w:rsid w:val="001C405D"/>
    <w:rsid w:val="001C57D8"/>
    <w:rsid w:val="001C5AD2"/>
    <w:rsid w:val="001D274B"/>
    <w:rsid w:val="001D69C4"/>
    <w:rsid w:val="001D6AAE"/>
    <w:rsid w:val="001D7B22"/>
    <w:rsid w:val="001E1BCE"/>
    <w:rsid w:val="001E2EE5"/>
    <w:rsid w:val="001E36D9"/>
    <w:rsid w:val="001E3CD7"/>
    <w:rsid w:val="001E4AC6"/>
    <w:rsid w:val="001E6B9B"/>
    <w:rsid w:val="001E773A"/>
    <w:rsid w:val="001E7EFB"/>
    <w:rsid w:val="001F11F1"/>
    <w:rsid w:val="001F2233"/>
    <w:rsid w:val="001F29DF"/>
    <w:rsid w:val="00202635"/>
    <w:rsid w:val="00203957"/>
    <w:rsid w:val="002077D0"/>
    <w:rsid w:val="002108F0"/>
    <w:rsid w:val="00210BEB"/>
    <w:rsid w:val="00212646"/>
    <w:rsid w:val="00215488"/>
    <w:rsid w:val="0022153E"/>
    <w:rsid w:val="00222544"/>
    <w:rsid w:val="00224304"/>
    <w:rsid w:val="00224F15"/>
    <w:rsid w:val="0023098B"/>
    <w:rsid w:val="00231F66"/>
    <w:rsid w:val="00233A32"/>
    <w:rsid w:val="00234C07"/>
    <w:rsid w:val="00236222"/>
    <w:rsid w:val="00236E76"/>
    <w:rsid w:val="002372DE"/>
    <w:rsid w:val="00245CE4"/>
    <w:rsid w:val="00245F4D"/>
    <w:rsid w:val="00246BE1"/>
    <w:rsid w:val="00250714"/>
    <w:rsid w:val="00251569"/>
    <w:rsid w:val="00253555"/>
    <w:rsid w:val="002560CD"/>
    <w:rsid w:val="0026040E"/>
    <w:rsid w:val="0026116E"/>
    <w:rsid w:val="00262779"/>
    <w:rsid w:val="00262ED7"/>
    <w:rsid w:val="00264476"/>
    <w:rsid w:val="00264F5B"/>
    <w:rsid w:val="00265202"/>
    <w:rsid w:val="00265AA8"/>
    <w:rsid w:val="002664FC"/>
    <w:rsid w:val="00267131"/>
    <w:rsid w:val="00267E42"/>
    <w:rsid w:val="002707C3"/>
    <w:rsid w:val="00271056"/>
    <w:rsid w:val="00272A9E"/>
    <w:rsid w:val="00272C0C"/>
    <w:rsid w:val="00275C93"/>
    <w:rsid w:val="00280251"/>
    <w:rsid w:val="0028078C"/>
    <w:rsid w:val="00280DD1"/>
    <w:rsid w:val="002831A9"/>
    <w:rsid w:val="002916C4"/>
    <w:rsid w:val="00291922"/>
    <w:rsid w:val="00293419"/>
    <w:rsid w:val="00293AB7"/>
    <w:rsid w:val="002A0E2B"/>
    <w:rsid w:val="002A143F"/>
    <w:rsid w:val="002A5F60"/>
    <w:rsid w:val="002A6227"/>
    <w:rsid w:val="002A694D"/>
    <w:rsid w:val="002A75F9"/>
    <w:rsid w:val="002B0F07"/>
    <w:rsid w:val="002B3DE7"/>
    <w:rsid w:val="002B4C32"/>
    <w:rsid w:val="002B4DF9"/>
    <w:rsid w:val="002B5FF8"/>
    <w:rsid w:val="002B6EE9"/>
    <w:rsid w:val="002B7147"/>
    <w:rsid w:val="002B78F5"/>
    <w:rsid w:val="002B7A47"/>
    <w:rsid w:val="002C0F7A"/>
    <w:rsid w:val="002C2759"/>
    <w:rsid w:val="002C2A8F"/>
    <w:rsid w:val="002C2B36"/>
    <w:rsid w:val="002C31EE"/>
    <w:rsid w:val="002D00A5"/>
    <w:rsid w:val="002D1EC1"/>
    <w:rsid w:val="002D2355"/>
    <w:rsid w:val="002D28A1"/>
    <w:rsid w:val="002D3349"/>
    <w:rsid w:val="002D506B"/>
    <w:rsid w:val="002D54D3"/>
    <w:rsid w:val="002D6A71"/>
    <w:rsid w:val="002D7B58"/>
    <w:rsid w:val="002E0A88"/>
    <w:rsid w:val="002E192C"/>
    <w:rsid w:val="002E3A05"/>
    <w:rsid w:val="002E6012"/>
    <w:rsid w:val="002E603A"/>
    <w:rsid w:val="002E64BD"/>
    <w:rsid w:val="002E6A4E"/>
    <w:rsid w:val="002E739E"/>
    <w:rsid w:val="002F26A3"/>
    <w:rsid w:val="002F462E"/>
    <w:rsid w:val="002F6446"/>
    <w:rsid w:val="002F69C7"/>
    <w:rsid w:val="002F6DF3"/>
    <w:rsid w:val="003001A1"/>
    <w:rsid w:val="0030242C"/>
    <w:rsid w:val="00303267"/>
    <w:rsid w:val="003069A5"/>
    <w:rsid w:val="00310974"/>
    <w:rsid w:val="00310BE9"/>
    <w:rsid w:val="00310F90"/>
    <w:rsid w:val="00313338"/>
    <w:rsid w:val="003155E0"/>
    <w:rsid w:val="00317001"/>
    <w:rsid w:val="00324B53"/>
    <w:rsid w:val="00324BDD"/>
    <w:rsid w:val="003268C6"/>
    <w:rsid w:val="00326A5B"/>
    <w:rsid w:val="0033094D"/>
    <w:rsid w:val="00331895"/>
    <w:rsid w:val="003320F1"/>
    <w:rsid w:val="00336A17"/>
    <w:rsid w:val="00337B99"/>
    <w:rsid w:val="003419BE"/>
    <w:rsid w:val="003419CC"/>
    <w:rsid w:val="00342069"/>
    <w:rsid w:val="003420F5"/>
    <w:rsid w:val="00342ED7"/>
    <w:rsid w:val="00345960"/>
    <w:rsid w:val="00351A9A"/>
    <w:rsid w:val="00356DC9"/>
    <w:rsid w:val="00357441"/>
    <w:rsid w:val="00357D28"/>
    <w:rsid w:val="00357E43"/>
    <w:rsid w:val="00360977"/>
    <w:rsid w:val="00361981"/>
    <w:rsid w:val="00362096"/>
    <w:rsid w:val="00362A2F"/>
    <w:rsid w:val="00364055"/>
    <w:rsid w:val="00365A56"/>
    <w:rsid w:val="00365EC1"/>
    <w:rsid w:val="00371EB5"/>
    <w:rsid w:val="003727C8"/>
    <w:rsid w:val="0037330F"/>
    <w:rsid w:val="003741D9"/>
    <w:rsid w:val="00374436"/>
    <w:rsid w:val="003766EE"/>
    <w:rsid w:val="00376AE2"/>
    <w:rsid w:val="00376D4D"/>
    <w:rsid w:val="00377F2D"/>
    <w:rsid w:val="00380B53"/>
    <w:rsid w:val="00380E54"/>
    <w:rsid w:val="003818EA"/>
    <w:rsid w:val="00381AB7"/>
    <w:rsid w:val="003854E9"/>
    <w:rsid w:val="00385FC5"/>
    <w:rsid w:val="00390889"/>
    <w:rsid w:val="0039242B"/>
    <w:rsid w:val="0039672F"/>
    <w:rsid w:val="003A07B9"/>
    <w:rsid w:val="003A11FF"/>
    <w:rsid w:val="003A409E"/>
    <w:rsid w:val="003A46CB"/>
    <w:rsid w:val="003A47D2"/>
    <w:rsid w:val="003A4BCB"/>
    <w:rsid w:val="003B0ED3"/>
    <w:rsid w:val="003B47C6"/>
    <w:rsid w:val="003B7372"/>
    <w:rsid w:val="003B79DD"/>
    <w:rsid w:val="003C1A92"/>
    <w:rsid w:val="003C271A"/>
    <w:rsid w:val="003C314E"/>
    <w:rsid w:val="003C3317"/>
    <w:rsid w:val="003D236B"/>
    <w:rsid w:val="003D286E"/>
    <w:rsid w:val="003D28A5"/>
    <w:rsid w:val="003D5727"/>
    <w:rsid w:val="003E1308"/>
    <w:rsid w:val="003E4661"/>
    <w:rsid w:val="003E46FC"/>
    <w:rsid w:val="003E52B9"/>
    <w:rsid w:val="003E5CE8"/>
    <w:rsid w:val="003E62EC"/>
    <w:rsid w:val="003E63C3"/>
    <w:rsid w:val="003E68EC"/>
    <w:rsid w:val="003F00F5"/>
    <w:rsid w:val="003F0723"/>
    <w:rsid w:val="003F1CE7"/>
    <w:rsid w:val="003F2771"/>
    <w:rsid w:val="003F2AC3"/>
    <w:rsid w:val="003F33D9"/>
    <w:rsid w:val="003F371B"/>
    <w:rsid w:val="003F3CD8"/>
    <w:rsid w:val="003F5B8D"/>
    <w:rsid w:val="0040251D"/>
    <w:rsid w:val="00403043"/>
    <w:rsid w:val="00405952"/>
    <w:rsid w:val="004059EE"/>
    <w:rsid w:val="004074B4"/>
    <w:rsid w:val="00411B6F"/>
    <w:rsid w:val="00422C06"/>
    <w:rsid w:val="00427714"/>
    <w:rsid w:val="004311BA"/>
    <w:rsid w:val="00432E12"/>
    <w:rsid w:val="00433125"/>
    <w:rsid w:val="004341EB"/>
    <w:rsid w:val="0043579E"/>
    <w:rsid w:val="00435A8F"/>
    <w:rsid w:val="00435ECC"/>
    <w:rsid w:val="00437889"/>
    <w:rsid w:val="00440CEE"/>
    <w:rsid w:val="004458D3"/>
    <w:rsid w:val="0045015E"/>
    <w:rsid w:val="00450A3D"/>
    <w:rsid w:val="00451E57"/>
    <w:rsid w:val="004530AA"/>
    <w:rsid w:val="00460265"/>
    <w:rsid w:val="00465F55"/>
    <w:rsid w:val="004670C9"/>
    <w:rsid w:val="00467C95"/>
    <w:rsid w:val="00470E52"/>
    <w:rsid w:val="00474145"/>
    <w:rsid w:val="004742E5"/>
    <w:rsid w:val="004752E3"/>
    <w:rsid w:val="00477BAC"/>
    <w:rsid w:val="0048305B"/>
    <w:rsid w:val="00483969"/>
    <w:rsid w:val="0048485B"/>
    <w:rsid w:val="0048548F"/>
    <w:rsid w:val="00486367"/>
    <w:rsid w:val="00486CF4"/>
    <w:rsid w:val="004878E1"/>
    <w:rsid w:val="00491E17"/>
    <w:rsid w:val="00492203"/>
    <w:rsid w:val="00492DED"/>
    <w:rsid w:val="00494AB0"/>
    <w:rsid w:val="00495F9E"/>
    <w:rsid w:val="00496715"/>
    <w:rsid w:val="004968A2"/>
    <w:rsid w:val="004975E7"/>
    <w:rsid w:val="004A1061"/>
    <w:rsid w:val="004A34CC"/>
    <w:rsid w:val="004A5018"/>
    <w:rsid w:val="004A61FA"/>
    <w:rsid w:val="004A6C14"/>
    <w:rsid w:val="004B2B79"/>
    <w:rsid w:val="004B4580"/>
    <w:rsid w:val="004B50BD"/>
    <w:rsid w:val="004B6124"/>
    <w:rsid w:val="004B6FE3"/>
    <w:rsid w:val="004B70D8"/>
    <w:rsid w:val="004B7249"/>
    <w:rsid w:val="004B77B8"/>
    <w:rsid w:val="004B7E15"/>
    <w:rsid w:val="004B7F82"/>
    <w:rsid w:val="004C388A"/>
    <w:rsid w:val="004C3BFB"/>
    <w:rsid w:val="004C45F8"/>
    <w:rsid w:val="004C6C8B"/>
    <w:rsid w:val="004C6EDA"/>
    <w:rsid w:val="004C7543"/>
    <w:rsid w:val="004D1C8C"/>
    <w:rsid w:val="004D2A59"/>
    <w:rsid w:val="004D3F9B"/>
    <w:rsid w:val="004D530F"/>
    <w:rsid w:val="004D573E"/>
    <w:rsid w:val="004D5F3D"/>
    <w:rsid w:val="004E0948"/>
    <w:rsid w:val="004E5FF3"/>
    <w:rsid w:val="004E6F41"/>
    <w:rsid w:val="004F18B8"/>
    <w:rsid w:val="004F1BE6"/>
    <w:rsid w:val="004F24EE"/>
    <w:rsid w:val="004F551C"/>
    <w:rsid w:val="004F6016"/>
    <w:rsid w:val="005008F5"/>
    <w:rsid w:val="00500EB2"/>
    <w:rsid w:val="00501A52"/>
    <w:rsid w:val="00502759"/>
    <w:rsid w:val="00504467"/>
    <w:rsid w:val="00505950"/>
    <w:rsid w:val="00507E96"/>
    <w:rsid w:val="00510EE3"/>
    <w:rsid w:val="00512935"/>
    <w:rsid w:val="00513A18"/>
    <w:rsid w:val="00513BB6"/>
    <w:rsid w:val="00513FAF"/>
    <w:rsid w:val="005149C6"/>
    <w:rsid w:val="005165D9"/>
    <w:rsid w:val="0052472D"/>
    <w:rsid w:val="00526B71"/>
    <w:rsid w:val="005303A1"/>
    <w:rsid w:val="00530832"/>
    <w:rsid w:val="005319FC"/>
    <w:rsid w:val="005324D5"/>
    <w:rsid w:val="0053283F"/>
    <w:rsid w:val="00535284"/>
    <w:rsid w:val="00536BCC"/>
    <w:rsid w:val="00537D53"/>
    <w:rsid w:val="00540079"/>
    <w:rsid w:val="0054151B"/>
    <w:rsid w:val="00543E1D"/>
    <w:rsid w:val="0055098E"/>
    <w:rsid w:val="00555430"/>
    <w:rsid w:val="005615CD"/>
    <w:rsid w:val="0056202C"/>
    <w:rsid w:val="0056410C"/>
    <w:rsid w:val="00564211"/>
    <w:rsid w:val="0056551A"/>
    <w:rsid w:val="005655AE"/>
    <w:rsid w:val="00567A26"/>
    <w:rsid w:val="005712B5"/>
    <w:rsid w:val="00571AB7"/>
    <w:rsid w:val="00571CE3"/>
    <w:rsid w:val="005721B5"/>
    <w:rsid w:val="0057357F"/>
    <w:rsid w:val="00573646"/>
    <w:rsid w:val="00576179"/>
    <w:rsid w:val="00577A7E"/>
    <w:rsid w:val="005822DF"/>
    <w:rsid w:val="00582831"/>
    <w:rsid w:val="00582DEA"/>
    <w:rsid w:val="005870ED"/>
    <w:rsid w:val="00591E5D"/>
    <w:rsid w:val="00593DBB"/>
    <w:rsid w:val="005A1E60"/>
    <w:rsid w:val="005A1EBE"/>
    <w:rsid w:val="005A1EFA"/>
    <w:rsid w:val="005A385A"/>
    <w:rsid w:val="005A42B5"/>
    <w:rsid w:val="005A4840"/>
    <w:rsid w:val="005A6005"/>
    <w:rsid w:val="005A618D"/>
    <w:rsid w:val="005A6898"/>
    <w:rsid w:val="005A729B"/>
    <w:rsid w:val="005A7455"/>
    <w:rsid w:val="005B092B"/>
    <w:rsid w:val="005B0C00"/>
    <w:rsid w:val="005B34C2"/>
    <w:rsid w:val="005B3B2C"/>
    <w:rsid w:val="005C03D2"/>
    <w:rsid w:val="005C26BA"/>
    <w:rsid w:val="005C27F4"/>
    <w:rsid w:val="005C2F81"/>
    <w:rsid w:val="005C5E87"/>
    <w:rsid w:val="005E0249"/>
    <w:rsid w:val="005E0E9A"/>
    <w:rsid w:val="005E5994"/>
    <w:rsid w:val="005E7FEB"/>
    <w:rsid w:val="005F1FED"/>
    <w:rsid w:val="005F27AC"/>
    <w:rsid w:val="005F51B5"/>
    <w:rsid w:val="006003F4"/>
    <w:rsid w:val="00602169"/>
    <w:rsid w:val="0060499D"/>
    <w:rsid w:val="006050BE"/>
    <w:rsid w:val="00607CF3"/>
    <w:rsid w:val="00610E10"/>
    <w:rsid w:val="006153B7"/>
    <w:rsid w:val="006160AB"/>
    <w:rsid w:val="00621DD0"/>
    <w:rsid w:val="00622042"/>
    <w:rsid w:val="00625AFC"/>
    <w:rsid w:val="0062645E"/>
    <w:rsid w:val="00627A2F"/>
    <w:rsid w:val="006329D9"/>
    <w:rsid w:val="006330BE"/>
    <w:rsid w:val="0063348B"/>
    <w:rsid w:val="00636E6C"/>
    <w:rsid w:val="006378F1"/>
    <w:rsid w:val="00641899"/>
    <w:rsid w:val="00641F07"/>
    <w:rsid w:val="00642F37"/>
    <w:rsid w:val="00651A5A"/>
    <w:rsid w:val="00652643"/>
    <w:rsid w:val="00656642"/>
    <w:rsid w:val="00662979"/>
    <w:rsid w:val="006641CD"/>
    <w:rsid w:val="00671ADE"/>
    <w:rsid w:val="00673713"/>
    <w:rsid w:val="00674F9A"/>
    <w:rsid w:val="006755D4"/>
    <w:rsid w:val="00677556"/>
    <w:rsid w:val="006848F2"/>
    <w:rsid w:val="00685632"/>
    <w:rsid w:val="006868E5"/>
    <w:rsid w:val="00686C50"/>
    <w:rsid w:val="00687A74"/>
    <w:rsid w:val="006920F0"/>
    <w:rsid w:val="0069246C"/>
    <w:rsid w:val="0069319F"/>
    <w:rsid w:val="00694943"/>
    <w:rsid w:val="00695378"/>
    <w:rsid w:val="00695A79"/>
    <w:rsid w:val="006972CB"/>
    <w:rsid w:val="006975FB"/>
    <w:rsid w:val="006A046E"/>
    <w:rsid w:val="006A1077"/>
    <w:rsid w:val="006A22A1"/>
    <w:rsid w:val="006A328B"/>
    <w:rsid w:val="006A3EA4"/>
    <w:rsid w:val="006A5B4B"/>
    <w:rsid w:val="006A619A"/>
    <w:rsid w:val="006B0D29"/>
    <w:rsid w:val="006B34E4"/>
    <w:rsid w:val="006B356B"/>
    <w:rsid w:val="006B3DC9"/>
    <w:rsid w:val="006B3DFC"/>
    <w:rsid w:val="006C06CF"/>
    <w:rsid w:val="006C27FF"/>
    <w:rsid w:val="006C5D22"/>
    <w:rsid w:val="006D0788"/>
    <w:rsid w:val="006D0953"/>
    <w:rsid w:val="006D0E47"/>
    <w:rsid w:val="006D4343"/>
    <w:rsid w:val="006D53D8"/>
    <w:rsid w:val="006E0B86"/>
    <w:rsid w:val="006E1A75"/>
    <w:rsid w:val="006E3ADD"/>
    <w:rsid w:val="006E3D4F"/>
    <w:rsid w:val="006E539C"/>
    <w:rsid w:val="006E7828"/>
    <w:rsid w:val="006F02E3"/>
    <w:rsid w:val="006F2539"/>
    <w:rsid w:val="006F3A1A"/>
    <w:rsid w:val="006F3BFA"/>
    <w:rsid w:val="006F5CAC"/>
    <w:rsid w:val="00700FEB"/>
    <w:rsid w:val="00703898"/>
    <w:rsid w:val="0070451B"/>
    <w:rsid w:val="00706836"/>
    <w:rsid w:val="00706F58"/>
    <w:rsid w:val="00713D1F"/>
    <w:rsid w:val="0071624D"/>
    <w:rsid w:val="007167D3"/>
    <w:rsid w:val="00716D16"/>
    <w:rsid w:val="00723333"/>
    <w:rsid w:val="00730B4D"/>
    <w:rsid w:val="00730FF0"/>
    <w:rsid w:val="00731484"/>
    <w:rsid w:val="007315CA"/>
    <w:rsid w:val="00735101"/>
    <w:rsid w:val="00737EEB"/>
    <w:rsid w:val="0074005D"/>
    <w:rsid w:val="00740166"/>
    <w:rsid w:val="00742D36"/>
    <w:rsid w:val="00742E2B"/>
    <w:rsid w:val="00743042"/>
    <w:rsid w:val="0074347F"/>
    <w:rsid w:val="00744DB4"/>
    <w:rsid w:val="00746213"/>
    <w:rsid w:val="007463FA"/>
    <w:rsid w:val="00750F82"/>
    <w:rsid w:val="0075120D"/>
    <w:rsid w:val="00752083"/>
    <w:rsid w:val="007526CF"/>
    <w:rsid w:val="00752C3D"/>
    <w:rsid w:val="00753C8E"/>
    <w:rsid w:val="00756EF8"/>
    <w:rsid w:val="0076362C"/>
    <w:rsid w:val="00763B82"/>
    <w:rsid w:val="00767003"/>
    <w:rsid w:val="00767C89"/>
    <w:rsid w:val="00770F4A"/>
    <w:rsid w:val="0077350A"/>
    <w:rsid w:val="00773A02"/>
    <w:rsid w:val="00774BF0"/>
    <w:rsid w:val="00774F59"/>
    <w:rsid w:val="00776DA8"/>
    <w:rsid w:val="00781C30"/>
    <w:rsid w:val="00781FBD"/>
    <w:rsid w:val="0078453C"/>
    <w:rsid w:val="00784C87"/>
    <w:rsid w:val="00785794"/>
    <w:rsid w:val="00790322"/>
    <w:rsid w:val="00792C56"/>
    <w:rsid w:val="007977B2"/>
    <w:rsid w:val="00797CE1"/>
    <w:rsid w:val="007A2229"/>
    <w:rsid w:val="007A4210"/>
    <w:rsid w:val="007A4BD7"/>
    <w:rsid w:val="007A56A2"/>
    <w:rsid w:val="007A6F2B"/>
    <w:rsid w:val="007B18DE"/>
    <w:rsid w:val="007B1B3F"/>
    <w:rsid w:val="007B3DB4"/>
    <w:rsid w:val="007B3ED3"/>
    <w:rsid w:val="007B5C61"/>
    <w:rsid w:val="007B6F52"/>
    <w:rsid w:val="007B7896"/>
    <w:rsid w:val="007C01D4"/>
    <w:rsid w:val="007C217C"/>
    <w:rsid w:val="007C3D57"/>
    <w:rsid w:val="007D046B"/>
    <w:rsid w:val="007D36A9"/>
    <w:rsid w:val="007D3FB6"/>
    <w:rsid w:val="007D7940"/>
    <w:rsid w:val="007E0E35"/>
    <w:rsid w:val="007E3A2F"/>
    <w:rsid w:val="007E6898"/>
    <w:rsid w:val="007F00FB"/>
    <w:rsid w:val="007F2119"/>
    <w:rsid w:val="007F4FAD"/>
    <w:rsid w:val="007F516D"/>
    <w:rsid w:val="007F6AD2"/>
    <w:rsid w:val="007F717E"/>
    <w:rsid w:val="00800ECA"/>
    <w:rsid w:val="0080118D"/>
    <w:rsid w:val="0080274A"/>
    <w:rsid w:val="00802CC8"/>
    <w:rsid w:val="008032F0"/>
    <w:rsid w:val="008045F3"/>
    <w:rsid w:val="00805697"/>
    <w:rsid w:val="008104E9"/>
    <w:rsid w:val="008148CC"/>
    <w:rsid w:val="00815520"/>
    <w:rsid w:val="00815A01"/>
    <w:rsid w:val="00815D74"/>
    <w:rsid w:val="008243BA"/>
    <w:rsid w:val="00824522"/>
    <w:rsid w:val="00827DFB"/>
    <w:rsid w:val="008304A0"/>
    <w:rsid w:val="00830B09"/>
    <w:rsid w:val="00836DE2"/>
    <w:rsid w:val="00837119"/>
    <w:rsid w:val="008407C2"/>
    <w:rsid w:val="00842ABC"/>
    <w:rsid w:val="00845CE4"/>
    <w:rsid w:val="00847870"/>
    <w:rsid w:val="00851A80"/>
    <w:rsid w:val="0085278C"/>
    <w:rsid w:val="00852E54"/>
    <w:rsid w:val="00854C6E"/>
    <w:rsid w:val="0085630D"/>
    <w:rsid w:val="008569F5"/>
    <w:rsid w:val="00857535"/>
    <w:rsid w:val="008579B0"/>
    <w:rsid w:val="00860812"/>
    <w:rsid w:val="008609FB"/>
    <w:rsid w:val="0086298D"/>
    <w:rsid w:val="00862EC1"/>
    <w:rsid w:val="00866246"/>
    <w:rsid w:val="0086759F"/>
    <w:rsid w:val="008678CD"/>
    <w:rsid w:val="00867958"/>
    <w:rsid w:val="00871A0A"/>
    <w:rsid w:val="00871B50"/>
    <w:rsid w:val="00871CB1"/>
    <w:rsid w:val="00874744"/>
    <w:rsid w:val="00875C70"/>
    <w:rsid w:val="00876936"/>
    <w:rsid w:val="0087780A"/>
    <w:rsid w:val="00880602"/>
    <w:rsid w:val="00880DBE"/>
    <w:rsid w:val="0088125D"/>
    <w:rsid w:val="008819C6"/>
    <w:rsid w:val="00883DF1"/>
    <w:rsid w:val="00884A30"/>
    <w:rsid w:val="00887235"/>
    <w:rsid w:val="00894B83"/>
    <w:rsid w:val="00897290"/>
    <w:rsid w:val="008A152E"/>
    <w:rsid w:val="008A1912"/>
    <w:rsid w:val="008A1B44"/>
    <w:rsid w:val="008A3FDF"/>
    <w:rsid w:val="008A4837"/>
    <w:rsid w:val="008A63D4"/>
    <w:rsid w:val="008A6D9A"/>
    <w:rsid w:val="008A6F3B"/>
    <w:rsid w:val="008B0FF1"/>
    <w:rsid w:val="008B27EB"/>
    <w:rsid w:val="008B2F10"/>
    <w:rsid w:val="008C12D8"/>
    <w:rsid w:val="008C1471"/>
    <w:rsid w:val="008C224A"/>
    <w:rsid w:val="008C3FC2"/>
    <w:rsid w:val="008C446F"/>
    <w:rsid w:val="008C6E56"/>
    <w:rsid w:val="008D350C"/>
    <w:rsid w:val="008D6367"/>
    <w:rsid w:val="008D6BEB"/>
    <w:rsid w:val="008D7250"/>
    <w:rsid w:val="008E0523"/>
    <w:rsid w:val="008E449F"/>
    <w:rsid w:val="008E4CFD"/>
    <w:rsid w:val="008E69C6"/>
    <w:rsid w:val="008F3318"/>
    <w:rsid w:val="008F3B16"/>
    <w:rsid w:val="008F60DC"/>
    <w:rsid w:val="008F6333"/>
    <w:rsid w:val="008F78EC"/>
    <w:rsid w:val="00902404"/>
    <w:rsid w:val="00903FA1"/>
    <w:rsid w:val="009045A6"/>
    <w:rsid w:val="009059DD"/>
    <w:rsid w:val="00906D0B"/>
    <w:rsid w:val="00911382"/>
    <w:rsid w:val="00911763"/>
    <w:rsid w:val="0091335C"/>
    <w:rsid w:val="009154CC"/>
    <w:rsid w:val="00923100"/>
    <w:rsid w:val="00925787"/>
    <w:rsid w:val="009258DA"/>
    <w:rsid w:val="00930528"/>
    <w:rsid w:val="00931906"/>
    <w:rsid w:val="00933DD6"/>
    <w:rsid w:val="009349FA"/>
    <w:rsid w:val="009366DF"/>
    <w:rsid w:val="00940295"/>
    <w:rsid w:val="00940E24"/>
    <w:rsid w:val="00942AC3"/>
    <w:rsid w:val="009435F0"/>
    <w:rsid w:val="009450CF"/>
    <w:rsid w:val="009476D3"/>
    <w:rsid w:val="009532D2"/>
    <w:rsid w:val="00956E79"/>
    <w:rsid w:val="00960114"/>
    <w:rsid w:val="0096182E"/>
    <w:rsid w:val="00963D44"/>
    <w:rsid w:val="0096534C"/>
    <w:rsid w:val="00967A85"/>
    <w:rsid w:val="00970E9A"/>
    <w:rsid w:val="009722D0"/>
    <w:rsid w:val="00974A77"/>
    <w:rsid w:val="00974B56"/>
    <w:rsid w:val="00974D79"/>
    <w:rsid w:val="009769BD"/>
    <w:rsid w:val="00977353"/>
    <w:rsid w:val="0097736B"/>
    <w:rsid w:val="00982CA1"/>
    <w:rsid w:val="00983225"/>
    <w:rsid w:val="00984C70"/>
    <w:rsid w:val="00986B47"/>
    <w:rsid w:val="0098774F"/>
    <w:rsid w:val="00991B55"/>
    <w:rsid w:val="00991B5A"/>
    <w:rsid w:val="00992E0F"/>
    <w:rsid w:val="00993CB7"/>
    <w:rsid w:val="009A1908"/>
    <w:rsid w:val="009A380C"/>
    <w:rsid w:val="009A3970"/>
    <w:rsid w:val="009A4B9D"/>
    <w:rsid w:val="009A66FC"/>
    <w:rsid w:val="009A6E86"/>
    <w:rsid w:val="009B1AAE"/>
    <w:rsid w:val="009B2A5C"/>
    <w:rsid w:val="009B601C"/>
    <w:rsid w:val="009B65C3"/>
    <w:rsid w:val="009C1485"/>
    <w:rsid w:val="009C15D0"/>
    <w:rsid w:val="009C2167"/>
    <w:rsid w:val="009C3976"/>
    <w:rsid w:val="009C50FF"/>
    <w:rsid w:val="009D1CA6"/>
    <w:rsid w:val="009D3003"/>
    <w:rsid w:val="009D58AA"/>
    <w:rsid w:val="009E132A"/>
    <w:rsid w:val="009E30BF"/>
    <w:rsid w:val="009E4268"/>
    <w:rsid w:val="009E45CA"/>
    <w:rsid w:val="009E4DE9"/>
    <w:rsid w:val="009E52EE"/>
    <w:rsid w:val="009E56BE"/>
    <w:rsid w:val="009E56E7"/>
    <w:rsid w:val="009F2468"/>
    <w:rsid w:val="009F3D79"/>
    <w:rsid w:val="009F4C5D"/>
    <w:rsid w:val="009F5C5A"/>
    <w:rsid w:val="009F648C"/>
    <w:rsid w:val="009F6B86"/>
    <w:rsid w:val="00A0063F"/>
    <w:rsid w:val="00A01961"/>
    <w:rsid w:val="00A01D68"/>
    <w:rsid w:val="00A05D69"/>
    <w:rsid w:val="00A0623E"/>
    <w:rsid w:val="00A0733B"/>
    <w:rsid w:val="00A1368B"/>
    <w:rsid w:val="00A15519"/>
    <w:rsid w:val="00A17F8A"/>
    <w:rsid w:val="00A21EA9"/>
    <w:rsid w:val="00A23003"/>
    <w:rsid w:val="00A233CE"/>
    <w:rsid w:val="00A23F73"/>
    <w:rsid w:val="00A272B6"/>
    <w:rsid w:val="00A3045B"/>
    <w:rsid w:val="00A32B85"/>
    <w:rsid w:val="00A33235"/>
    <w:rsid w:val="00A33B4C"/>
    <w:rsid w:val="00A34CE4"/>
    <w:rsid w:val="00A4058A"/>
    <w:rsid w:val="00A47600"/>
    <w:rsid w:val="00A60B1A"/>
    <w:rsid w:val="00A61DB6"/>
    <w:rsid w:val="00A62124"/>
    <w:rsid w:val="00A6355A"/>
    <w:rsid w:val="00A67322"/>
    <w:rsid w:val="00A7213E"/>
    <w:rsid w:val="00A76A0E"/>
    <w:rsid w:val="00A77729"/>
    <w:rsid w:val="00A8116B"/>
    <w:rsid w:val="00A81294"/>
    <w:rsid w:val="00A8332D"/>
    <w:rsid w:val="00A849C9"/>
    <w:rsid w:val="00A9062F"/>
    <w:rsid w:val="00A93181"/>
    <w:rsid w:val="00A94B42"/>
    <w:rsid w:val="00AA01CB"/>
    <w:rsid w:val="00AA09F2"/>
    <w:rsid w:val="00AA12CD"/>
    <w:rsid w:val="00AA3FAD"/>
    <w:rsid w:val="00AA5A46"/>
    <w:rsid w:val="00AA7287"/>
    <w:rsid w:val="00AB04CE"/>
    <w:rsid w:val="00AB058E"/>
    <w:rsid w:val="00AB253D"/>
    <w:rsid w:val="00AB3179"/>
    <w:rsid w:val="00AB6AC4"/>
    <w:rsid w:val="00AB6ACF"/>
    <w:rsid w:val="00AB6E43"/>
    <w:rsid w:val="00AB770A"/>
    <w:rsid w:val="00AC1046"/>
    <w:rsid w:val="00AC6B48"/>
    <w:rsid w:val="00AC701F"/>
    <w:rsid w:val="00AC70DB"/>
    <w:rsid w:val="00AC7CA8"/>
    <w:rsid w:val="00AD08B9"/>
    <w:rsid w:val="00AD2111"/>
    <w:rsid w:val="00AD257F"/>
    <w:rsid w:val="00AD34EA"/>
    <w:rsid w:val="00AD3890"/>
    <w:rsid w:val="00AD748C"/>
    <w:rsid w:val="00AE0EBE"/>
    <w:rsid w:val="00AE22B3"/>
    <w:rsid w:val="00AE419C"/>
    <w:rsid w:val="00AE4AE3"/>
    <w:rsid w:val="00AF2DC0"/>
    <w:rsid w:val="00AF6DB9"/>
    <w:rsid w:val="00B00AF4"/>
    <w:rsid w:val="00B00DE9"/>
    <w:rsid w:val="00B00E86"/>
    <w:rsid w:val="00B01C12"/>
    <w:rsid w:val="00B01E4B"/>
    <w:rsid w:val="00B05636"/>
    <w:rsid w:val="00B05F87"/>
    <w:rsid w:val="00B07E97"/>
    <w:rsid w:val="00B1005A"/>
    <w:rsid w:val="00B11D3B"/>
    <w:rsid w:val="00B13ADD"/>
    <w:rsid w:val="00B147FC"/>
    <w:rsid w:val="00B158F4"/>
    <w:rsid w:val="00B15B6B"/>
    <w:rsid w:val="00B16249"/>
    <w:rsid w:val="00B16757"/>
    <w:rsid w:val="00B17422"/>
    <w:rsid w:val="00B21329"/>
    <w:rsid w:val="00B22C9A"/>
    <w:rsid w:val="00B236C0"/>
    <w:rsid w:val="00B2398D"/>
    <w:rsid w:val="00B253E9"/>
    <w:rsid w:val="00B2564F"/>
    <w:rsid w:val="00B26429"/>
    <w:rsid w:val="00B2793F"/>
    <w:rsid w:val="00B334C5"/>
    <w:rsid w:val="00B34B72"/>
    <w:rsid w:val="00B43FDB"/>
    <w:rsid w:val="00B44144"/>
    <w:rsid w:val="00B446C6"/>
    <w:rsid w:val="00B502DD"/>
    <w:rsid w:val="00B514B6"/>
    <w:rsid w:val="00B52495"/>
    <w:rsid w:val="00B5337D"/>
    <w:rsid w:val="00B5479E"/>
    <w:rsid w:val="00B54DFD"/>
    <w:rsid w:val="00B55209"/>
    <w:rsid w:val="00B5562A"/>
    <w:rsid w:val="00B6671C"/>
    <w:rsid w:val="00B67D05"/>
    <w:rsid w:val="00B70F96"/>
    <w:rsid w:val="00B711DD"/>
    <w:rsid w:val="00B723DB"/>
    <w:rsid w:val="00B72B26"/>
    <w:rsid w:val="00B75711"/>
    <w:rsid w:val="00B80253"/>
    <w:rsid w:val="00B807BF"/>
    <w:rsid w:val="00B80813"/>
    <w:rsid w:val="00B812B5"/>
    <w:rsid w:val="00B84B4D"/>
    <w:rsid w:val="00B8648E"/>
    <w:rsid w:val="00B868A6"/>
    <w:rsid w:val="00B86E5C"/>
    <w:rsid w:val="00B86E9C"/>
    <w:rsid w:val="00B96065"/>
    <w:rsid w:val="00BA5868"/>
    <w:rsid w:val="00BA63E2"/>
    <w:rsid w:val="00BA6737"/>
    <w:rsid w:val="00BB11E8"/>
    <w:rsid w:val="00BB2360"/>
    <w:rsid w:val="00BB6773"/>
    <w:rsid w:val="00BB6854"/>
    <w:rsid w:val="00BC1DBF"/>
    <w:rsid w:val="00BC23CE"/>
    <w:rsid w:val="00BC2EA3"/>
    <w:rsid w:val="00BC3D3E"/>
    <w:rsid w:val="00BD2A53"/>
    <w:rsid w:val="00BD3BD5"/>
    <w:rsid w:val="00BD3E0B"/>
    <w:rsid w:val="00BD49B2"/>
    <w:rsid w:val="00BE3964"/>
    <w:rsid w:val="00BE4079"/>
    <w:rsid w:val="00BE7806"/>
    <w:rsid w:val="00BF07EA"/>
    <w:rsid w:val="00BF35EE"/>
    <w:rsid w:val="00BF37B8"/>
    <w:rsid w:val="00BF6AF2"/>
    <w:rsid w:val="00BF7F9C"/>
    <w:rsid w:val="00C00490"/>
    <w:rsid w:val="00C03B54"/>
    <w:rsid w:val="00C03E12"/>
    <w:rsid w:val="00C1169A"/>
    <w:rsid w:val="00C13C0F"/>
    <w:rsid w:val="00C14D76"/>
    <w:rsid w:val="00C1631D"/>
    <w:rsid w:val="00C22C0D"/>
    <w:rsid w:val="00C234CA"/>
    <w:rsid w:val="00C23823"/>
    <w:rsid w:val="00C2496A"/>
    <w:rsid w:val="00C24A90"/>
    <w:rsid w:val="00C2580D"/>
    <w:rsid w:val="00C25A33"/>
    <w:rsid w:val="00C27B06"/>
    <w:rsid w:val="00C33B93"/>
    <w:rsid w:val="00C37BD6"/>
    <w:rsid w:val="00C40031"/>
    <w:rsid w:val="00C40945"/>
    <w:rsid w:val="00C40CD6"/>
    <w:rsid w:val="00C45E57"/>
    <w:rsid w:val="00C476DE"/>
    <w:rsid w:val="00C50A99"/>
    <w:rsid w:val="00C51125"/>
    <w:rsid w:val="00C517A6"/>
    <w:rsid w:val="00C5344E"/>
    <w:rsid w:val="00C54953"/>
    <w:rsid w:val="00C559B2"/>
    <w:rsid w:val="00C63729"/>
    <w:rsid w:val="00C6402D"/>
    <w:rsid w:val="00C64DE9"/>
    <w:rsid w:val="00C674C0"/>
    <w:rsid w:val="00C67E0B"/>
    <w:rsid w:val="00C72AD9"/>
    <w:rsid w:val="00C76343"/>
    <w:rsid w:val="00C7767A"/>
    <w:rsid w:val="00C77BB5"/>
    <w:rsid w:val="00C801DB"/>
    <w:rsid w:val="00C80A9B"/>
    <w:rsid w:val="00C8101D"/>
    <w:rsid w:val="00C833DA"/>
    <w:rsid w:val="00C85F60"/>
    <w:rsid w:val="00C93736"/>
    <w:rsid w:val="00C950C2"/>
    <w:rsid w:val="00C95CB0"/>
    <w:rsid w:val="00C96504"/>
    <w:rsid w:val="00CA4115"/>
    <w:rsid w:val="00CA50C5"/>
    <w:rsid w:val="00CA533B"/>
    <w:rsid w:val="00CA6D57"/>
    <w:rsid w:val="00CB0375"/>
    <w:rsid w:val="00CB12E5"/>
    <w:rsid w:val="00CB147F"/>
    <w:rsid w:val="00CB22C3"/>
    <w:rsid w:val="00CC3761"/>
    <w:rsid w:val="00CD2C12"/>
    <w:rsid w:val="00CD3BC8"/>
    <w:rsid w:val="00CE45F4"/>
    <w:rsid w:val="00CF2E9D"/>
    <w:rsid w:val="00CF31EC"/>
    <w:rsid w:val="00CF441D"/>
    <w:rsid w:val="00CF4D5B"/>
    <w:rsid w:val="00CF547F"/>
    <w:rsid w:val="00D0330C"/>
    <w:rsid w:val="00D05D32"/>
    <w:rsid w:val="00D05D6E"/>
    <w:rsid w:val="00D1012F"/>
    <w:rsid w:val="00D10C99"/>
    <w:rsid w:val="00D14A6A"/>
    <w:rsid w:val="00D15E59"/>
    <w:rsid w:val="00D1787B"/>
    <w:rsid w:val="00D219B3"/>
    <w:rsid w:val="00D2387E"/>
    <w:rsid w:val="00D23D35"/>
    <w:rsid w:val="00D24E93"/>
    <w:rsid w:val="00D2707C"/>
    <w:rsid w:val="00D277CE"/>
    <w:rsid w:val="00D30B80"/>
    <w:rsid w:val="00D3400D"/>
    <w:rsid w:val="00D3511B"/>
    <w:rsid w:val="00D35800"/>
    <w:rsid w:val="00D3719E"/>
    <w:rsid w:val="00D420A1"/>
    <w:rsid w:val="00D4399B"/>
    <w:rsid w:val="00D459DA"/>
    <w:rsid w:val="00D45C14"/>
    <w:rsid w:val="00D4784E"/>
    <w:rsid w:val="00D50D36"/>
    <w:rsid w:val="00D52420"/>
    <w:rsid w:val="00D52B64"/>
    <w:rsid w:val="00D52C5C"/>
    <w:rsid w:val="00D60B0F"/>
    <w:rsid w:val="00D61035"/>
    <w:rsid w:val="00D61BBE"/>
    <w:rsid w:val="00D63880"/>
    <w:rsid w:val="00D65F74"/>
    <w:rsid w:val="00D67638"/>
    <w:rsid w:val="00D7038E"/>
    <w:rsid w:val="00D70557"/>
    <w:rsid w:val="00D725F5"/>
    <w:rsid w:val="00D75846"/>
    <w:rsid w:val="00D77742"/>
    <w:rsid w:val="00D80A1E"/>
    <w:rsid w:val="00D81058"/>
    <w:rsid w:val="00D81A22"/>
    <w:rsid w:val="00D8260A"/>
    <w:rsid w:val="00D8443B"/>
    <w:rsid w:val="00D87863"/>
    <w:rsid w:val="00D918D8"/>
    <w:rsid w:val="00D91CDF"/>
    <w:rsid w:val="00D92E80"/>
    <w:rsid w:val="00D93064"/>
    <w:rsid w:val="00D93899"/>
    <w:rsid w:val="00D955E1"/>
    <w:rsid w:val="00DA62EF"/>
    <w:rsid w:val="00DA69F8"/>
    <w:rsid w:val="00DA7B5A"/>
    <w:rsid w:val="00DB3675"/>
    <w:rsid w:val="00DC23C0"/>
    <w:rsid w:val="00DC27BB"/>
    <w:rsid w:val="00DC484F"/>
    <w:rsid w:val="00DC4851"/>
    <w:rsid w:val="00DC5AF1"/>
    <w:rsid w:val="00DD3DE4"/>
    <w:rsid w:val="00DD79CD"/>
    <w:rsid w:val="00DE1099"/>
    <w:rsid w:val="00DE1879"/>
    <w:rsid w:val="00DE2F4F"/>
    <w:rsid w:val="00DE3853"/>
    <w:rsid w:val="00DF21DB"/>
    <w:rsid w:val="00DF2612"/>
    <w:rsid w:val="00DF28FC"/>
    <w:rsid w:val="00E00962"/>
    <w:rsid w:val="00E00AAA"/>
    <w:rsid w:val="00E02F08"/>
    <w:rsid w:val="00E06790"/>
    <w:rsid w:val="00E074CA"/>
    <w:rsid w:val="00E1110C"/>
    <w:rsid w:val="00E12276"/>
    <w:rsid w:val="00E16916"/>
    <w:rsid w:val="00E174EB"/>
    <w:rsid w:val="00E176BF"/>
    <w:rsid w:val="00E226DD"/>
    <w:rsid w:val="00E22B87"/>
    <w:rsid w:val="00E22CDA"/>
    <w:rsid w:val="00E2342C"/>
    <w:rsid w:val="00E2546B"/>
    <w:rsid w:val="00E26FC4"/>
    <w:rsid w:val="00E33629"/>
    <w:rsid w:val="00E3366F"/>
    <w:rsid w:val="00E33987"/>
    <w:rsid w:val="00E35EBF"/>
    <w:rsid w:val="00E418B1"/>
    <w:rsid w:val="00E43128"/>
    <w:rsid w:val="00E472E9"/>
    <w:rsid w:val="00E545CF"/>
    <w:rsid w:val="00E55575"/>
    <w:rsid w:val="00E569B6"/>
    <w:rsid w:val="00E60C3F"/>
    <w:rsid w:val="00E61566"/>
    <w:rsid w:val="00E616E4"/>
    <w:rsid w:val="00E61D9C"/>
    <w:rsid w:val="00E626FB"/>
    <w:rsid w:val="00E62B28"/>
    <w:rsid w:val="00E63763"/>
    <w:rsid w:val="00E67FBC"/>
    <w:rsid w:val="00E7000D"/>
    <w:rsid w:val="00E73E69"/>
    <w:rsid w:val="00E74993"/>
    <w:rsid w:val="00E75509"/>
    <w:rsid w:val="00E76114"/>
    <w:rsid w:val="00E8138E"/>
    <w:rsid w:val="00E84475"/>
    <w:rsid w:val="00E851A8"/>
    <w:rsid w:val="00E857B3"/>
    <w:rsid w:val="00E906CF"/>
    <w:rsid w:val="00E92D02"/>
    <w:rsid w:val="00E93A50"/>
    <w:rsid w:val="00E956AA"/>
    <w:rsid w:val="00E958B5"/>
    <w:rsid w:val="00E96AD1"/>
    <w:rsid w:val="00EA02A2"/>
    <w:rsid w:val="00EA0686"/>
    <w:rsid w:val="00EA1953"/>
    <w:rsid w:val="00EA2C8C"/>
    <w:rsid w:val="00EA3D03"/>
    <w:rsid w:val="00EA56DB"/>
    <w:rsid w:val="00EB3377"/>
    <w:rsid w:val="00EB4867"/>
    <w:rsid w:val="00EC1234"/>
    <w:rsid w:val="00EC17DD"/>
    <w:rsid w:val="00EC2593"/>
    <w:rsid w:val="00EC3BAD"/>
    <w:rsid w:val="00EC3C8B"/>
    <w:rsid w:val="00EC7255"/>
    <w:rsid w:val="00ED3C7B"/>
    <w:rsid w:val="00ED5967"/>
    <w:rsid w:val="00EE3432"/>
    <w:rsid w:val="00EE6169"/>
    <w:rsid w:val="00EE6D39"/>
    <w:rsid w:val="00EE7272"/>
    <w:rsid w:val="00EF182F"/>
    <w:rsid w:val="00EF43A3"/>
    <w:rsid w:val="00EF4D5E"/>
    <w:rsid w:val="00EF6864"/>
    <w:rsid w:val="00F00B9E"/>
    <w:rsid w:val="00F01517"/>
    <w:rsid w:val="00F0193C"/>
    <w:rsid w:val="00F0281F"/>
    <w:rsid w:val="00F02969"/>
    <w:rsid w:val="00F0499C"/>
    <w:rsid w:val="00F10414"/>
    <w:rsid w:val="00F107A4"/>
    <w:rsid w:val="00F13010"/>
    <w:rsid w:val="00F14EC2"/>
    <w:rsid w:val="00F16BE2"/>
    <w:rsid w:val="00F21064"/>
    <w:rsid w:val="00F215A9"/>
    <w:rsid w:val="00F220F1"/>
    <w:rsid w:val="00F23183"/>
    <w:rsid w:val="00F24851"/>
    <w:rsid w:val="00F27EFF"/>
    <w:rsid w:val="00F30671"/>
    <w:rsid w:val="00F30793"/>
    <w:rsid w:val="00F32C90"/>
    <w:rsid w:val="00F33601"/>
    <w:rsid w:val="00F343F2"/>
    <w:rsid w:val="00F34589"/>
    <w:rsid w:val="00F3746A"/>
    <w:rsid w:val="00F40290"/>
    <w:rsid w:val="00F40D95"/>
    <w:rsid w:val="00F433E9"/>
    <w:rsid w:val="00F43DD7"/>
    <w:rsid w:val="00F4476B"/>
    <w:rsid w:val="00F4533C"/>
    <w:rsid w:val="00F469B9"/>
    <w:rsid w:val="00F46C7D"/>
    <w:rsid w:val="00F504F5"/>
    <w:rsid w:val="00F512B2"/>
    <w:rsid w:val="00F51588"/>
    <w:rsid w:val="00F51DEA"/>
    <w:rsid w:val="00F52E67"/>
    <w:rsid w:val="00F5372C"/>
    <w:rsid w:val="00F624B8"/>
    <w:rsid w:val="00F64B87"/>
    <w:rsid w:val="00F656AB"/>
    <w:rsid w:val="00F666C3"/>
    <w:rsid w:val="00F707E8"/>
    <w:rsid w:val="00F70B12"/>
    <w:rsid w:val="00F75B15"/>
    <w:rsid w:val="00F765F2"/>
    <w:rsid w:val="00F77834"/>
    <w:rsid w:val="00F80130"/>
    <w:rsid w:val="00F82F7C"/>
    <w:rsid w:val="00F951C5"/>
    <w:rsid w:val="00FA21D0"/>
    <w:rsid w:val="00FA40A4"/>
    <w:rsid w:val="00FB1626"/>
    <w:rsid w:val="00FB1BA8"/>
    <w:rsid w:val="00FB33FA"/>
    <w:rsid w:val="00FB363F"/>
    <w:rsid w:val="00FB4ADC"/>
    <w:rsid w:val="00FB563D"/>
    <w:rsid w:val="00FB5A8E"/>
    <w:rsid w:val="00FB5F8D"/>
    <w:rsid w:val="00FC3DA3"/>
    <w:rsid w:val="00FC4558"/>
    <w:rsid w:val="00FC5C20"/>
    <w:rsid w:val="00FD3AA1"/>
    <w:rsid w:val="00FE2B54"/>
    <w:rsid w:val="00FE6772"/>
    <w:rsid w:val="00FE74FA"/>
    <w:rsid w:val="00FE75A1"/>
    <w:rsid w:val="00FE7A7E"/>
    <w:rsid w:val="00FE7D66"/>
    <w:rsid w:val="00FF4CFE"/>
    <w:rsid w:val="00FF5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0"/>
    <w:qFormat/>
    <w:pPr>
      <w:tabs>
        <w:tab w:val="num" w:pos="0"/>
      </w:tabs>
      <w:spacing w:before="280" w:after="280"/>
      <w:outlineLvl w:val="0"/>
    </w:pPr>
    <w:rPr>
      <w:b/>
      <w:bCs/>
      <w:kern w:val="1"/>
      <w:sz w:val="48"/>
      <w:szCs w:val="48"/>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styleId="a4">
    <w:name w:val="page number"/>
    <w:basedOn w:val="10"/>
  </w:style>
  <w:style w:type="character" w:customStyle="1" w:styleId="a5">
    <w:name w:val="Маркеры списка"/>
    <w:rPr>
      <w:rFonts w:ascii="OpenSymbol" w:eastAsia="OpenSymbol" w:hAnsi="OpenSymbol" w:cs="OpenSymbol"/>
    </w:rPr>
  </w:style>
  <w:style w:type="character" w:customStyle="1" w:styleId="RTFNum21">
    <w:name w:val="RTF_Num 2 1"/>
    <w:rPr>
      <w:rFonts w:ascii="Times New Roman" w:hAnsi="Times New Roman"/>
    </w:rPr>
  </w:style>
  <w:style w:type="character" w:customStyle="1" w:styleId="a6">
    <w:name w:val="Символ нумерации"/>
  </w:style>
  <w:style w:type="paragraph" w:styleId="a7">
    <w:name w:val="Title"/>
    <w:basedOn w:val="a"/>
    <w:next w:val="a0"/>
    <w:pPr>
      <w:keepNext/>
      <w:spacing w:before="240" w:after="120"/>
    </w:pPr>
    <w:rPr>
      <w:rFonts w:ascii="Arial" w:eastAsia="MS Mincho" w:hAnsi="Arial" w:cs="Tahoma"/>
      <w:sz w:val="28"/>
      <w:szCs w:val="28"/>
    </w:rPr>
  </w:style>
  <w:style w:type="paragraph" w:styleId="a0">
    <w:name w:val="Body Text"/>
    <w:basedOn w:val="a"/>
    <w:pPr>
      <w:spacing w:after="120"/>
    </w:pPr>
  </w:style>
  <w:style w:type="paragraph" w:styleId="a8">
    <w:name w:val="List"/>
    <w:basedOn w:val="a0"/>
    <w:rPr>
      <w:rFonts w:ascii="Arial" w:hAnsi="Arial" w:cs="Tahoma"/>
    </w:rPr>
  </w:style>
  <w:style w:type="paragraph" w:customStyle="1" w:styleId="11">
    <w:name w:val="Название1"/>
    <w:basedOn w:val="a"/>
    <w:pPr>
      <w:suppressLineNumbers/>
      <w:spacing w:before="120" w:after="120"/>
    </w:pPr>
    <w:rPr>
      <w:rFonts w:ascii="Arial" w:hAnsi="Arial" w:cs="Tahoma"/>
      <w:i/>
      <w:iCs/>
    </w:rPr>
  </w:style>
  <w:style w:type="paragraph" w:customStyle="1" w:styleId="12">
    <w:name w:val="Указатель1"/>
    <w:basedOn w:val="a"/>
    <w:pPr>
      <w:suppressLineNumbers/>
    </w:pPr>
    <w:rPr>
      <w:rFonts w:ascii="Arial" w:hAnsi="Arial" w:cs="Tahoma"/>
    </w:rPr>
  </w:style>
  <w:style w:type="paragraph" w:styleId="a9">
    <w:name w:val="Normal (Web)"/>
    <w:aliases w:val="Обычный (веб)1,Обычный (веб) Знак,Обычный (веб) Знак1,Обычный (веб) Знак Знак"/>
    <w:basedOn w:val="a"/>
    <w:uiPriority w:val="99"/>
    <w:qFormat/>
    <w:pPr>
      <w:spacing w:before="280" w:after="280"/>
    </w:pPr>
  </w:style>
  <w:style w:type="paragraph" w:styleId="aa">
    <w:name w:val="No Spacing"/>
    <w:qFormat/>
    <w:pPr>
      <w:suppressAutoHyphens/>
    </w:pPr>
    <w:rPr>
      <w:rFonts w:ascii="Calibri" w:eastAsia="Calibri" w:hAnsi="Calibri"/>
      <w:sz w:val="22"/>
      <w:szCs w:val="22"/>
      <w:lang w:eastAsia="ar-SA"/>
    </w:rPr>
  </w:style>
  <w:style w:type="paragraph" w:customStyle="1" w:styleId="21">
    <w:name w:val="Основной текст 21"/>
    <w:basedOn w:val="a"/>
    <w:pPr>
      <w:spacing w:after="120" w:line="480" w:lineRule="auto"/>
    </w:pPr>
  </w:style>
  <w:style w:type="paragraph" w:customStyle="1" w:styleId="210">
    <w:name w:val="Основной текст с отступом 21"/>
    <w:basedOn w:val="a"/>
    <w:pPr>
      <w:spacing w:after="120" w:line="480" w:lineRule="auto"/>
      <w:ind w:left="283"/>
    </w:pPr>
  </w:style>
  <w:style w:type="paragraph" w:styleId="ab">
    <w:name w:val="footer"/>
    <w:basedOn w:val="a"/>
    <w:pPr>
      <w:tabs>
        <w:tab w:val="center" w:pos="4677"/>
        <w:tab w:val="right" w:pos="9355"/>
      </w:tabs>
    </w:pPr>
  </w:style>
  <w:style w:type="paragraph" w:customStyle="1" w:styleId="ac">
    <w:name w:val="Содержимое врезки"/>
    <w:basedOn w:val="a0"/>
  </w:style>
  <w:style w:type="paragraph" w:styleId="ad">
    <w:name w:val="List Paragraph"/>
    <w:basedOn w:val="a"/>
    <w:uiPriority w:val="34"/>
    <w:qFormat/>
    <w:pPr>
      <w:ind w:left="720"/>
    </w:pPr>
  </w:style>
  <w:style w:type="paragraph" w:customStyle="1" w:styleId="ae">
    <w:name w:val="Содержимое таблицы"/>
    <w:basedOn w:val="a"/>
    <w:pPr>
      <w:suppressLineNumbers/>
    </w:pPr>
  </w:style>
  <w:style w:type="paragraph" w:styleId="af">
    <w:name w:val="header"/>
    <w:basedOn w:val="a"/>
    <w:pPr>
      <w:suppressLineNumbers/>
      <w:tabs>
        <w:tab w:val="center" w:pos="4819"/>
        <w:tab w:val="right" w:pos="9638"/>
      </w:tabs>
    </w:pPr>
  </w:style>
  <w:style w:type="paragraph" w:styleId="af0">
    <w:name w:val="Balloon Text"/>
    <w:basedOn w:val="a"/>
    <w:link w:val="af1"/>
    <w:unhideWhenUsed/>
    <w:rsid w:val="00AB6AC4"/>
    <w:rPr>
      <w:rFonts w:ascii="Tahoma" w:hAnsi="Tahoma"/>
      <w:sz w:val="16"/>
      <w:szCs w:val="16"/>
      <w:lang w:val="x-none"/>
    </w:rPr>
  </w:style>
  <w:style w:type="character" w:customStyle="1" w:styleId="af1">
    <w:name w:val="Текст выноски Знак"/>
    <w:link w:val="af0"/>
    <w:uiPriority w:val="99"/>
    <w:semiHidden/>
    <w:rsid w:val="00AB6AC4"/>
    <w:rPr>
      <w:rFonts w:ascii="Tahoma" w:hAnsi="Tahoma" w:cs="Tahoma"/>
      <w:sz w:val="16"/>
      <w:szCs w:val="16"/>
      <w:lang w:eastAsia="ar-SA"/>
    </w:rPr>
  </w:style>
  <w:style w:type="paragraph" w:customStyle="1" w:styleId="Standard">
    <w:name w:val="Standard"/>
    <w:rsid w:val="006E1A75"/>
    <w:pPr>
      <w:widowControl w:val="0"/>
      <w:suppressAutoHyphens/>
      <w:autoSpaceDN w:val="0"/>
      <w:textAlignment w:val="baseline"/>
    </w:pPr>
    <w:rPr>
      <w:rFonts w:ascii="Arial" w:eastAsia="Lucida Sans Unicode" w:hAnsi="Arial" w:cs="Tahoma"/>
      <w:kern w:val="3"/>
      <w:sz w:val="24"/>
      <w:szCs w:val="24"/>
      <w:lang w:bidi="ru-RU"/>
    </w:rPr>
  </w:style>
  <w:style w:type="character" w:styleId="af2">
    <w:name w:val="Strong"/>
    <w:uiPriority w:val="22"/>
    <w:qFormat/>
    <w:rsid w:val="006E3D4F"/>
    <w:rPr>
      <w:b/>
      <w:bCs/>
    </w:rPr>
  </w:style>
  <w:style w:type="character" w:customStyle="1" w:styleId="13">
    <w:name w:val="Заголовок 1 Знак"/>
    <w:rsid w:val="00D63880"/>
    <w:rPr>
      <w:rFonts w:ascii="Times New Roman" w:eastAsia="Arial Unicode MS" w:hAnsi="Times New Roman"/>
      <w:i/>
      <w:sz w:val="24"/>
    </w:rPr>
  </w:style>
  <w:style w:type="paragraph" w:customStyle="1" w:styleId="041e0421041d041e0412041d041e041904220415041a04210422">
    <w:name w:val="041e0421041d041e0412041d041e041904220415041a04210422"/>
    <w:basedOn w:val="a"/>
    <w:uiPriority w:val="99"/>
    <w:qFormat/>
    <w:rsid w:val="00D63880"/>
    <w:pPr>
      <w:suppressAutoHyphens w:val="0"/>
      <w:spacing w:before="60" w:after="140"/>
    </w:pPr>
    <w:rPr>
      <w:lang w:eastAsia="ru-RU"/>
    </w:rPr>
  </w:style>
  <w:style w:type="character" w:styleId="af3">
    <w:name w:val="Emphasis"/>
    <w:uiPriority w:val="20"/>
    <w:qFormat/>
    <w:rsid w:val="00D63880"/>
    <w:rPr>
      <w:i/>
      <w:iCs/>
    </w:rPr>
  </w:style>
  <w:style w:type="paragraph" w:customStyle="1" w:styleId="041e0421041d041e0412041d041e0419">
    <w:name w:val="041e0421041d041e0412041d041e0419"/>
    <w:basedOn w:val="a"/>
    <w:qFormat/>
    <w:rsid w:val="00D63880"/>
    <w:pPr>
      <w:suppressAutoHyphens w:val="0"/>
      <w:spacing w:before="60" w:after="140"/>
    </w:pPr>
    <w:rPr>
      <w:lang w:eastAsia="ru-RU"/>
    </w:rPr>
  </w:style>
  <w:style w:type="table" w:styleId="af4">
    <w:name w:val="Table Grid"/>
    <w:basedOn w:val="a2"/>
    <w:uiPriority w:val="59"/>
    <w:rsid w:val="000F7C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rsid w:val="00537D53"/>
    <w:pPr>
      <w:widowControl w:val="0"/>
      <w:autoSpaceDE w:val="0"/>
      <w:autoSpaceDN w:val="0"/>
      <w:adjustRightInd w:val="0"/>
    </w:pPr>
    <w:rPr>
      <w:rFonts w:ascii="Arial" w:hAnsi="Arial" w:cs="Arial"/>
      <w:sz w:val="24"/>
      <w:szCs w:val="24"/>
    </w:rPr>
  </w:style>
  <w:style w:type="character" w:styleId="af6">
    <w:name w:val="Hyperlink"/>
    <w:uiPriority w:val="99"/>
    <w:unhideWhenUsed/>
    <w:rsid w:val="009F648C"/>
    <w:rPr>
      <w:color w:val="0000FF"/>
      <w:u w:val="single"/>
    </w:rPr>
  </w:style>
  <w:style w:type="paragraph" w:customStyle="1" w:styleId="docdata">
    <w:name w:val="docdata"/>
    <w:aliases w:val="docy,v5,2034,bqiaagaaeyqcaaagiaiaaanzbwaabwchaaaaaaaaaaaaaaaaaaaaaaaaaaaaaaaaaaaaaaaaaaaaaaaaaaaaaaaaaaaaaaaaaaaaaaaaaaaaaaaaaaaaaaaaaaaaaaaaaaaaaaaaaaaaaaaaaaaaaaaaaaaaaaaaaaaaaaaaaaaaaaaaaaaaaaaaaaaaaaaaaaaaaaaaaaaaaaaaaaaaaaaaaaaaaaaaaaaaaaaa"/>
    <w:basedOn w:val="a"/>
    <w:rsid w:val="00883DF1"/>
    <w:pPr>
      <w:suppressAutoHyphens w:val="0"/>
      <w:spacing w:before="100" w:beforeAutospacing="1" w:after="100" w:afterAutospacing="1"/>
    </w:pPr>
    <w:rPr>
      <w:lang w:eastAsia="ru-RU"/>
    </w:rPr>
  </w:style>
  <w:style w:type="paragraph" w:customStyle="1" w:styleId="ConsPlusNormal">
    <w:name w:val="ConsPlusNormal"/>
    <w:rsid w:val="006D4343"/>
    <w:pPr>
      <w:autoSpaceDE w:val="0"/>
      <w:autoSpaceDN w:val="0"/>
      <w:adjustRightInd w:val="0"/>
    </w:pPr>
    <w:rPr>
      <w:rFonts w:ascii="Arial" w:eastAsiaTheme="minorHAnsi" w:hAnsi="Arial" w:cs="Arial"/>
      <w:lang w:eastAsia="en-US"/>
    </w:rPr>
  </w:style>
  <w:style w:type="character" w:customStyle="1" w:styleId="1775">
    <w:name w:val="1775"/>
    <w:aliases w:val="bqiaagaaeyqcaaagiaiaaamjbgaabrcgaaaaaaaaaaaaaaaaaaaaaaaaaaaaaaaaaaaaaaaaaaaaaaaaaaaaaaaaaaaaaaaaaaaaaaaaaaaaaaaaaaaaaaaaaaaaaaaaaaaaaaaaaaaaaaaaaaaaaaaaaaaaaaaaaaaaaaaaaaaaaaaaaaaaaaaaaaaaaaaaaaaaaaaaaaaaaaaaaaaaaaaaaaaaaaaaaaaaaaaa"/>
    <w:basedOn w:val="a1"/>
    <w:rsid w:val="004F6016"/>
  </w:style>
  <w:style w:type="character" w:customStyle="1" w:styleId="1964">
    <w:name w:val="1964"/>
    <w:aliases w:val="bqiaagaaeyqcaaagiaiaaapgbgaabdqgaaaaaaaaaaaaaaaaaaaaaaaaaaaaaaaaaaaaaaaaaaaaaaaaaaaaaaaaaaaaaaaaaaaaaaaaaaaaaaaaaaaaaaaaaaaaaaaaaaaaaaaaaaaaaaaaaaaaaaaaaaaaaaaaaaaaaaaaaaaaaaaaaaaaaaaaaaaaaaaaaaaaaaaaaaaaaaaaaaaaaaaaaaaaaaaaaaaaaaaa"/>
    <w:basedOn w:val="a1"/>
    <w:rsid w:val="004F6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0"/>
    <w:qFormat/>
    <w:pPr>
      <w:tabs>
        <w:tab w:val="num" w:pos="0"/>
      </w:tabs>
      <w:spacing w:before="280" w:after="280"/>
      <w:outlineLvl w:val="0"/>
    </w:pPr>
    <w:rPr>
      <w:b/>
      <w:bCs/>
      <w:kern w:val="1"/>
      <w:sz w:val="48"/>
      <w:szCs w:val="48"/>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Основной шрифт абзаца1"/>
  </w:style>
  <w:style w:type="character" w:styleId="a4">
    <w:name w:val="page number"/>
    <w:basedOn w:val="10"/>
  </w:style>
  <w:style w:type="character" w:customStyle="1" w:styleId="a5">
    <w:name w:val="Маркеры списка"/>
    <w:rPr>
      <w:rFonts w:ascii="OpenSymbol" w:eastAsia="OpenSymbol" w:hAnsi="OpenSymbol" w:cs="OpenSymbol"/>
    </w:rPr>
  </w:style>
  <w:style w:type="character" w:customStyle="1" w:styleId="RTFNum21">
    <w:name w:val="RTF_Num 2 1"/>
    <w:rPr>
      <w:rFonts w:ascii="Times New Roman" w:hAnsi="Times New Roman"/>
    </w:rPr>
  </w:style>
  <w:style w:type="character" w:customStyle="1" w:styleId="a6">
    <w:name w:val="Символ нумерации"/>
  </w:style>
  <w:style w:type="paragraph" w:styleId="a7">
    <w:name w:val="Title"/>
    <w:basedOn w:val="a"/>
    <w:next w:val="a0"/>
    <w:pPr>
      <w:keepNext/>
      <w:spacing w:before="240" w:after="120"/>
    </w:pPr>
    <w:rPr>
      <w:rFonts w:ascii="Arial" w:eastAsia="MS Mincho" w:hAnsi="Arial" w:cs="Tahoma"/>
      <w:sz w:val="28"/>
      <w:szCs w:val="28"/>
    </w:rPr>
  </w:style>
  <w:style w:type="paragraph" w:styleId="a0">
    <w:name w:val="Body Text"/>
    <w:basedOn w:val="a"/>
    <w:pPr>
      <w:spacing w:after="120"/>
    </w:pPr>
  </w:style>
  <w:style w:type="paragraph" w:styleId="a8">
    <w:name w:val="List"/>
    <w:basedOn w:val="a0"/>
    <w:rPr>
      <w:rFonts w:ascii="Arial" w:hAnsi="Arial" w:cs="Tahoma"/>
    </w:rPr>
  </w:style>
  <w:style w:type="paragraph" w:customStyle="1" w:styleId="11">
    <w:name w:val="Название1"/>
    <w:basedOn w:val="a"/>
    <w:pPr>
      <w:suppressLineNumbers/>
      <w:spacing w:before="120" w:after="120"/>
    </w:pPr>
    <w:rPr>
      <w:rFonts w:ascii="Arial" w:hAnsi="Arial" w:cs="Tahoma"/>
      <w:i/>
      <w:iCs/>
    </w:rPr>
  </w:style>
  <w:style w:type="paragraph" w:customStyle="1" w:styleId="12">
    <w:name w:val="Указатель1"/>
    <w:basedOn w:val="a"/>
    <w:pPr>
      <w:suppressLineNumbers/>
    </w:pPr>
    <w:rPr>
      <w:rFonts w:ascii="Arial" w:hAnsi="Arial" w:cs="Tahoma"/>
    </w:rPr>
  </w:style>
  <w:style w:type="paragraph" w:styleId="a9">
    <w:name w:val="Normal (Web)"/>
    <w:aliases w:val="Обычный (веб)1,Обычный (веб) Знак,Обычный (веб) Знак1,Обычный (веб) Знак Знак"/>
    <w:basedOn w:val="a"/>
    <w:uiPriority w:val="99"/>
    <w:qFormat/>
    <w:pPr>
      <w:spacing w:before="280" w:after="280"/>
    </w:pPr>
  </w:style>
  <w:style w:type="paragraph" w:styleId="aa">
    <w:name w:val="No Spacing"/>
    <w:qFormat/>
    <w:pPr>
      <w:suppressAutoHyphens/>
    </w:pPr>
    <w:rPr>
      <w:rFonts w:ascii="Calibri" w:eastAsia="Calibri" w:hAnsi="Calibri"/>
      <w:sz w:val="22"/>
      <w:szCs w:val="22"/>
      <w:lang w:eastAsia="ar-SA"/>
    </w:rPr>
  </w:style>
  <w:style w:type="paragraph" w:customStyle="1" w:styleId="21">
    <w:name w:val="Основной текст 21"/>
    <w:basedOn w:val="a"/>
    <w:pPr>
      <w:spacing w:after="120" w:line="480" w:lineRule="auto"/>
    </w:pPr>
  </w:style>
  <w:style w:type="paragraph" w:customStyle="1" w:styleId="210">
    <w:name w:val="Основной текст с отступом 21"/>
    <w:basedOn w:val="a"/>
    <w:pPr>
      <w:spacing w:after="120" w:line="480" w:lineRule="auto"/>
      <w:ind w:left="283"/>
    </w:pPr>
  </w:style>
  <w:style w:type="paragraph" w:styleId="ab">
    <w:name w:val="footer"/>
    <w:basedOn w:val="a"/>
    <w:pPr>
      <w:tabs>
        <w:tab w:val="center" w:pos="4677"/>
        <w:tab w:val="right" w:pos="9355"/>
      </w:tabs>
    </w:pPr>
  </w:style>
  <w:style w:type="paragraph" w:customStyle="1" w:styleId="ac">
    <w:name w:val="Содержимое врезки"/>
    <w:basedOn w:val="a0"/>
  </w:style>
  <w:style w:type="paragraph" w:styleId="ad">
    <w:name w:val="List Paragraph"/>
    <w:basedOn w:val="a"/>
    <w:uiPriority w:val="34"/>
    <w:qFormat/>
    <w:pPr>
      <w:ind w:left="720"/>
    </w:pPr>
  </w:style>
  <w:style w:type="paragraph" w:customStyle="1" w:styleId="ae">
    <w:name w:val="Содержимое таблицы"/>
    <w:basedOn w:val="a"/>
    <w:pPr>
      <w:suppressLineNumbers/>
    </w:pPr>
  </w:style>
  <w:style w:type="paragraph" w:styleId="af">
    <w:name w:val="header"/>
    <w:basedOn w:val="a"/>
    <w:pPr>
      <w:suppressLineNumbers/>
      <w:tabs>
        <w:tab w:val="center" w:pos="4819"/>
        <w:tab w:val="right" w:pos="9638"/>
      </w:tabs>
    </w:pPr>
  </w:style>
  <w:style w:type="paragraph" w:styleId="af0">
    <w:name w:val="Balloon Text"/>
    <w:basedOn w:val="a"/>
    <w:link w:val="af1"/>
    <w:unhideWhenUsed/>
    <w:rsid w:val="00AB6AC4"/>
    <w:rPr>
      <w:rFonts w:ascii="Tahoma" w:hAnsi="Tahoma"/>
      <w:sz w:val="16"/>
      <w:szCs w:val="16"/>
      <w:lang w:val="x-none"/>
    </w:rPr>
  </w:style>
  <w:style w:type="character" w:customStyle="1" w:styleId="af1">
    <w:name w:val="Текст выноски Знак"/>
    <w:link w:val="af0"/>
    <w:uiPriority w:val="99"/>
    <w:semiHidden/>
    <w:rsid w:val="00AB6AC4"/>
    <w:rPr>
      <w:rFonts w:ascii="Tahoma" w:hAnsi="Tahoma" w:cs="Tahoma"/>
      <w:sz w:val="16"/>
      <w:szCs w:val="16"/>
      <w:lang w:eastAsia="ar-SA"/>
    </w:rPr>
  </w:style>
  <w:style w:type="paragraph" w:customStyle="1" w:styleId="Standard">
    <w:name w:val="Standard"/>
    <w:rsid w:val="006E1A75"/>
    <w:pPr>
      <w:widowControl w:val="0"/>
      <w:suppressAutoHyphens/>
      <w:autoSpaceDN w:val="0"/>
      <w:textAlignment w:val="baseline"/>
    </w:pPr>
    <w:rPr>
      <w:rFonts w:ascii="Arial" w:eastAsia="Lucida Sans Unicode" w:hAnsi="Arial" w:cs="Tahoma"/>
      <w:kern w:val="3"/>
      <w:sz w:val="24"/>
      <w:szCs w:val="24"/>
      <w:lang w:bidi="ru-RU"/>
    </w:rPr>
  </w:style>
  <w:style w:type="character" w:styleId="af2">
    <w:name w:val="Strong"/>
    <w:uiPriority w:val="22"/>
    <w:qFormat/>
    <w:rsid w:val="006E3D4F"/>
    <w:rPr>
      <w:b/>
      <w:bCs/>
    </w:rPr>
  </w:style>
  <w:style w:type="character" w:customStyle="1" w:styleId="13">
    <w:name w:val="Заголовок 1 Знак"/>
    <w:rsid w:val="00D63880"/>
    <w:rPr>
      <w:rFonts w:ascii="Times New Roman" w:eastAsia="Arial Unicode MS" w:hAnsi="Times New Roman"/>
      <w:i/>
      <w:sz w:val="24"/>
    </w:rPr>
  </w:style>
  <w:style w:type="paragraph" w:customStyle="1" w:styleId="041e0421041d041e0412041d041e041904220415041a04210422">
    <w:name w:val="041e0421041d041e0412041d041e041904220415041a04210422"/>
    <w:basedOn w:val="a"/>
    <w:uiPriority w:val="99"/>
    <w:qFormat/>
    <w:rsid w:val="00D63880"/>
    <w:pPr>
      <w:suppressAutoHyphens w:val="0"/>
      <w:spacing w:before="60" w:after="140"/>
    </w:pPr>
    <w:rPr>
      <w:lang w:eastAsia="ru-RU"/>
    </w:rPr>
  </w:style>
  <w:style w:type="character" w:styleId="af3">
    <w:name w:val="Emphasis"/>
    <w:uiPriority w:val="20"/>
    <w:qFormat/>
    <w:rsid w:val="00D63880"/>
    <w:rPr>
      <w:i/>
      <w:iCs/>
    </w:rPr>
  </w:style>
  <w:style w:type="paragraph" w:customStyle="1" w:styleId="041e0421041d041e0412041d041e0419">
    <w:name w:val="041e0421041d041e0412041d041e0419"/>
    <w:basedOn w:val="a"/>
    <w:qFormat/>
    <w:rsid w:val="00D63880"/>
    <w:pPr>
      <w:suppressAutoHyphens w:val="0"/>
      <w:spacing w:before="60" w:after="140"/>
    </w:pPr>
    <w:rPr>
      <w:lang w:eastAsia="ru-RU"/>
    </w:rPr>
  </w:style>
  <w:style w:type="table" w:styleId="af4">
    <w:name w:val="Table Grid"/>
    <w:basedOn w:val="a2"/>
    <w:uiPriority w:val="59"/>
    <w:rsid w:val="000F7C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rsid w:val="00537D53"/>
    <w:pPr>
      <w:widowControl w:val="0"/>
      <w:autoSpaceDE w:val="0"/>
      <w:autoSpaceDN w:val="0"/>
      <w:adjustRightInd w:val="0"/>
    </w:pPr>
    <w:rPr>
      <w:rFonts w:ascii="Arial" w:hAnsi="Arial" w:cs="Arial"/>
      <w:sz w:val="24"/>
      <w:szCs w:val="24"/>
    </w:rPr>
  </w:style>
  <w:style w:type="character" w:styleId="af6">
    <w:name w:val="Hyperlink"/>
    <w:uiPriority w:val="99"/>
    <w:unhideWhenUsed/>
    <w:rsid w:val="009F648C"/>
    <w:rPr>
      <w:color w:val="0000FF"/>
      <w:u w:val="single"/>
    </w:rPr>
  </w:style>
  <w:style w:type="paragraph" w:customStyle="1" w:styleId="docdata">
    <w:name w:val="docdata"/>
    <w:aliases w:val="docy,v5,2034,bqiaagaaeyqcaaagiaiaaanzbwaabwchaaaaaaaaaaaaaaaaaaaaaaaaaaaaaaaaaaaaaaaaaaaaaaaaaaaaaaaaaaaaaaaaaaaaaaaaaaaaaaaaaaaaaaaaaaaaaaaaaaaaaaaaaaaaaaaaaaaaaaaaaaaaaaaaaaaaaaaaaaaaaaaaaaaaaaaaaaaaaaaaaaaaaaaaaaaaaaaaaaaaaaaaaaaaaaaaaaaaaaaa"/>
    <w:basedOn w:val="a"/>
    <w:rsid w:val="00883DF1"/>
    <w:pPr>
      <w:suppressAutoHyphens w:val="0"/>
      <w:spacing w:before="100" w:beforeAutospacing="1" w:after="100" w:afterAutospacing="1"/>
    </w:pPr>
    <w:rPr>
      <w:lang w:eastAsia="ru-RU"/>
    </w:rPr>
  </w:style>
  <w:style w:type="paragraph" w:customStyle="1" w:styleId="ConsPlusNormal">
    <w:name w:val="ConsPlusNormal"/>
    <w:rsid w:val="006D4343"/>
    <w:pPr>
      <w:autoSpaceDE w:val="0"/>
      <w:autoSpaceDN w:val="0"/>
      <w:adjustRightInd w:val="0"/>
    </w:pPr>
    <w:rPr>
      <w:rFonts w:ascii="Arial" w:eastAsiaTheme="minorHAnsi" w:hAnsi="Arial" w:cs="Arial"/>
      <w:lang w:eastAsia="en-US"/>
    </w:rPr>
  </w:style>
  <w:style w:type="character" w:customStyle="1" w:styleId="1775">
    <w:name w:val="1775"/>
    <w:aliases w:val="bqiaagaaeyqcaaagiaiaaamjbgaabrcgaaaaaaaaaaaaaaaaaaaaaaaaaaaaaaaaaaaaaaaaaaaaaaaaaaaaaaaaaaaaaaaaaaaaaaaaaaaaaaaaaaaaaaaaaaaaaaaaaaaaaaaaaaaaaaaaaaaaaaaaaaaaaaaaaaaaaaaaaaaaaaaaaaaaaaaaaaaaaaaaaaaaaaaaaaaaaaaaaaaaaaaaaaaaaaaaaaaaaaaa"/>
    <w:basedOn w:val="a1"/>
    <w:rsid w:val="004F6016"/>
  </w:style>
  <w:style w:type="character" w:customStyle="1" w:styleId="1964">
    <w:name w:val="1964"/>
    <w:aliases w:val="bqiaagaaeyqcaaagiaiaaapgbgaabdqgaaaaaaaaaaaaaaaaaaaaaaaaaaaaaaaaaaaaaaaaaaaaaaaaaaaaaaaaaaaaaaaaaaaaaaaaaaaaaaaaaaaaaaaaaaaaaaaaaaaaaaaaaaaaaaaaaaaaaaaaaaaaaaaaaaaaaaaaaaaaaaaaaaaaaaaaaaaaaaaaaaaaaaaaaaaaaaaaaaaaaaaaaaaaaaaaaaaaaaaa"/>
    <w:basedOn w:val="a1"/>
    <w:rsid w:val="004F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1861">
      <w:bodyDiv w:val="1"/>
      <w:marLeft w:val="0"/>
      <w:marRight w:val="0"/>
      <w:marTop w:val="0"/>
      <w:marBottom w:val="0"/>
      <w:divBdr>
        <w:top w:val="none" w:sz="0" w:space="0" w:color="auto"/>
        <w:left w:val="none" w:sz="0" w:space="0" w:color="auto"/>
        <w:bottom w:val="none" w:sz="0" w:space="0" w:color="auto"/>
        <w:right w:val="none" w:sz="0" w:space="0" w:color="auto"/>
      </w:divBdr>
    </w:div>
    <w:div w:id="205603287">
      <w:bodyDiv w:val="1"/>
      <w:marLeft w:val="0"/>
      <w:marRight w:val="0"/>
      <w:marTop w:val="0"/>
      <w:marBottom w:val="0"/>
      <w:divBdr>
        <w:top w:val="none" w:sz="0" w:space="0" w:color="auto"/>
        <w:left w:val="none" w:sz="0" w:space="0" w:color="auto"/>
        <w:bottom w:val="none" w:sz="0" w:space="0" w:color="auto"/>
        <w:right w:val="none" w:sz="0" w:space="0" w:color="auto"/>
      </w:divBdr>
    </w:div>
    <w:div w:id="232277139">
      <w:bodyDiv w:val="1"/>
      <w:marLeft w:val="0"/>
      <w:marRight w:val="0"/>
      <w:marTop w:val="0"/>
      <w:marBottom w:val="0"/>
      <w:divBdr>
        <w:top w:val="none" w:sz="0" w:space="0" w:color="auto"/>
        <w:left w:val="none" w:sz="0" w:space="0" w:color="auto"/>
        <w:bottom w:val="none" w:sz="0" w:space="0" w:color="auto"/>
        <w:right w:val="none" w:sz="0" w:space="0" w:color="auto"/>
      </w:divBdr>
    </w:div>
    <w:div w:id="266739261">
      <w:bodyDiv w:val="1"/>
      <w:marLeft w:val="0"/>
      <w:marRight w:val="0"/>
      <w:marTop w:val="0"/>
      <w:marBottom w:val="0"/>
      <w:divBdr>
        <w:top w:val="none" w:sz="0" w:space="0" w:color="auto"/>
        <w:left w:val="none" w:sz="0" w:space="0" w:color="auto"/>
        <w:bottom w:val="none" w:sz="0" w:space="0" w:color="auto"/>
        <w:right w:val="none" w:sz="0" w:space="0" w:color="auto"/>
      </w:divBdr>
    </w:div>
    <w:div w:id="308902917">
      <w:bodyDiv w:val="1"/>
      <w:marLeft w:val="0"/>
      <w:marRight w:val="0"/>
      <w:marTop w:val="0"/>
      <w:marBottom w:val="0"/>
      <w:divBdr>
        <w:top w:val="none" w:sz="0" w:space="0" w:color="auto"/>
        <w:left w:val="none" w:sz="0" w:space="0" w:color="auto"/>
        <w:bottom w:val="none" w:sz="0" w:space="0" w:color="auto"/>
        <w:right w:val="none" w:sz="0" w:space="0" w:color="auto"/>
      </w:divBdr>
    </w:div>
    <w:div w:id="372660789">
      <w:bodyDiv w:val="1"/>
      <w:marLeft w:val="0"/>
      <w:marRight w:val="0"/>
      <w:marTop w:val="0"/>
      <w:marBottom w:val="0"/>
      <w:divBdr>
        <w:top w:val="none" w:sz="0" w:space="0" w:color="auto"/>
        <w:left w:val="none" w:sz="0" w:space="0" w:color="auto"/>
        <w:bottom w:val="none" w:sz="0" w:space="0" w:color="auto"/>
        <w:right w:val="none" w:sz="0" w:space="0" w:color="auto"/>
      </w:divBdr>
    </w:div>
    <w:div w:id="393547692">
      <w:bodyDiv w:val="1"/>
      <w:marLeft w:val="0"/>
      <w:marRight w:val="0"/>
      <w:marTop w:val="0"/>
      <w:marBottom w:val="0"/>
      <w:divBdr>
        <w:top w:val="none" w:sz="0" w:space="0" w:color="auto"/>
        <w:left w:val="none" w:sz="0" w:space="0" w:color="auto"/>
        <w:bottom w:val="none" w:sz="0" w:space="0" w:color="auto"/>
        <w:right w:val="none" w:sz="0" w:space="0" w:color="auto"/>
      </w:divBdr>
      <w:divsChild>
        <w:div w:id="397442135">
          <w:marLeft w:val="360"/>
          <w:marRight w:val="0"/>
          <w:marTop w:val="200"/>
          <w:marBottom w:val="0"/>
          <w:divBdr>
            <w:top w:val="none" w:sz="0" w:space="0" w:color="auto"/>
            <w:left w:val="none" w:sz="0" w:space="0" w:color="auto"/>
            <w:bottom w:val="none" w:sz="0" w:space="0" w:color="auto"/>
            <w:right w:val="none" w:sz="0" w:space="0" w:color="auto"/>
          </w:divBdr>
        </w:div>
        <w:div w:id="449131585">
          <w:marLeft w:val="360"/>
          <w:marRight w:val="0"/>
          <w:marTop w:val="200"/>
          <w:marBottom w:val="0"/>
          <w:divBdr>
            <w:top w:val="none" w:sz="0" w:space="0" w:color="auto"/>
            <w:left w:val="none" w:sz="0" w:space="0" w:color="auto"/>
            <w:bottom w:val="none" w:sz="0" w:space="0" w:color="auto"/>
            <w:right w:val="none" w:sz="0" w:space="0" w:color="auto"/>
          </w:divBdr>
        </w:div>
        <w:div w:id="569317265">
          <w:marLeft w:val="360"/>
          <w:marRight w:val="0"/>
          <w:marTop w:val="200"/>
          <w:marBottom w:val="0"/>
          <w:divBdr>
            <w:top w:val="none" w:sz="0" w:space="0" w:color="auto"/>
            <w:left w:val="none" w:sz="0" w:space="0" w:color="auto"/>
            <w:bottom w:val="none" w:sz="0" w:space="0" w:color="auto"/>
            <w:right w:val="none" w:sz="0" w:space="0" w:color="auto"/>
          </w:divBdr>
        </w:div>
        <w:div w:id="674259650">
          <w:marLeft w:val="360"/>
          <w:marRight w:val="0"/>
          <w:marTop w:val="200"/>
          <w:marBottom w:val="0"/>
          <w:divBdr>
            <w:top w:val="none" w:sz="0" w:space="0" w:color="auto"/>
            <w:left w:val="none" w:sz="0" w:space="0" w:color="auto"/>
            <w:bottom w:val="none" w:sz="0" w:space="0" w:color="auto"/>
            <w:right w:val="none" w:sz="0" w:space="0" w:color="auto"/>
          </w:divBdr>
        </w:div>
        <w:div w:id="1671369209">
          <w:marLeft w:val="360"/>
          <w:marRight w:val="0"/>
          <w:marTop w:val="200"/>
          <w:marBottom w:val="0"/>
          <w:divBdr>
            <w:top w:val="none" w:sz="0" w:space="0" w:color="auto"/>
            <w:left w:val="none" w:sz="0" w:space="0" w:color="auto"/>
            <w:bottom w:val="none" w:sz="0" w:space="0" w:color="auto"/>
            <w:right w:val="none" w:sz="0" w:space="0" w:color="auto"/>
          </w:divBdr>
        </w:div>
        <w:div w:id="1708679135">
          <w:marLeft w:val="360"/>
          <w:marRight w:val="0"/>
          <w:marTop w:val="200"/>
          <w:marBottom w:val="0"/>
          <w:divBdr>
            <w:top w:val="none" w:sz="0" w:space="0" w:color="auto"/>
            <w:left w:val="none" w:sz="0" w:space="0" w:color="auto"/>
            <w:bottom w:val="none" w:sz="0" w:space="0" w:color="auto"/>
            <w:right w:val="none" w:sz="0" w:space="0" w:color="auto"/>
          </w:divBdr>
        </w:div>
        <w:div w:id="2054620912">
          <w:marLeft w:val="360"/>
          <w:marRight w:val="0"/>
          <w:marTop w:val="200"/>
          <w:marBottom w:val="0"/>
          <w:divBdr>
            <w:top w:val="none" w:sz="0" w:space="0" w:color="auto"/>
            <w:left w:val="none" w:sz="0" w:space="0" w:color="auto"/>
            <w:bottom w:val="none" w:sz="0" w:space="0" w:color="auto"/>
            <w:right w:val="none" w:sz="0" w:space="0" w:color="auto"/>
          </w:divBdr>
        </w:div>
      </w:divsChild>
    </w:div>
    <w:div w:id="442503331">
      <w:bodyDiv w:val="1"/>
      <w:marLeft w:val="0"/>
      <w:marRight w:val="0"/>
      <w:marTop w:val="0"/>
      <w:marBottom w:val="0"/>
      <w:divBdr>
        <w:top w:val="none" w:sz="0" w:space="0" w:color="auto"/>
        <w:left w:val="none" w:sz="0" w:space="0" w:color="auto"/>
        <w:bottom w:val="none" w:sz="0" w:space="0" w:color="auto"/>
        <w:right w:val="none" w:sz="0" w:space="0" w:color="auto"/>
      </w:divBdr>
    </w:div>
    <w:div w:id="456334552">
      <w:bodyDiv w:val="1"/>
      <w:marLeft w:val="0"/>
      <w:marRight w:val="0"/>
      <w:marTop w:val="0"/>
      <w:marBottom w:val="0"/>
      <w:divBdr>
        <w:top w:val="none" w:sz="0" w:space="0" w:color="auto"/>
        <w:left w:val="none" w:sz="0" w:space="0" w:color="auto"/>
        <w:bottom w:val="none" w:sz="0" w:space="0" w:color="auto"/>
        <w:right w:val="none" w:sz="0" w:space="0" w:color="auto"/>
      </w:divBdr>
    </w:div>
    <w:div w:id="678776725">
      <w:bodyDiv w:val="1"/>
      <w:marLeft w:val="0"/>
      <w:marRight w:val="0"/>
      <w:marTop w:val="0"/>
      <w:marBottom w:val="0"/>
      <w:divBdr>
        <w:top w:val="none" w:sz="0" w:space="0" w:color="auto"/>
        <w:left w:val="none" w:sz="0" w:space="0" w:color="auto"/>
        <w:bottom w:val="none" w:sz="0" w:space="0" w:color="auto"/>
        <w:right w:val="none" w:sz="0" w:space="0" w:color="auto"/>
      </w:divBdr>
    </w:div>
    <w:div w:id="705565801">
      <w:bodyDiv w:val="1"/>
      <w:marLeft w:val="0"/>
      <w:marRight w:val="0"/>
      <w:marTop w:val="0"/>
      <w:marBottom w:val="0"/>
      <w:divBdr>
        <w:top w:val="none" w:sz="0" w:space="0" w:color="auto"/>
        <w:left w:val="none" w:sz="0" w:space="0" w:color="auto"/>
        <w:bottom w:val="none" w:sz="0" w:space="0" w:color="auto"/>
        <w:right w:val="none" w:sz="0" w:space="0" w:color="auto"/>
      </w:divBdr>
    </w:div>
    <w:div w:id="744567025">
      <w:bodyDiv w:val="1"/>
      <w:marLeft w:val="0"/>
      <w:marRight w:val="0"/>
      <w:marTop w:val="0"/>
      <w:marBottom w:val="0"/>
      <w:divBdr>
        <w:top w:val="none" w:sz="0" w:space="0" w:color="auto"/>
        <w:left w:val="none" w:sz="0" w:space="0" w:color="auto"/>
        <w:bottom w:val="none" w:sz="0" w:space="0" w:color="auto"/>
        <w:right w:val="none" w:sz="0" w:space="0" w:color="auto"/>
      </w:divBdr>
    </w:div>
    <w:div w:id="749231747">
      <w:bodyDiv w:val="1"/>
      <w:marLeft w:val="0"/>
      <w:marRight w:val="0"/>
      <w:marTop w:val="0"/>
      <w:marBottom w:val="0"/>
      <w:divBdr>
        <w:top w:val="none" w:sz="0" w:space="0" w:color="auto"/>
        <w:left w:val="none" w:sz="0" w:space="0" w:color="auto"/>
        <w:bottom w:val="none" w:sz="0" w:space="0" w:color="auto"/>
        <w:right w:val="none" w:sz="0" w:space="0" w:color="auto"/>
      </w:divBdr>
    </w:div>
    <w:div w:id="856624064">
      <w:bodyDiv w:val="1"/>
      <w:marLeft w:val="0"/>
      <w:marRight w:val="0"/>
      <w:marTop w:val="0"/>
      <w:marBottom w:val="0"/>
      <w:divBdr>
        <w:top w:val="none" w:sz="0" w:space="0" w:color="auto"/>
        <w:left w:val="none" w:sz="0" w:space="0" w:color="auto"/>
        <w:bottom w:val="none" w:sz="0" w:space="0" w:color="auto"/>
        <w:right w:val="none" w:sz="0" w:space="0" w:color="auto"/>
      </w:divBdr>
    </w:div>
    <w:div w:id="879324022">
      <w:bodyDiv w:val="1"/>
      <w:marLeft w:val="0"/>
      <w:marRight w:val="0"/>
      <w:marTop w:val="0"/>
      <w:marBottom w:val="0"/>
      <w:divBdr>
        <w:top w:val="none" w:sz="0" w:space="0" w:color="auto"/>
        <w:left w:val="none" w:sz="0" w:space="0" w:color="auto"/>
        <w:bottom w:val="none" w:sz="0" w:space="0" w:color="auto"/>
        <w:right w:val="none" w:sz="0" w:space="0" w:color="auto"/>
      </w:divBdr>
    </w:div>
    <w:div w:id="948857785">
      <w:bodyDiv w:val="1"/>
      <w:marLeft w:val="0"/>
      <w:marRight w:val="0"/>
      <w:marTop w:val="0"/>
      <w:marBottom w:val="0"/>
      <w:divBdr>
        <w:top w:val="none" w:sz="0" w:space="0" w:color="auto"/>
        <w:left w:val="none" w:sz="0" w:space="0" w:color="auto"/>
        <w:bottom w:val="none" w:sz="0" w:space="0" w:color="auto"/>
        <w:right w:val="none" w:sz="0" w:space="0" w:color="auto"/>
      </w:divBdr>
    </w:div>
    <w:div w:id="962536951">
      <w:bodyDiv w:val="1"/>
      <w:marLeft w:val="0"/>
      <w:marRight w:val="0"/>
      <w:marTop w:val="0"/>
      <w:marBottom w:val="0"/>
      <w:divBdr>
        <w:top w:val="none" w:sz="0" w:space="0" w:color="auto"/>
        <w:left w:val="none" w:sz="0" w:space="0" w:color="auto"/>
        <w:bottom w:val="none" w:sz="0" w:space="0" w:color="auto"/>
        <w:right w:val="none" w:sz="0" w:space="0" w:color="auto"/>
      </w:divBdr>
    </w:div>
    <w:div w:id="1057629243">
      <w:bodyDiv w:val="1"/>
      <w:marLeft w:val="0"/>
      <w:marRight w:val="0"/>
      <w:marTop w:val="0"/>
      <w:marBottom w:val="0"/>
      <w:divBdr>
        <w:top w:val="none" w:sz="0" w:space="0" w:color="auto"/>
        <w:left w:val="none" w:sz="0" w:space="0" w:color="auto"/>
        <w:bottom w:val="none" w:sz="0" w:space="0" w:color="auto"/>
        <w:right w:val="none" w:sz="0" w:space="0" w:color="auto"/>
      </w:divBdr>
    </w:div>
    <w:div w:id="1113093704">
      <w:bodyDiv w:val="1"/>
      <w:marLeft w:val="0"/>
      <w:marRight w:val="0"/>
      <w:marTop w:val="0"/>
      <w:marBottom w:val="0"/>
      <w:divBdr>
        <w:top w:val="none" w:sz="0" w:space="0" w:color="auto"/>
        <w:left w:val="none" w:sz="0" w:space="0" w:color="auto"/>
        <w:bottom w:val="none" w:sz="0" w:space="0" w:color="auto"/>
        <w:right w:val="none" w:sz="0" w:space="0" w:color="auto"/>
      </w:divBdr>
    </w:div>
    <w:div w:id="1136488906">
      <w:bodyDiv w:val="1"/>
      <w:marLeft w:val="0"/>
      <w:marRight w:val="0"/>
      <w:marTop w:val="0"/>
      <w:marBottom w:val="0"/>
      <w:divBdr>
        <w:top w:val="none" w:sz="0" w:space="0" w:color="auto"/>
        <w:left w:val="none" w:sz="0" w:space="0" w:color="auto"/>
        <w:bottom w:val="none" w:sz="0" w:space="0" w:color="auto"/>
        <w:right w:val="none" w:sz="0" w:space="0" w:color="auto"/>
      </w:divBdr>
    </w:div>
    <w:div w:id="1205488794">
      <w:bodyDiv w:val="1"/>
      <w:marLeft w:val="0"/>
      <w:marRight w:val="0"/>
      <w:marTop w:val="0"/>
      <w:marBottom w:val="0"/>
      <w:divBdr>
        <w:top w:val="none" w:sz="0" w:space="0" w:color="auto"/>
        <w:left w:val="none" w:sz="0" w:space="0" w:color="auto"/>
        <w:bottom w:val="none" w:sz="0" w:space="0" w:color="auto"/>
        <w:right w:val="none" w:sz="0" w:space="0" w:color="auto"/>
      </w:divBdr>
    </w:div>
    <w:div w:id="1214538247">
      <w:bodyDiv w:val="1"/>
      <w:marLeft w:val="0"/>
      <w:marRight w:val="0"/>
      <w:marTop w:val="0"/>
      <w:marBottom w:val="0"/>
      <w:divBdr>
        <w:top w:val="none" w:sz="0" w:space="0" w:color="auto"/>
        <w:left w:val="none" w:sz="0" w:space="0" w:color="auto"/>
        <w:bottom w:val="none" w:sz="0" w:space="0" w:color="auto"/>
        <w:right w:val="none" w:sz="0" w:space="0" w:color="auto"/>
      </w:divBdr>
    </w:div>
    <w:div w:id="1289121170">
      <w:bodyDiv w:val="1"/>
      <w:marLeft w:val="0"/>
      <w:marRight w:val="0"/>
      <w:marTop w:val="0"/>
      <w:marBottom w:val="0"/>
      <w:divBdr>
        <w:top w:val="none" w:sz="0" w:space="0" w:color="auto"/>
        <w:left w:val="none" w:sz="0" w:space="0" w:color="auto"/>
        <w:bottom w:val="none" w:sz="0" w:space="0" w:color="auto"/>
        <w:right w:val="none" w:sz="0" w:space="0" w:color="auto"/>
      </w:divBdr>
    </w:div>
    <w:div w:id="1298341561">
      <w:bodyDiv w:val="1"/>
      <w:marLeft w:val="0"/>
      <w:marRight w:val="0"/>
      <w:marTop w:val="0"/>
      <w:marBottom w:val="0"/>
      <w:divBdr>
        <w:top w:val="none" w:sz="0" w:space="0" w:color="auto"/>
        <w:left w:val="none" w:sz="0" w:space="0" w:color="auto"/>
        <w:bottom w:val="none" w:sz="0" w:space="0" w:color="auto"/>
        <w:right w:val="none" w:sz="0" w:space="0" w:color="auto"/>
      </w:divBdr>
    </w:div>
    <w:div w:id="1313413206">
      <w:bodyDiv w:val="1"/>
      <w:marLeft w:val="0"/>
      <w:marRight w:val="0"/>
      <w:marTop w:val="0"/>
      <w:marBottom w:val="0"/>
      <w:divBdr>
        <w:top w:val="none" w:sz="0" w:space="0" w:color="auto"/>
        <w:left w:val="none" w:sz="0" w:space="0" w:color="auto"/>
        <w:bottom w:val="none" w:sz="0" w:space="0" w:color="auto"/>
        <w:right w:val="none" w:sz="0" w:space="0" w:color="auto"/>
      </w:divBdr>
    </w:div>
    <w:div w:id="1359354336">
      <w:bodyDiv w:val="1"/>
      <w:marLeft w:val="0"/>
      <w:marRight w:val="0"/>
      <w:marTop w:val="0"/>
      <w:marBottom w:val="0"/>
      <w:divBdr>
        <w:top w:val="none" w:sz="0" w:space="0" w:color="auto"/>
        <w:left w:val="none" w:sz="0" w:space="0" w:color="auto"/>
        <w:bottom w:val="none" w:sz="0" w:space="0" w:color="auto"/>
        <w:right w:val="none" w:sz="0" w:space="0" w:color="auto"/>
      </w:divBdr>
    </w:div>
    <w:div w:id="1619070870">
      <w:bodyDiv w:val="1"/>
      <w:marLeft w:val="0"/>
      <w:marRight w:val="0"/>
      <w:marTop w:val="0"/>
      <w:marBottom w:val="0"/>
      <w:divBdr>
        <w:top w:val="none" w:sz="0" w:space="0" w:color="auto"/>
        <w:left w:val="none" w:sz="0" w:space="0" w:color="auto"/>
        <w:bottom w:val="none" w:sz="0" w:space="0" w:color="auto"/>
        <w:right w:val="none" w:sz="0" w:space="0" w:color="auto"/>
      </w:divBdr>
    </w:div>
    <w:div w:id="1628853969">
      <w:bodyDiv w:val="1"/>
      <w:marLeft w:val="0"/>
      <w:marRight w:val="0"/>
      <w:marTop w:val="0"/>
      <w:marBottom w:val="0"/>
      <w:divBdr>
        <w:top w:val="none" w:sz="0" w:space="0" w:color="auto"/>
        <w:left w:val="none" w:sz="0" w:space="0" w:color="auto"/>
        <w:bottom w:val="none" w:sz="0" w:space="0" w:color="auto"/>
        <w:right w:val="none" w:sz="0" w:space="0" w:color="auto"/>
      </w:divBdr>
    </w:div>
    <w:div w:id="1664817815">
      <w:bodyDiv w:val="1"/>
      <w:marLeft w:val="0"/>
      <w:marRight w:val="0"/>
      <w:marTop w:val="0"/>
      <w:marBottom w:val="0"/>
      <w:divBdr>
        <w:top w:val="none" w:sz="0" w:space="0" w:color="auto"/>
        <w:left w:val="none" w:sz="0" w:space="0" w:color="auto"/>
        <w:bottom w:val="none" w:sz="0" w:space="0" w:color="auto"/>
        <w:right w:val="none" w:sz="0" w:space="0" w:color="auto"/>
      </w:divBdr>
    </w:div>
    <w:div w:id="1716926430">
      <w:bodyDiv w:val="1"/>
      <w:marLeft w:val="0"/>
      <w:marRight w:val="0"/>
      <w:marTop w:val="0"/>
      <w:marBottom w:val="0"/>
      <w:divBdr>
        <w:top w:val="none" w:sz="0" w:space="0" w:color="auto"/>
        <w:left w:val="none" w:sz="0" w:space="0" w:color="auto"/>
        <w:bottom w:val="none" w:sz="0" w:space="0" w:color="auto"/>
        <w:right w:val="none" w:sz="0" w:space="0" w:color="auto"/>
      </w:divBdr>
    </w:div>
    <w:div w:id="1788237885">
      <w:bodyDiv w:val="1"/>
      <w:marLeft w:val="0"/>
      <w:marRight w:val="0"/>
      <w:marTop w:val="0"/>
      <w:marBottom w:val="0"/>
      <w:divBdr>
        <w:top w:val="none" w:sz="0" w:space="0" w:color="auto"/>
        <w:left w:val="none" w:sz="0" w:space="0" w:color="auto"/>
        <w:bottom w:val="none" w:sz="0" w:space="0" w:color="auto"/>
        <w:right w:val="none" w:sz="0" w:space="0" w:color="auto"/>
      </w:divBdr>
    </w:div>
    <w:div w:id="1882597016">
      <w:bodyDiv w:val="1"/>
      <w:marLeft w:val="0"/>
      <w:marRight w:val="0"/>
      <w:marTop w:val="0"/>
      <w:marBottom w:val="0"/>
      <w:divBdr>
        <w:top w:val="none" w:sz="0" w:space="0" w:color="auto"/>
        <w:left w:val="none" w:sz="0" w:space="0" w:color="auto"/>
        <w:bottom w:val="none" w:sz="0" w:space="0" w:color="auto"/>
        <w:right w:val="none" w:sz="0" w:space="0" w:color="auto"/>
      </w:divBdr>
    </w:div>
    <w:div w:id="1920477713">
      <w:bodyDiv w:val="1"/>
      <w:marLeft w:val="0"/>
      <w:marRight w:val="0"/>
      <w:marTop w:val="0"/>
      <w:marBottom w:val="0"/>
      <w:divBdr>
        <w:top w:val="none" w:sz="0" w:space="0" w:color="auto"/>
        <w:left w:val="none" w:sz="0" w:space="0" w:color="auto"/>
        <w:bottom w:val="none" w:sz="0" w:space="0" w:color="auto"/>
        <w:right w:val="none" w:sz="0" w:space="0" w:color="auto"/>
      </w:divBdr>
    </w:div>
    <w:div w:id="1930575673">
      <w:bodyDiv w:val="1"/>
      <w:marLeft w:val="0"/>
      <w:marRight w:val="0"/>
      <w:marTop w:val="0"/>
      <w:marBottom w:val="0"/>
      <w:divBdr>
        <w:top w:val="none" w:sz="0" w:space="0" w:color="auto"/>
        <w:left w:val="none" w:sz="0" w:space="0" w:color="auto"/>
        <w:bottom w:val="none" w:sz="0" w:space="0" w:color="auto"/>
        <w:right w:val="none" w:sz="0" w:space="0" w:color="auto"/>
      </w:divBdr>
    </w:div>
    <w:div w:id="2047020189">
      <w:bodyDiv w:val="1"/>
      <w:marLeft w:val="0"/>
      <w:marRight w:val="0"/>
      <w:marTop w:val="0"/>
      <w:marBottom w:val="0"/>
      <w:divBdr>
        <w:top w:val="none" w:sz="0" w:space="0" w:color="auto"/>
        <w:left w:val="none" w:sz="0" w:space="0" w:color="auto"/>
        <w:bottom w:val="none" w:sz="0" w:space="0" w:color="auto"/>
        <w:right w:val="none" w:sz="0" w:space="0" w:color="auto"/>
      </w:divBdr>
    </w:div>
    <w:div w:id="2090348787">
      <w:bodyDiv w:val="1"/>
      <w:marLeft w:val="0"/>
      <w:marRight w:val="0"/>
      <w:marTop w:val="0"/>
      <w:marBottom w:val="0"/>
      <w:divBdr>
        <w:top w:val="none" w:sz="0" w:space="0" w:color="auto"/>
        <w:left w:val="none" w:sz="0" w:space="0" w:color="auto"/>
        <w:bottom w:val="none" w:sz="0" w:space="0" w:color="auto"/>
        <w:right w:val="none" w:sz="0" w:space="0" w:color="auto"/>
      </w:divBdr>
    </w:div>
    <w:div w:id="21202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inel.ru/selskie-poselenija/selskoe-poselenie-georgie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ED4C-32D2-4CEB-A5A3-0678EB8E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8472</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Отчёт главы администрации сельского поселения</vt:lpstr>
    </vt:vector>
  </TitlesOfParts>
  <Company>Reanimator Extreme Edition</Company>
  <LinksUpToDate>false</LinksUpToDate>
  <CharactersWithSpaces>56650</CharactersWithSpaces>
  <SharedDoc>false</SharedDoc>
  <HLinks>
    <vt:vector size="6" baseType="variant">
      <vt:variant>
        <vt:i4>1114180</vt:i4>
      </vt:variant>
      <vt:variant>
        <vt:i4>0</vt:i4>
      </vt:variant>
      <vt:variant>
        <vt:i4>0</vt:i4>
      </vt:variant>
      <vt:variant>
        <vt:i4>5</vt:i4>
      </vt:variant>
      <vt:variant>
        <vt:lpwstr>http://www.kinel.ru/selskie-poselenija/selskoe-poselenie-georgievka/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главы администрации сельского поселения</dc:title>
  <dc:creator>User</dc:creator>
  <cp:lastModifiedBy>adminsite</cp:lastModifiedBy>
  <cp:revision>2</cp:revision>
  <cp:lastPrinted>2025-01-31T11:19:00Z</cp:lastPrinted>
  <dcterms:created xsi:type="dcterms:W3CDTF">2025-04-30T10:53:00Z</dcterms:created>
  <dcterms:modified xsi:type="dcterms:W3CDTF">2025-04-30T10:53:00Z</dcterms:modified>
</cp:coreProperties>
</file>