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58" w:type="dxa"/>
        <w:jc w:val="center"/>
        <w:tblLayout w:type="fixed"/>
        <w:tblLook w:val="0000" w:firstRow="0" w:lastRow="0" w:firstColumn="0" w:lastColumn="0" w:noHBand="0" w:noVBand="0"/>
      </w:tblPr>
      <w:tblGrid>
        <w:gridCol w:w="7658"/>
      </w:tblGrid>
      <w:tr w:rsidR="00CD7A43" w:rsidRPr="00400B4D" w:rsidTr="001E12DB">
        <w:trPr>
          <w:trHeight w:val="60"/>
          <w:jc w:val="center"/>
        </w:trPr>
        <w:tc>
          <w:tcPr>
            <w:tcW w:w="7658" w:type="dxa"/>
            <w:shd w:val="clear" w:color="auto" w:fill="auto"/>
          </w:tcPr>
          <w:p w:rsidR="00CD7A43" w:rsidRPr="00257347" w:rsidRDefault="00CD7A43" w:rsidP="001E12DB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5734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Администрация сельского поселения Богдановка</w:t>
            </w:r>
          </w:p>
        </w:tc>
      </w:tr>
      <w:tr w:rsidR="00CD7A43" w:rsidRPr="00400B4D" w:rsidTr="001E12DB">
        <w:trPr>
          <w:trHeight w:val="60"/>
          <w:jc w:val="center"/>
        </w:trPr>
        <w:tc>
          <w:tcPr>
            <w:tcW w:w="7658" w:type="dxa"/>
            <w:shd w:val="clear" w:color="auto" w:fill="auto"/>
          </w:tcPr>
          <w:p w:rsidR="00CD7A43" w:rsidRPr="00257347" w:rsidRDefault="00CD7A43" w:rsidP="001E12DB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5734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муниципального района </w:t>
            </w:r>
            <w:proofErr w:type="spellStart"/>
            <w:r w:rsidRPr="0025734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Кинельский</w:t>
            </w:r>
            <w:proofErr w:type="spellEnd"/>
            <w:r w:rsidRPr="0025734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</w:p>
          <w:p w:rsidR="00CD7A43" w:rsidRPr="00257347" w:rsidRDefault="00CD7A43" w:rsidP="001E12DB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734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Самарской области</w:t>
            </w:r>
          </w:p>
        </w:tc>
      </w:tr>
    </w:tbl>
    <w:p w:rsidR="00CD7A43" w:rsidRPr="007D7156" w:rsidRDefault="00CD7A43" w:rsidP="00CD7A43">
      <w:pPr>
        <w:spacing w:after="0"/>
        <w:jc w:val="center"/>
        <w:rPr>
          <w:rFonts w:ascii="Times New Roman" w:hAnsi="Times New Roman" w:cs="Times New Roman"/>
        </w:rPr>
      </w:pPr>
      <w:r w:rsidRPr="007D7156">
        <w:rPr>
          <w:rFonts w:ascii="Times New Roman" w:hAnsi="Times New Roman" w:cs="Times New Roman"/>
        </w:rPr>
        <w:t xml:space="preserve">Самарская область, </w:t>
      </w:r>
      <w:proofErr w:type="spellStart"/>
      <w:r w:rsidRPr="007D7156">
        <w:rPr>
          <w:rFonts w:ascii="Times New Roman" w:hAnsi="Times New Roman" w:cs="Times New Roman"/>
        </w:rPr>
        <w:t>Кинельский</w:t>
      </w:r>
      <w:proofErr w:type="spellEnd"/>
      <w:r w:rsidRPr="007D7156">
        <w:rPr>
          <w:rFonts w:ascii="Times New Roman" w:hAnsi="Times New Roman" w:cs="Times New Roman"/>
        </w:rPr>
        <w:t xml:space="preserve"> район, с. Богдановка, ул. </w:t>
      </w:r>
      <w:proofErr w:type="spellStart"/>
      <w:r w:rsidRPr="007D7156">
        <w:rPr>
          <w:rFonts w:ascii="Times New Roman" w:hAnsi="Times New Roman" w:cs="Times New Roman"/>
        </w:rPr>
        <w:t>Конычева</w:t>
      </w:r>
      <w:proofErr w:type="spellEnd"/>
      <w:r w:rsidRPr="007D7156">
        <w:rPr>
          <w:rFonts w:ascii="Times New Roman" w:hAnsi="Times New Roman" w:cs="Times New Roman"/>
        </w:rPr>
        <w:t>, дом 20</w:t>
      </w:r>
    </w:p>
    <w:p w:rsidR="00CD7A43" w:rsidRPr="007D7156" w:rsidRDefault="00CD7A43" w:rsidP="00CD7A43">
      <w:pPr>
        <w:spacing w:after="0"/>
        <w:jc w:val="center"/>
        <w:rPr>
          <w:rFonts w:ascii="Times New Roman" w:hAnsi="Times New Roman" w:cs="Times New Roman"/>
        </w:rPr>
      </w:pPr>
      <w:r w:rsidRPr="007D7156">
        <w:rPr>
          <w:rFonts w:ascii="Times New Roman" w:hAnsi="Times New Roman" w:cs="Times New Roman"/>
        </w:rPr>
        <w:t>Тел./факс: (84663)3-61-25, (84663)3-61-24, e-</w:t>
      </w:r>
      <w:proofErr w:type="spellStart"/>
      <w:r w:rsidRPr="007D7156">
        <w:rPr>
          <w:rFonts w:ascii="Times New Roman" w:hAnsi="Times New Roman" w:cs="Times New Roman"/>
        </w:rPr>
        <w:t>mail</w:t>
      </w:r>
      <w:proofErr w:type="spellEnd"/>
      <w:r w:rsidRPr="007D7156">
        <w:rPr>
          <w:rFonts w:ascii="Times New Roman" w:hAnsi="Times New Roman" w:cs="Times New Roman"/>
        </w:rPr>
        <w:t>: spbogdanovka@mail.ru</w:t>
      </w:r>
      <w:r w:rsidRPr="007D7156">
        <w:rPr>
          <w:rFonts w:ascii="Times New Roman" w:hAnsi="Times New Roman" w:cs="Times New Roman"/>
          <w:b/>
        </w:rPr>
        <w:t xml:space="preserve"> </w:t>
      </w:r>
    </w:p>
    <w:p w:rsidR="00CD7A43" w:rsidRPr="002842A8" w:rsidRDefault="00CD7A43" w:rsidP="00CD7A43">
      <w:pPr>
        <w:pBdr>
          <w:bottom w:val="single" w:sz="12" w:space="1" w:color="000001"/>
        </w:pBdr>
        <w:spacing w:after="0"/>
        <w:rPr>
          <w:rFonts w:ascii="Times New Roman" w:hAnsi="Times New Roman" w:cs="Times New Roman"/>
          <w:sz w:val="16"/>
          <w:szCs w:val="16"/>
        </w:rPr>
      </w:pPr>
    </w:p>
    <w:p w:rsidR="00CD7A43" w:rsidRPr="004923D7" w:rsidRDefault="00C02F9C" w:rsidP="00C02F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56772">
        <w:rPr>
          <w:rFonts w:ascii="Times New Roman" w:hAnsi="Times New Roman" w:cs="Times New Roman"/>
          <w:sz w:val="28"/>
          <w:szCs w:val="28"/>
        </w:rPr>
        <w:t>12.01.2026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D7A43" w:rsidRPr="004923D7" w:rsidRDefault="00CD7A43" w:rsidP="00CD7A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D7A43" w:rsidRPr="0002582B" w:rsidRDefault="00CD7A43" w:rsidP="00CD7A43">
      <w:pPr>
        <w:tabs>
          <w:tab w:val="left" w:pos="11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82B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О</w:t>
      </w:r>
      <w:r w:rsidRPr="0002582B">
        <w:rPr>
          <w:rFonts w:ascii="Times New Roman" w:eastAsia="Times New Roman" w:hAnsi="Times New Roman" w:cs="Times New Roman"/>
          <w:b/>
          <w:sz w:val="28"/>
          <w:szCs w:val="28"/>
        </w:rPr>
        <w:t>ТЧЕТ</w:t>
      </w:r>
      <w:r w:rsidRPr="0002582B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   </w:t>
      </w:r>
    </w:p>
    <w:p w:rsidR="00CD7A43" w:rsidRPr="0002582B" w:rsidRDefault="00CD7A43" w:rsidP="00CD7A43">
      <w:pPr>
        <w:tabs>
          <w:tab w:val="left" w:pos="11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82B">
        <w:rPr>
          <w:rFonts w:ascii="Times New Roman" w:eastAsia="Times New Roman" w:hAnsi="Times New Roman" w:cs="Times New Roman"/>
          <w:b/>
          <w:sz w:val="28"/>
          <w:szCs w:val="28"/>
        </w:rPr>
        <w:t xml:space="preserve">О ВЫПОЛНЕНИИ ПРОГНОЗНОГО ПЛАНА ПРИВАТИЗАЦИИ МУНИЦИПАЛЬНОГО ИМУЩЕСТВА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БОГДАНОВКА </w:t>
      </w:r>
      <w:r w:rsidRPr="0002582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КИНЕ</w:t>
      </w:r>
      <w:r w:rsidR="00E56772">
        <w:rPr>
          <w:rFonts w:ascii="Times New Roman" w:eastAsia="Times New Roman" w:hAnsi="Times New Roman" w:cs="Times New Roman"/>
          <w:b/>
          <w:sz w:val="28"/>
          <w:szCs w:val="28"/>
        </w:rPr>
        <w:t>ЛЬСКИЙ САМАРСКОЙ ОБЛАСТИ ЗА 2025</w:t>
      </w:r>
      <w:r w:rsidRPr="0002582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Pr="0002582B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 </w:t>
      </w:r>
    </w:p>
    <w:p w:rsidR="00CD7A43" w:rsidRPr="0002582B" w:rsidRDefault="00CD7A43" w:rsidP="00CD7A43">
      <w:pPr>
        <w:tabs>
          <w:tab w:val="left" w:pos="11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A43" w:rsidRPr="0002582B" w:rsidRDefault="00CD7A43" w:rsidP="00CD7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A43" w:rsidRPr="0002582B" w:rsidRDefault="00CD7A43" w:rsidP="00CD7A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2B">
        <w:rPr>
          <w:rFonts w:ascii="Times New Roman" w:eastAsia="Times New Roman" w:hAnsi="Times New Roman" w:cs="Times New Roman"/>
          <w:sz w:val="28"/>
          <w:szCs w:val="28"/>
        </w:rPr>
        <w:t xml:space="preserve">Приватизация муниципального имущества муниципального района </w:t>
      </w:r>
      <w:proofErr w:type="spellStart"/>
      <w:r w:rsidRPr="0002582B">
        <w:rPr>
          <w:rFonts w:ascii="Times New Roman" w:eastAsia="Times New Roman" w:hAnsi="Times New Roman" w:cs="Times New Roman"/>
          <w:sz w:val="28"/>
          <w:szCs w:val="28"/>
        </w:rPr>
        <w:t>Кине</w:t>
      </w:r>
      <w:r w:rsidR="00E56772">
        <w:rPr>
          <w:rFonts w:ascii="Times New Roman" w:eastAsia="Times New Roman" w:hAnsi="Times New Roman" w:cs="Times New Roman"/>
          <w:sz w:val="28"/>
          <w:szCs w:val="28"/>
        </w:rPr>
        <w:t>льский</w:t>
      </w:r>
      <w:proofErr w:type="spellEnd"/>
      <w:r w:rsidR="00E56772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 в 2025</w:t>
      </w:r>
      <w:r w:rsidRPr="0002582B">
        <w:rPr>
          <w:rFonts w:ascii="Times New Roman" w:eastAsia="Times New Roman" w:hAnsi="Times New Roman" w:cs="Times New Roman"/>
          <w:sz w:val="28"/>
          <w:szCs w:val="28"/>
        </w:rPr>
        <w:t xml:space="preserve"> году осуществлялась в  соответствии с Федеральным законом от 06.10.2003 года №131-ФЗ «Об общих принципах организации местного самоуправления в Российской Федерации», Федеральным законом от 21.12. 2001 года №178-ФЗ «О приватизации государственного и муниципального имущества», Федеральным законом от 29.07.1998 года №135-ФЗ «Об оценочной деятельности Российской Федерации», Постановлением Правительства Российской Федерации от 27.08.2012 года №860 «Об организации и проведении продажи государственного или муниципального имущества в электронной форме</w:t>
      </w:r>
      <w:r w:rsidRPr="0002582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0258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A43" w:rsidRPr="0002582B" w:rsidRDefault="00CD7A43" w:rsidP="00CD7A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2B">
        <w:rPr>
          <w:rFonts w:ascii="Times New Roman" w:eastAsia="Times New Roman" w:hAnsi="Times New Roman" w:cs="Times New Roman"/>
          <w:sz w:val="28"/>
          <w:szCs w:val="28"/>
        </w:rPr>
        <w:t xml:space="preserve">Прогнозный план приватизации муниципального имущества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Богдановка </w:t>
      </w:r>
      <w:r w:rsidRPr="0002582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02582B">
        <w:rPr>
          <w:rFonts w:ascii="Times New Roman" w:eastAsia="Times New Roman" w:hAnsi="Times New Roman" w:cs="Times New Roman"/>
          <w:sz w:val="28"/>
          <w:szCs w:val="28"/>
        </w:rPr>
        <w:t>Кине</w:t>
      </w:r>
      <w:r w:rsidR="00E56772">
        <w:rPr>
          <w:rFonts w:ascii="Times New Roman" w:eastAsia="Times New Roman" w:hAnsi="Times New Roman" w:cs="Times New Roman"/>
          <w:sz w:val="28"/>
          <w:szCs w:val="28"/>
        </w:rPr>
        <w:t>льский</w:t>
      </w:r>
      <w:proofErr w:type="spellEnd"/>
      <w:r w:rsidR="00E56772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на 2025</w:t>
      </w:r>
      <w:r w:rsidRPr="0002582B">
        <w:rPr>
          <w:rFonts w:ascii="Times New Roman" w:eastAsia="Times New Roman" w:hAnsi="Times New Roman" w:cs="Times New Roman"/>
          <w:sz w:val="28"/>
          <w:szCs w:val="28"/>
        </w:rPr>
        <w:t xml:space="preserve"> год (далее – Прогнозный план приватизации) утвержден Постановлением администрации муниципального района </w:t>
      </w:r>
      <w:proofErr w:type="spellStart"/>
      <w:r w:rsidRPr="0002582B">
        <w:rPr>
          <w:rFonts w:ascii="Times New Roman" w:eastAsia="Times New Roman" w:hAnsi="Times New Roman" w:cs="Times New Roman"/>
          <w:sz w:val="28"/>
          <w:szCs w:val="28"/>
        </w:rPr>
        <w:t>Кинельский</w:t>
      </w:r>
      <w:proofErr w:type="spellEnd"/>
      <w:r w:rsidRPr="0002582B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от </w:t>
      </w:r>
      <w:r w:rsidR="00E56772">
        <w:rPr>
          <w:rFonts w:ascii="Times New Roman" w:eastAsia="Times New Roman" w:hAnsi="Times New Roman" w:cs="Times New Roman"/>
          <w:sz w:val="28"/>
          <w:szCs w:val="28"/>
        </w:rPr>
        <w:t>26.12.2025</w:t>
      </w:r>
      <w:r w:rsidRPr="0002582B">
        <w:rPr>
          <w:rFonts w:ascii="Times New Roman" w:eastAsia="Times New Roman" w:hAnsi="Times New Roman" w:cs="Times New Roman"/>
          <w:sz w:val="28"/>
          <w:szCs w:val="28"/>
        </w:rPr>
        <w:t xml:space="preserve"> г. за №</w:t>
      </w:r>
      <w:r w:rsidR="00E56772">
        <w:rPr>
          <w:rFonts w:ascii="Times New Roman" w:eastAsia="Times New Roman" w:hAnsi="Times New Roman" w:cs="Times New Roman"/>
          <w:sz w:val="28"/>
          <w:szCs w:val="28"/>
        </w:rPr>
        <w:t>235</w:t>
      </w:r>
      <w:r w:rsidRPr="000258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7A43" w:rsidRPr="0002582B" w:rsidRDefault="00CD7A43" w:rsidP="00CD7A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2B">
        <w:rPr>
          <w:rFonts w:ascii="Times New Roman" w:eastAsia="Times New Roman" w:hAnsi="Times New Roman" w:cs="Times New Roman"/>
          <w:sz w:val="28"/>
          <w:szCs w:val="28"/>
        </w:rPr>
        <w:t>Основными принципами и целями приватизации муниципального имущества являлись:</w:t>
      </w:r>
    </w:p>
    <w:p w:rsidR="00CD7A43" w:rsidRPr="0002582B" w:rsidRDefault="00CD7A43" w:rsidP="00CD7A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2B">
        <w:rPr>
          <w:rFonts w:ascii="Times New Roman" w:eastAsia="Times New Roman" w:hAnsi="Times New Roman" w:cs="Times New Roman"/>
          <w:sz w:val="28"/>
          <w:szCs w:val="28"/>
        </w:rPr>
        <w:lastRenderedPageBreak/>
        <w:t>- приведение состава муниципального имущества в соответствие с требованиями ст.50 Федерального закона от 06.10.2003 №131-ФЗ «Об общих принципах организации местного самоуправления в Российской Федерации»;</w:t>
      </w:r>
    </w:p>
    <w:p w:rsidR="00CD7A43" w:rsidRPr="0002582B" w:rsidRDefault="00CD7A43" w:rsidP="00CD7A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582B">
        <w:rPr>
          <w:rFonts w:ascii="Times New Roman" w:eastAsia="Times New Roman" w:hAnsi="Times New Roman" w:cs="Times New Roman"/>
          <w:sz w:val="28"/>
          <w:szCs w:val="28"/>
        </w:rPr>
        <w:t xml:space="preserve">- пополнение доходной части бюджета муниципального района </w:t>
      </w:r>
      <w:proofErr w:type="spellStart"/>
      <w:r w:rsidRPr="0002582B">
        <w:rPr>
          <w:rFonts w:ascii="Times New Roman" w:eastAsia="Times New Roman" w:hAnsi="Times New Roman" w:cs="Times New Roman"/>
          <w:sz w:val="28"/>
          <w:szCs w:val="28"/>
        </w:rPr>
        <w:t>Кинельский</w:t>
      </w:r>
      <w:proofErr w:type="spellEnd"/>
      <w:r w:rsidRPr="0002582B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области.</w:t>
      </w:r>
      <w:r w:rsidRPr="0002582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CD7A43" w:rsidRPr="0002582B" w:rsidRDefault="00CD7A43" w:rsidP="00E567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82B">
        <w:rPr>
          <w:rFonts w:ascii="Times New Roman" w:eastAsia="Times New Roman" w:hAnsi="Times New Roman" w:cs="Times New Roman"/>
          <w:sz w:val="28"/>
          <w:szCs w:val="28"/>
        </w:rPr>
        <w:t>В соответствии с Прогн</w:t>
      </w:r>
      <w:r w:rsidR="00E56772">
        <w:rPr>
          <w:rFonts w:ascii="Times New Roman" w:eastAsia="Times New Roman" w:hAnsi="Times New Roman" w:cs="Times New Roman"/>
          <w:sz w:val="28"/>
          <w:szCs w:val="28"/>
        </w:rPr>
        <w:t>озным планом приватизации в 2025</w:t>
      </w:r>
      <w:r w:rsidRPr="0002582B">
        <w:rPr>
          <w:rFonts w:ascii="Times New Roman" w:eastAsia="Times New Roman" w:hAnsi="Times New Roman" w:cs="Times New Roman"/>
          <w:sz w:val="28"/>
          <w:szCs w:val="28"/>
        </w:rPr>
        <w:t xml:space="preserve"> году планировалось осущест</w:t>
      </w:r>
      <w:r w:rsidR="00E56772">
        <w:rPr>
          <w:rFonts w:ascii="Times New Roman" w:eastAsia="Times New Roman" w:hAnsi="Times New Roman" w:cs="Times New Roman"/>
          <w:sz w:val="28"/>
          <w:szCs w:val="28"/>
        </w:rPr>
        <w:t>вить приватизацию в отношении объекта</w:t>
      </w:r>
      <w:r w:rsidRPr="0002582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имущества,</w:t>
      </w:r>
      <w:r w:rsidR="00E56772">
        <w:rPr>
          <w:rFonts w:ascii="Times New Roman" w:eastAsia="Times New Roman" w:hAnsi="Times New Roman" w:cs="Times New Roman"/>
          <w:sz w:val="28"/>
          <w:szCs w:val="28"/>
        </w:rPr>
        <w:t xml:space="preserve"> земельный участок по адресу: Самарская область, муниципальный район </w:t>
      </w:r>
      <w:proofErr w:type="spellStart"/>
      <w:r w:rsidR="00E56772">
        <w:rPr>
          <w:rFonts w:ascii="Times New Roman" w:eastAsia="Times New Roman" w:hAnsi="Times New Roman" w:cs="Times New Roman"/>
          <w:sz w:val="28"/>
          <w:szCs w:val="28"/>
        </w:rPr>
        <w:t>Кинельский</w:t>
      </w:r>
      <w:proofErr w:type="spellEnd"/>
      <w:r w:rsidR="00E56772">
        <w:rPr>
          <w:rFonts w:ascii="Times New Roman" w:eastAsia="Times New Roman" w:hAnsi="Times New Roman" w:cs="Times New Roman"/>
          <w:sz w:val="28"/>
          <w:szCs w:val="28"/>
        </w:rPr>
        <w:t>, сельское поселение Богдановка, село Богдановка, территория коровника КСХП «</w:t>
      </w:r>
      <w:proofErr w:type="spellStart"/>
      <w:r w:rsidR="00E56772">
        <w:rPr>
          <w:rFonts w:ascii="Times New Roman" w:eastAsia="Times New Roman" w:hAnsi="Times New Roman" w:cs="Times New Roman"/>
          <w:sz w:val="28"/>
          <w:szCs w:val="28"/>
        </w:rPr>
        <w:t>Бодановское</w:t>
      </w:r>
      <w:proofErr w:type="spellEnd"/>
      <w:r w:rsidR="00E56772">
        <w:rPr>
          <w:rFonts w:ascii="Times New Roman" w:eastAsia="Times New Roman" w:hAnsi="Times New Roman" w:cs="Times New Roman"/>
          <w:sz w:val="28"/>
          <w:szCs w:val="28"/>
        </w:rPr>
        <w:t>», кадастровый номер 63:22:0501002:45,</w:t>
      </w:r>
      <w:bookmarkStart w:id="0" w:name="_GoBack"/>
      <w:bookmarkEnd w:id="0"/>
      <w:r w:rsidRPr="0002582B">
        <w:rPr>
          <w:rFonts w:ascii="Times New Roman" w:eastAsia="Times New Roman" w:hAnsi="Times New Roman" w:cs="Times New Roman"/>
          <w:sz w:val="28"/>
          <w:szCs w:val="28"/>
        </w:rPr>
        <w:t xml:space="preserve"> прогнозируемый объем поступлений денежных средств – </w:t>
      </w:r>
      <w:r w:rsidR="00E56772">
        <w:rPr>
          <w:rFonts w:ascii="Times New Roman" w:eastAsia="Times New Roman" w:hAnsi="Times New Roman" w:cs="Times New Roman"/>
          <w:sz w:val="28"/>
          <w:szCs w:val="28"/>
        </w:rPr>
        <w:t>1530000</w:t>
      </w:r>
      <w:r w:rsidRPr="0002582B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CD7A43" w:rsidRPr="0002582B" w:rsidRDefault="00CD7A43" w:rsidP="00CD7A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7A43" w:rsidRPr="0002582B" w:rsidRDefault="00E56772" w:rsidP="00CD7A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отношении выше указанного</w:t>
      </w:r>
      <w:r w:rsidR="00CD7A43">
        <w:rPr>
          <w:rFonts w:ascii="Times New Roman" w:eastAsia="Times New Roman" w:hAnsi="Times New Roman" w:cs="Times New Roman"/>
          <w:sz w:val="28"/>
          <w:szCs w:val="28"/>
        </w:rPr>
        <w:t xml:space="preserve"> объекта</w:t>
      </w:r>
      <w:r w:rsidR="00CD7A43" w:rsidRPr="0002582B">
        <w:rPr>
          <w:rFonts w:ascii="Times New Roman" w:eastAsia="Times New Roman" w:hAnsi="Times New Roman" w:cs="Times New Roman"/>
          <w:sz w:val="28"/>
          <w:szCs w:val="28"/>
        </w:rPr>
        <w:t xml:space="preserve"> недвижимого имущества приватизация не завершена в связи с отсутствием </w:t>
      </w:r>
      <w:r w:rsidR="00CD7A43">
        <w:rPr>
          <w:rFonts w:ascii="Times New Roman" w:eastAsia="Times New Roman" w:hAnsi="Times New Roman" w:cs="Times New Roman"/>
          <w:sz w:val="28"/>
          <w:szCs w:val="28"/>
        </w:rPr>
        <w:t>заявки на преимущественное право выкупа</w:t>
      </w:r>
      <w:r w:rsidR="00CD7A43" w:rsidRPr="000258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A43" w:rsidRPr="0002582B" w:rsidRDefault="00CD7A43" w:rsidP="00E567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7A43" w:rsidRPr="00852990" w:rsidRDefault="00CD7A43" w:rsidP="00CD7A43">
      <w:pPr>
        <w:tabs>
          <w:tab w:val="left" w:pos="4389"/>
          <w:tab w:val="right" w:pos="940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D7A43" w:rsidRPr="00EB21EA" w:rsidRDefault="00CD7A43" w:rsidP="00CD7A43">
      <w:pPr>
        <w:tabs>
          <w:tab w:val="left" w:pos="4389"/>
          <w:tab w:val="right" w:pos="9404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D7A43" w:rsidRPr="004923D7" w:rsidRDefault="00CD7A43" w:rsidP="00CD7A43">
      <w:pPr>
        <w:pStyle w:val="a3"/>
        <w:tabs>
          <w:tab w:val="left" w:pos="4389"/>
          <w:tab w:val="right" w:pos="9404"/>
        </w:tabs>
        <w:spacing w:after="0" w:line="240" w:lineRule="auto"/>
        <w:ind w:left="420"/>
        <w:rPr>
          <w:rFonts w:ascii="Times New Roman" w:hAnsi="Times New Roman" w:cs="Times New Roman"/>
          <w:color w:val="000000"/>
          <w:sz w:val="28"/>
          <w:szCs w:val="28"/>
        </w:rPr>
      </w:pPr>
    </w:p>
    <w:p w:rsidR="00CD7A43" w:rsidRPr="00852990" w:rsidRDefault="00CD7A43" w:rsidP="00CD7A43">
      <w:pPr>
        <w:tabs>
          <w:tab w:val="left" w:pos="4389"/>
          <w:tab w:val="right" w:pos="9404"/>
        </w:tabs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0549C" w:rsidRDefault="00E56772"/>
    <w:sectPr w:rsidR="00C0549C" w:rsidSect="004923D7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43"/>
    <w:rsid w:val="004C1064"/>
    <w:rsid w:val="008404D2"/>
    <w:rsid w:val="00C02F9C"/>
    <w:rsid w:val="00CD7A43"/>
    <w:rsid w:val="00DB2E14"/>
    <w:rsid w:val="00E5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9DD1"/>
  <w15:chartTrackingRefBased/>
  <w15:docId w15:val="{4C8AC0CB-D89B-4646-B620-4E7175A0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</cp:lastModifiedBy>
  <cp:revision>5</cp:revision>
  <dcterms:created xsi:type="dcterms:W3CDTF">2025-01-30T06:06:00Z</dcterms:created>
  <dcterms:modified xsi:type="dcterms:W3CDTF">2026-01-12T04:48:00Z</dcterms:modified>
</cp:coreProperties>
</file>