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34B7" w14:textId="77777777" w:rsidR="00DB484C" w:rsidRDefault="00DB484C" w:rsidP="00DB484C">
      <w:pPr>
        <w:jc w:val="center"/>
        <w:rPr>
          <w:b/>
          <w:sz w:val="32"/>
        </w:rPr>
      </w:pPr>
      <w:r w:rsidRPr="00AD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color w:val="000000"/>
          <w:sz w:val="28"/>
        </w:rPr>
        <w:drawing>
          <wp:inline distT="0" distB="0" distL="0" distR="0" wp14:anchorId="41B7BB52" wp14:editId="409A1CD2">
            <wp:extent cx="8191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2A2D3D6E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14:paraId="249A5CA2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муниципального района Кинельский</w:t>
      </w:r>
    </w:p>
    <w:p w14:paraId="50E08B1E" w14:textId="77777777" w:rsidR="00DB484C" w:rsidRDefault="00DB484C" w:rsidP="00DB48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Самарской области</w:t>
      </w:r>
    </w:p>
    <w:p w14:paraId="5145D6B0" w14:textId="77777777" w:rsidR="00DB484C" w:rsidRDefault="00DB484C" w:rsidP="00DB484C">
      <w:pPr>
        <w:pBdr>
          <w:bottom w:val="single" w:sz="12" w:space="1" w:color="auto"/>
        </w:pBdr>
        <w:ind w:left="1080" w:hanging="1080"/>
      </w:pPr>
    </w:p>
    <w:p w14:paraId="7F4A0124" w14:textId="77777777" w:rsidR="00DB484C" w:rsidRDefault="00DB484C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446433, г. Кинель, Самарская область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тел. (факс) </w:t>
      </w:r>
      <w:r w:rsidR="00F67D05" w:rsidRPr="00F67D05">
        <w:rPr>
          <w:rFonts w:ascii="Times New Roman" w:hAnsi="Times New Roman" w:cs="Times New Roman"/>
          <w:sz w:val="24"/>
          <w:szCs w:val="24"/>
        </w:rPr>
        <w:t>2-18-96</w:t>
      </w:r>
    </w:p>
    <w:p w14:paraId="551AAECC" w14:textId="77777777" w:rsidR="00DB484C" w:rsidRDefault="00F67D05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  д.38                                                                                                          </w:t>
      </w:r>
    </w:p>
    <w:p w14:paraId="49903091" w14:textId="77777777" w:rsidR="00DB484C" w:rsidRDefault="00DB484C" w:rsidP="00DB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412E7" w14:textId="74E7A8C2" w:rsidR="00DB484C" w:rsidRPr="00E3021A" w:rsidRDefault="005A512C" w:rsidP="00DB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3C7A25D" w14:textId="77777777" w:rsidR="00EA1345" w:rsidRPr="00EA1345" w:rsidRDefault="00EA1345" w:rsidP="00EA1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345">
        <w:rPr>
          <w:rFonts w:ascii="Times New Roman" w:eastAsia="Times New Roman" w:hAnsi="Times New Roman" w:cs="Times New Roman"/>
          <w:b/>
          <w:sz w:val="28"/>
          <w:szCs w:val="28"/>
        </w:rPr>
        <w:t>о результатах контрольного мероприятия</w:t>
      </w:r>
    </w:p>
    <w:p w14:paraId="530E5129" w14:textId="32B3FED0" w:rsidR="002A1D91" w:rsidRPr="00FA0358" w:rsidRDefault="00FA0358" w:rsidP="00FA0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03632966"/>
      <w:r w:rsidRPr="00FA0358">
        <w:rPr>
          <w:rFonts w:ascii="Times New Roman" w:eastAsia="Times New Roman" w:hAnsi="Times New Roman" w:cs="Times New Roman"/>
          <w:b/>
          <w:sz w:val="28"/>
          <w:szCs w:val="28"/>
        </w:rPr>
        <w:t>«Проверка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МКУ муниципального района Кинельский «Централизованная бухгалтерия», в том числе проведение аудита в сфере закупок товаров, работ и услуг, за 2024 год</w:t>
      </w:r>
    </w:p>
    <w:bookmarkEnd w:id="0"/>
    <w:p w14:paraId="3717FB6F" w14:textId="77777777" w:rsidR="00FA0358" w:rsidRPr="00FA0358" w:rsidRDefault="00FA0358" w:rsidP="00FA0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E3F8B" w14:textId="51CA6753" w:rsidR="00174648" w:rsidRPr="002A1D91" w:rsidRDefault="00FA0358" w:rsidP="002A1D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671C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1D91">
        <w:rPr>
          <w:rFonts w:ascii="Times New Roman" w:eastAsia="Times New Roman" w:hAnsi="Times New Roman" w:cs="Times New Roman"/>
          <w:bCs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2A1D9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2A1D9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3756CE50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 Положением «О Контрольно-счетной палате муниципального района Кинельский Самарской области», утвержденным Решением Собрания представителей муниципального района Кинельский № 175 от 16.12.2021 г., на основании  п. 2.3 плана работы Контрольно-счетной палаты муниципального района Кинельский на 2025 год, распоряжения председателя Контрольно-счетной палаты муниципального района Кинельский, председателем Контрольно-счетной палаты муниципального района Кинельский Дорожкиной Т.Н. проведено контрольное мероприятие в отношении Муниципального Казенного Учреждения муниципального района  Кинельский «Централизованная бухгалтерия» (адрес местонахождения): 446433, Самарская область, п. Кинельский, ул. Южная, д. 11б,  ОГРН 1206300023269,  ИНН 6350027970  (далее – объект контроля, Учреждение)  на тему «Проверка законности, результативности (эффективность и экономность) использования средств местного бюджета, а также средств, </w:t>
      </w:r>
      <w:r w:rsidRPr="0043671C">
        <w:rPr>
          <w:rFonts w:ascii="Times New Roman" w:hAnsi="Times New Roman" w:cs="Times New Roman"/>
          <w:sz w:val="28"/>
          <w:szCs w:val="28"/>
        </w:rPr>
        <w:lastRenderedPageBreak/>
        <w:t>получаемых местным бюджетом из иных источников, предусмотренных законодательством РФ в МКУ муниципального района Кинельский «Централизованная бухгалтерия», в том числе проведение аудита в сфере закупок товаров, работ и услуг, за 2024 год.</w:t>
      </w:r>
    </w:p>
    <w:p w14:paraId="1835A57D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Цели проведения контрольного мероприятия:</w:t>
      </w:r>
    </w:p>
    <w:p w14:paraId="5D1A5864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 xml:space="preserve">- 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 </w:t>
      </w:r>
    </w:p>
    <w:p w14:paraId="56BDE611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- правильность ведения бухгалтерского учета, соблюдение финансовой дисциплины.</w:t>
      </w:r>
    </w:p>
    <w:p w14:paraId="4E30100A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 xml:space="preserve">Предмет проверки: </w:t>
      </w:r>
      <w:r w:rsidRPr="0043671C">
        <w:rPr>
          <w:rFonts w:ascii="Times New Roman" w:hAnsi="Times New Roman" w:cs="Times New Roman"/>
          <w:sz w:val="28"/>
          <w:szCs w:val="28"/>
        </w:rPr>
        <w:tab/>
        <w:t xml:space="preserve">Документы, регулирующие деятельность Учреждения (устав, положение) и постановление (распоряжение) учредителя о создании (реорганизации, изменении типа) учреждения, иное); </w:t>
      </w:r>
    </w:p>
    <w:p w14:paraId="24E41EC2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2.</w:t>
      </w:r>
      <w:r w:rsidRPr="0043671C">
        <w:rPr>
          <w:rFonts w:ascii="Times New Roman" w:hAnsi="Times New Roman" w:cs="Times New Roman"/>
          <w:sz w:val="28"/>
          <w:szCs w:val="28"/>
        </w:rPr>
        <w:tab/>
        <w:t xml:space="preserve">Положение по учетной политике; </w:t>
      </w:r>
    </w:p>
    <w:p w14:paraId="5E7CCB1F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3.</w:t>
      </w:r>
      <w:r w:rsidRPr="0043671C">
        <w:rPr>
          <w:rFonts w:ascii="Times New Roman" w:hAnsi="Times New Roman" w:cs="Times New Roman"/>
          <w:sz w:val="28"/>
          <w:szCs w:val="28"/>
        </w:rPr>
        <w:tab/>
        <w:t xml:space="preserve">приказы или распоряжения о назначении руководителя; </w:t>
      </w:r>
    </w:p>
    <w:p w14:paraId="74894B83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4. договор на бухгалтерское обслуживание;</w:t>
      </w:r>
    </w:p>
    <w:p w14:paraId="5222C5F8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5. приказ на контрактного управляющего и его копии документов о прохождении обучения;</w:t>
      </w:r>
    </w:p>
    <w:p w14:paraId="1B118BCB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6. «Положение о приемки товаров, работ, услуг и проведение экспертизы по итогам осуществления закупок товаров, выполнения работ, оказания услуг»;</w:t>
      </w:r>
    </w:p>
    <w:p w14:paraId="0B2CB647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7. приказ о назначении лица, уполномоченного на подписание документов о приемке поставленного товара, выполненной работы (ее результатов), оказанной услуги, отдельных этапов исполнения контрактов;</w:t>
      </w:r>
    </w:p>
    <w:p w14:paraId="4D5978DD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8.</w:t>
      </w:r>
      <w:r w:rsidRPr="0043671C">
        <w:rPr>
          <w:rFonts w:ascii="Times New Roman" w:hAnsi="Times New Roman" w:cs="Times New Roman"/>
          <w:sz w:val="28"/>
          <w:szCs w:val="28"/>
        </w:rPr>
        <w:tab/>
        <w:t>журналы-операций № 2, 4, 7 с приложениями в отношении предмета проверки;</w:t>
      </w:r>
    </w:p>
    <w:p w14:paraId="7C7EA387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9.Приказы по основной деятельности, по кадрам;</w:t>
      </w:r>
    </w:p>
    <w:p w14:paraId="21546BCE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10.Штатное расписание;</w:t>
      </w:r>
    </w:p>
    <w:p w14:paraId="3EB877C2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11.Бюджетная смета, с изменениями;</w:t>
      </w:r>
    </w:p>
    <w:p w14:paraId="45D7109D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12.Форму отчетности на 31.12.2024 «об исполнении учреждением плана его финансово-хозяйственной деятельности (ф. 0503127)»</w:t>
      </w:r>
    </w:p>
    <w:p w14:paraId="66A52748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68E0E399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 xml:space="preserve">Объекты проверки: МКУ муниципального района Кинельский «Централизованная бухгалтерия». </w:t>
      </w:r>
    </w:p>
    <w:p w14:paraId="16885ABF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 xml:space="preserve">Проверяемый период: 2024 год </w:t>
      </w:r>
    </w:p>
    <w:p w14:paraId="080E1606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Срок проведения основного этапа контрольного мероприятия: с «20» мая 2025 года по «30» июня 2025 года.</w:t>
      </w:r>
    </w:p>
    <w:p w14:paraId="1F6FA658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Ответственными лицами за финансово-хозяйственную деятельность в проверяемом периоде являлись:</w:t>
      </w:r>
    </w:p>
    <w:p w14:paraId="194D405C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lastRenderedPageBreak/>
        <w:t>-исполняющая обязанности руководителя МКУ «Централизованная бухгалтерия» Воеводина Юлия Викторовна (Распоряжение от 02.10.2023 г. № 97-к «О назначении исполняющего обязанности руководителя Муниципального Казенного Учреждения муниципального района Кинельский «Централизованная бухгалтерия»;</w:t>
      </w:r>
    </w:p>
    <w:p w14:paraId="43AABA5A" w14:textId="77777777" w:rsidR="0043671C" w:rsidRPr="0043671C" w:rsidRDefault="0043671C" w:rsidP="0043671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3671C">
        <w:rPr>
          <w:rFonts w:ascii="Times New Roman" w:hAnsi="Times New Roman" w:cs="Times New Roman"/>
          <w:sz w:val="28"/>
          <w:szCs w:val="28"/>
        </w:rPr>
        <w:t>- Главный бухгалтер Левченко Алла Евгеньевна, приказ о назначении № 32 от 02.10.2023г.</w:t>
      </w:r>
    </w:p>
    <w:p w14:paraId="3BC48818" w14:textId="3A5F5BC3" w:rsidR="00EA1345" w:rsidRPr="009F5EFB" w:rsidRDefault="00EA1345" w:rsidP="005D4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b/>
          <w:sz w:val="28"/>
          <w:szCs w:val="28"/>
        </w:rPr>
        <w:t>Исполнитель: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Контрольно-счетной палаты муниципального района Кинельский Т.Н.Дорожкина.</w:t>
      </w:r>
    </w:p>
    <w:p w14:paraId="39D5AB49" w14:textId="77777777" w:rsidR="00CC5F6B" w:rsidRDefault="00EA1345" w:rsidP="005D4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Акт 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>(№</w:t>
      </w:r>
      <w:r w:rsidR="0017282A" w:rsidRPr="009F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362C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6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26A4" w:rsidRPr="009F5EF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 контрольного мероприятия </w:t>
      </w:r>
      <w:r w:rsidR="00CC5F6B" w:rsidRPr="00CC5F6B">
        <w:rPr>
          <w:rFonts w:ascii="Times New Roman" w:eastAsia="Times New Roman" w:hAnsi="Times New Roman" w:cs="Times New Roman"/>
          <w:sz w:val="28"/>
          <w:szCs w:val="28"/>
        </w:rPr>
        <w:t>«Проверка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МКУ муниципального района Кинельский «Централизованная бухгалтерия», в том числе проведение аудита в сфере закупок товаров, работ и услуг, за 2024 год</w:t>
      </w:r>
      <w:r w:rsidR="00CC5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340997" w14:textId="6AAAE9BB" w:rsidR="00174648" w:rsidRPr="009F5EFB" w:rsidRDefault="006D04D2" w:rsidP="005D4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Акт подписан без разногласий.</w:t>
      </w:r>
      <w:r w:rsidR="00A56C6F" w:rsidRPr="009F5EFB">
        <w:rPr>
          <w:rFonts w:ascii="Times New Roman" w:eastAsia="Times New Roman" w:hAnsi="Times New Roman" w:cs="Times New Roman"/>
          <w:sz w:val="28"/>
          <w:szCs w:val="28"/>
        </w:rPr>
        <w:t xml:space="preserve"> По Акту объектом контроля представлена дополнительная информация.</w:t>
      </w:r>
    </w:p>
    <w:p w14:paraId="48A068BD" w14:textId="2222A9A4" w:rsidR="006D04D2" w:rsidRPr="003F53B4" w:rsidRDefault="00EA1345" w:rsidP="003F53B4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F53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Проверкой установлено следующее.</w:t>
      </w:r>
    </w:p>
    <w:p w14:paraId="564F54CF" w14:textId="77777777" w:rsidR="00CC5F6B" w:rsidRPr="00CC5F6B" w:rsidRDefault="00CC5F6B" w:rsidP="00CC5F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B4">
        <w:rPr>
          <w:rFonts w:ascii="Times New Roman" w:eastAsia="Times New Roman" w:hAnsi="Times New Roman" w:cs="Times New Roman"/>
          <w:sz w:val="28"/>
          <w:szCs w:val="28"/>
        </w:rPr>
        <w:t>Процессе проведения контрольного мероприятия</w:t>
      </w:r>
      <w:r w:rsidRPr="00CC5F6B">
        <w:rPr>
          <w:rFonts w:ascii="Times New Roman" w:eastAsia="Times New Roman" w:hAnsi="Times New Roman" w:cs="Times New Roman"/>
          <w:sz w:val="28"/>
          <w:szCs w:val="28"/>
        </w:rPr>
        <w:t xml:space="preserve"> по теме «Проверка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МКУ муниципального района Кинельский «Централизованная бухгалтерия», в том числе проведение аудита в сфере закупок товаров, работ и услуг, за 2024 год установлено следующее:</w:t>
      </w:r>
    </w:p>
    <w:p w14:paraId="3C756FA0" w14:textId="77777777" w:rsidR="00CC5F6B" w:rsidRPr="00CC5F6B" w:rsidRDefault="00CC5F6B" w:rsidP="00CC5F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6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C5F6B">
        <w:rPr>
          <w:rFonts w:ascii="Times New Roman" w:eastAsia="Times New Roman" w:hAnsi="Times New Roman" w:cs="Times New Roman"/>
          <w:sz w:val="28"/>
          <w:szCs w:val="28"/>
        </w:rPr>
        <w:tab/>
        <w:t xml:space="preserve">Условия и порядок предоставления субсидий, соблюдены в полном объеме; </w:t>
      </w:r>
    </w:p>
    <w:p w14:paraId="00483295" w14:textId="77777777" w:rsidR="00CC5F6B" w:rsidRPr="00CC5F6B" w:rsidRDefault="00CC5F6B" w:rsidP="00CC5F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6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C5F6B">
        <w:rPr>
          <w:rFonts w:ascii="Times New Roman" w:eastAsia="Times New Roman" w:hAnsi="Times New Roman" w:cs="Times New Roman"/>
          <w:sz w:val="28"/>
          <w:szCs w:val="28"/>
        </w:rPr>
        <w:tab/>
        <w:t>При проверке ведения бухгалтерского учета (составление и ведение отчетных документов), проверка законности использования средств бюджета муниципального района на предмет соответствия произведенных расходов целевому направлению субсидии, нарушений не установлено.</w:t>
      </w:r>
    </w:p>
    <w:p w14:paraId="78B4A250" w14:textId="6CC92F5B" w:rsidR="00742503" w:rsidRPr="009F5EFB" w:rsidRDefault="00CC5F6B" w:rsidP="00CC5F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6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C5F6B">
        <w:rPr>
          <w:rFonts w:ascii="Times New Roman" w:eastAsia="Times New Roman" w:hAnsi="Times New Roman" w:cs="Times New Roman"/>
          <w:sz w:val="28"/>
          <w:szCs w:val="28"/>
        </w:rPr>
        <w:tab/>
        <w:t>В ходе аудита организации закупок нарушений не установлено.</w:t>
      </w:r>
    </w:p>
    <w:p w14:paraId="459E1FE9" w14:textId="0F7AE51F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</w:t>
      </w:r>
    </w:p>
    <w:p w14:paraId="5E3B1066" w14:textId="77777777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счетной палаты муниципального</w:t>
      </w:r>
    </w:p>
    <w:p w14:paraId="1AF10255" w14:textId="77777777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района Кинельский                                                                    Т.Н.Дорожкина.</w:t>
      </w:r>
    </w:p>
    <w:sectPr w:rsidR="00EA1345" w:rsidRPr="009F5EFB" w:rsidSect="0092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D70"/>
    <w:multiLevelType w:val="hybridMultilevel"/>
    <w:tmpl w:val="7B36365A"/>
    <w:lvl w:ilvl="0" w:tplc="FCD08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548E"/>
    <w:multiLevelType w:val="hybridMultilevel"/>
    <w:tmpl w:val="362820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5CA2731C"/>
    <w:multiLevelType w:val="hybridMultilevel"/>
    <w:tmpl w:val="73564F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6501458">
    <w:abstractNumId w:val="0"/>
  </w:num>
  <w:num w:numId="2" w16cid:durableId="1008823450">
    <w:abstractNumId w:val="1"/>
  </w:num>
  <w:num w:numId="3" w16cid:durableId="75995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79"/>
    <w:rsid w:val="00006076"/>
    <w:rsid w:val="000362C6"/>
    <w:rsid w:val="00077F44"/>
    <w:rsid w:val="000A09C0"/>
    <w:rsid w:val="00126806"/>
    <w:rsid w:val="0015243C"/>
    <w:rsid w:val="0016416E"/>
    <w:rsid w:val="0017282A"/>
    <w:rsid w:val="00174648"/>
    <w:rsid w:val="001B52B6"/>
    <w:rsid w:val="001D3143"/>
    <w:rsid w:val="002760BE"/>
    <w:rsid w:val="002A1D91"/>
    <w:rsid w:val="00364F08"/>
    <w:rsid w:val="00374D57"/>
    <w:rsid w:val="003F53B4"/>
    <w:rsid w:val="004005F1"/>
    <w:rsid w:val="0043671C"/>
    <w:rsid w:val="0046635E"/>
    <w:rsid w:val="00482749"/>
    <w:rsid w:val="004D429C"/>
    <w:rsid w:val="00512E00"/>
    <w:rsid w:val="00525B6D"/>
    <w:rsid w:val="005A512C"/>
    <w:rsid w:val="005A6A7A"/>
    <w:rsid w:val="005D4C2F"/>
    <w:rsid w:val="006D04D2"/>
    <w:rsid w:val="006F21AD"/>
    <w:rsid w:val="006F6061"/>
    <w:rsid w:val="00742503"/>
    <w:rsid w:val="007605B2"/>
    <w:rsid w:val="0078541A"/>
    <w:rsid w:val="00812FBF"/>
    <w:rsid w:val="008C3B4D"/>
    <w:rsid w:val="008D26A4"/>
    <w:rsid w:val="00913C87"/>
    <w:rsid w:val="00920CF1"/>
    <w:rsid w:val="0095229D"/>
    <w:rsid w:val="00963D51"/>
    <w:rsid w:val="009D1192"/>
    <w:rsid w:val="009F5EFB"/>
    <w:rsid w:val="00A169AB"/>
    <w:rsid w:val="00A22F41"/>
    <w:rsid w:val="00A56C6F"/>
    <w:rsid w:val="00A916AF"/>
    <w:rsid w:val="00A928A2"/>
    <w:rsid w:val="00AA1B2B"/>
    <w:rsid w:val="00AB2620"/>
    <w:rsid w:val="00B1149F"/>
    <w:rsid w:val="00B21A22"/>
    <w:rsid w:val="00B2217E"/>
    <w:rsid w:val="00B265C6"/>
    <w:rsid w:val="00B33B70"/>
    <w:rsid w:val="00B62679"/>
    <w:rsid w:val="00B75E22"/>
    <w:rsid w:val="00BB557B"/>
    <w:rsid w:val="00C05D5A"/>
    <w:rsid w:val="00C1428C"/>
    <w:rsid w:val="00C2195D"/>
    <w:rsid w:val="00C30F79"/>
    <w:rsid w:val="00C562FB"/>
    <w:rsid w:val="00C87A9B"/>
    <w:rsid w:val="00CC5F6B"/>
    <w:rsid w:val="00CE7E7D"/>
    <w:rsid w:val="00D2365D"/>
    <w:rsid w:val="00D60B67"/>
    <w:rsid w:val="00D63996"/>
    <w:rsid w:val="00D675C7"/>
    <w:rsid w:val="00D8204B"/>
    <w:rsid w:val="00DB484C"/>
    <w:rsid w:val="00DE102A"/>
    <w:rsid w:val="00DF78D0"/>
    <w:rsid w:val="00E25967"/>
    <w:rsid w:val="00E35404"/>
    <w:rsid w:val="00E83727"/>
    <w:rsid w:val="00EA1345"/>
    <w:rsid w:val="00EB7C0A"/>
    <w:rsid w:val="00EE7DC0"/>
    <w:rsid w:val="00F67D05"/>
    <w:rsid w:val="00FA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4B69"/>
  <w15:docId w15:val="{2BEDCD79-2E8E-4917-9AC5-F99444B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48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DB4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B48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8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Чиклинова Наталья Владимировна</dc:creator>
  <cp:lastModifiedBy>Дорожкина Татьяна Николаевна КСП</cp:lastModifiedBy>
  <cp:revision>2</cp:revision>
  <cp:lastPrinted>2025-07-17T04:24:00Z</cp:lastPrinted>
  <dcterms:created xsi:type="dcterms:W3CDTF">2025-12-26T04:47:00Z</dcterms:created>
  <dcterms:modified xsi:type="dcterms:W3CDTF">2025-12-26T04:47:00Z</dcterms:modified>
</cp:coreProperties>
</file>