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75" w:rsidRDefault="00D54A75" w:rsidP="00D54A75">
      <w:pPr>
        <w:spacing w:line="240" w:lineRule="auto"/>
        <w:jc w:val="center"/>
        <w:rPr>
          <w:rFonts w:ascii="Times New Roman" w:hAnsi="Times New Roman" w:cs="Times New Roman"/>
          <w:b/>
          <w:bCs/>
          <w:color w:val="000000"/>
          <w:sz w:val="36"/>
          <w:szCs w:val="36"/>
          <w:shd w:val="clear" w:color="auto" w:fill="FFFFFF"/>
        </w:rPr>
      </w:pPr>
      <w:r w:rsidRPr="00D54A75">
        <w:rPr>
          <w:rFonts w:ascii="Times New Roman" w:hAnsi="Times New Roman" w:cs="Times New Roman"/>
          <w:b/>
          <w:bCs/>
          <w:color w:val="000000"/>
          <w:sz w:val="36"/>
          <w:szCs w:val="36"/>
          <w:shd w:val="clear" w:color="auto" w:fill="FFFFFF"/>
        </w:rPr>
        <w:t xml:space="preserve">Кодексом </w:t>
      </w:r>
      <w:proofErr w:type="gramStart"/>
      <w:r w:rsidRPr="00D54A75">
        <w:rPr>
          <w:rFonts w:ascii="Times New Roman" w:hAnsi="Times New Roman" w:cs="Times New Roman"/>
          <w:b/>
          <w:bCs/>
          <w:color w:val="000000"/>
          <w:sz w:val="36"/>
          <w:szCs w:val="36"/>
          <w:shd w:val="clear" w:color="auto" w:fill="FFFFFF"/>
        </w:rPr>
        <w:t>об</w:t>
      </w:r>
      <w:proofErr w:type="gramEnd"/>
      <w:r w:rsidRPr="00D54A75">
        <w:rPr>
          <w:rFonts w:ascii="Times New Roman" w:hAnsi="Times New Roman" w:cs="Times New Roman"/>
          <w:b/>
          <w:bCs/>
          <w:color w:val="000000"/>
          <w:sz w:val="36"/>
          <w:szCs w:val="36"/>
          <w:shd w:val="clear" w:color="auto" w:fill="FFFFFF"/>
        </w:rPr>
        <w:t xml:space="preserve"> </w:t>
      </w:r>
      <w:proofErr w:type="gramStart"/>
      <w:r w:rsidRPr="00D54A75">
        <w:rPr>
          <w:rFonts w:ascii="Times New Roman" w:hAnsi="Times New Roman" w:cs="Times New Roman"/>
          <w:b/>
          <w:bCs/>
          <w:color w:val="000000"/>
          <w:sz w:val="36"/>
          <w:szCs w:val="36"/>
          <w:shd w:val="clear" w:color="auto" w:fill="FFFFFF"/>
        </w:rPr>
        <w:t>административных</w:t>
      </w:r>
      <w:proofErr w:type="gramEnd"/>
      <w:r w:rsidRPr="00D54A75">
        <w:rPr>
          <w:rFonts w:ascii="Times New Roman" w:hAnsi="Times New Roman" w:cs="Times New Roman"/>
          <w:b/>
          <w:bCs/>
          <w:color w:val="000000"/>
          <w:sz w:val="36"/>
          <w:szCs w:val="36"/>
          <w:shd w:val="clear" w:color="auto" w:fill="FFFFFF"/>
        </w:rPr>
        <w:t xml:space="preserve"> правонарушения Российской Федерации устанавливаются следующие виды ответственности за нарушения обязательных требований в сфере охраны окружающей среды</w:t>
      </w:r>
    </w:p>
    <w:p w:rsidR="00D54A75" w:rsidRPr="00D54A75" w:rsidRDefault="00D54A75" w:rsidP="00D54A75">
      <w:pPr>
        <w:spacing w:line="240" w:lineRule="auto"/>
        <w:jc w:val="center"/>
        <w:rPr>
          <w:rFonts w:ascii="Times New Roman" w:hAnsi="Times New Roman" w:cs="Times New Roman"/>
          <w:b/>
          <w:bCs/>
          <w:color w:val="000000"/>
          <w:sz w:val="36"/>
          <w:szCs w:val="36"/>
          <w:shd w:val="clear" w:color="auto" w:fill="FFFFFF"/>
        </w:rPr>
      </w:pPr>
    </w:p>
    <w:p w:rsidR="007E67C1" w:rsidRPr="007E67C1" w:rsidRDefault="007E67C1" w:rsidP="007E67C1">
      <w:pPr>
        <w:rPr>
          <w:rFonts w:ascii="Arial" w:hAnsi="Arial" w:cs="Arial"/>
          <w:b/>
          <w:bCs/>
          <w:color w:val="000000"/>
          <w:sz w:val="28"/>
          <w:szCs w:val="28"/>
          <w:shd w:val="clear" w:color="auto" w:fill="FFFFFF"/>
        </w:rPr>
      </w:pPr>
      <w:r w:rsidRPr="007E67C1">
        <w:rPr>
          <w:rFonts w:ascii="Arial" w:hAnsi="Arial" w:cs="Arial"/>
          <w:b/>
          <w:bCs/>
          <w:color w:val="000000"/>
          <w:sz w:val="28"/>
          <w:szCs w:val="28"/>
          <w:shd w:val="clear" w:color="auto" w:fill="FFFFFF"/>
        </w:rPr>
        <w:t>Статья 7.6. Самовольное занятие водного объекта или пользование им с нарушением установленных условий</w:t>
      </w:r>
    </w:p>
    <w:p w:rsidR="007E67C1" w:rsidRPr="007E67C1" w:rsidRDefault="007E67C1" w:rsidP="007E67C1">
      <w:pPr>
        <w:shd w:val="clear" w:color="auto" w:fill="FFFFFF"/>
        <w:spacing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7E67C1" w:rsidRDefault="007E67C1"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150B2" w:rsidRDefault="007150B2" w:rsidP="007E67C1">
      <w:pPr>
        <w:spacing w:before="240" w:after="0"/>
        <w:jc w:val="both"/>
        <w:rPr>
          <w:rFonts w:ascii="Times New Roman" w:eastAsia="Times New Roman" w:hAnsi="Times New Roman" w:cs="Times New Roman"/>
          <w:sz w:val="28"/>
          <w:szCs w:val="28"/>
          <w:lang w:eastAsia="ru-RU"/>
        </w:rPr>
      </w:pPr>
    </w:p>
    <w:p w:rsidR="007150B2" w:rsidRDefault="007150B2" w:rsidP="007E67C1">
      <w:pPr>
        <w:spacing w:before="240" w:after="0"/>
        <w:jc w:val="both"/>
        <w:rPr>
          <w:rFonts w:ascii="Times New Roman" w:eastAsia="Times New Roman" w:hAnsi="Times New Roman" w:cs="Times New Roman"/>
          <w:sz w:val="28"/>
          <w:szCs w:val="28"/>
          <w:lang w:eastAsia="ru-RU"/>
        </w:rPr>
      </w:pPr>
    </w:p>
    <w:p w:rsidR="007150B2" w:rsidRPr="007150B2" w:rsidRDefault="007150B2" w:rsidP="007150B2">
      <w:pPr>
        <w:rPr>
          <w:rFonts w:ascii="Arial" w:hAnsi="Arial" w:cs="Arial"/>
          <w:b/>
          <w:bCs/>
          <w:color w:val="000000"/>
          <w:sz w:val="28"/>
          <w:szCs w:val="28"/>
          <w:shd w:val="clear" w:color="auto" w:fill="FFFFFF"/>
        </w:rPr>
      </w:pPr>
      <w:r w:rsidRPr="007150B2">
        <w:rPr>
          <w:rFonts w:ascii="Arial" w:hAnsi="Arial" w:cs="Arial"/>
          <w:b/>
          <w:bCs/>
          <w:color w:val="000000"/>
          <w:sz w:val="28"/>
          <w:szCs w:val="28"/>
          <w:shd w:val="clear" w:color="auto" w:fill="FFFFFF"/>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7150B2" w:rsidRPr="007150B2" w:rsidRDefault="007150B2" w:rsidP="007150B2">
      <w:pPr>
        <w:shd w:val="clear" w:color="auto" w:fill="FFFFFF"/>
        <w:spacing w:after="0"/>
        <w:ind w:firstLine="540"/>
        <w:jc w:val="both"/>
        <w:rPr>
          <w:rFonts w:ascii="Times New Roman" w:eastAsia="Times New Roman" w:hAnsi="Times New Roman" w:cs="Times New Roman"/>
          <w:color w:val="000000"/>
          <w:sz w:val="28"/>
          <w:szCs w:val="28"/>
          <w:lang w:eastAsia="ru-RU"/>
        </w:rPr>
      </w:pPr>
      <w:proofErr w:type="gramStart"/>
      <w:r w:rsidRPr="007150B2">
        <w:rPr>
          <w:rFonts w:ascii="Times New Roman" w:eastAsia="Times New Roman" w:hAnsi="Times New Roman" w:cs="Times New Roman"/>
          <w:color w:val="000000"/>
          <w:sz w:val="28"/>
          <w:szCs w:val="28"/>
          <w:lang w:eastAsia="ru-RU"/>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r:id="rId5" w:anchor="dst8932" w:history="1">
        <w:r w:rsidRPr="007150B2">
          <w:rPr>
            <w:rFonts w:ascii="Times New Roman" w:eastAsia="Times New Roman" w:hAnsi="Times New Roman" w:cs="Times New Roman"/>
            <w:sz w:val="28"/>
            <w:szCs w:val="28"/>
            <w:lang w:eastAsia="ru-RU"/>
          </w:rPr>
          <w:t>статьей 8.48</w:t>
        </w:r>
      </w:hyperlink>
      <w:r w:rsidRPr="007150B2">
        <w:rPr>
          <w:rFonts w:ascii="Times New Roman" w:eastAsia="Times New Roman" w:hAnsi="Times New Roman" w:cs="Times New Roman"/>
          <w:color w:val="000000"/>
          <w:sz w:val="28"/>
          <w:szCs w:val="28"/>
          <w:lang w:eastAsia="ru-RU"/>
        </w:rPr>
        <w:t> настоящего Кодекса, -</w:t>
      </w:r>
      <w:proofErr w:type="gramEnd"/>
    </w:p>
    <w:p w:rsidR="007150B2" w:rsidRPr="007150B2" w:rsidRDefault="007150B2" w:rsidP="007150B2">
      <w:pPr>
        <w:spacing w:before="240" w:after="0"/>
        <w:jc w:val="both"/>
        <w:rPr>
          <w:rFonts w:ascii="Times New Roman" w:eastAsia="Times New Roman" w:hAnsi="Times New Roman" w:cs="Times New Roman"/>
          <w:sz w:val="28"/>
          <w:szCs w:val="28"/>
          <w:lang w:eastAsia="ru-RU"/>
        </w:rPr>
      </w:pPr>
      <w:r w:rsidRPr="007150B2">
        <w:rPr>
          <w:rFonts w:ascii="Times New Roman" w:eastAsia="Times New Roman" w:hAnsi="Times New Roman" w:cs="Times New Roman"/>
          <w:sz w:val="28"/>
          <w:szCs w:val="28"/>
          <w:lang w:eastAsia="ru-RU"/>
        </w:rPr>
        <w:t xml:space="preserve">влечет предупреждение или наложение административного штрафа на граждан в размере от одной тысячи до двух тысяч рублей; на должностных </w:t>
      </w:r>
      <w:r w:rsidRPr="007150B2">
        <w:rPr>
          <w:rFonts w:ascii="Times New Roman" w:eastAsia="Times New Roman" w:hAnsi="Times New Roman" w:cs="Times New Roman"/>
          <w:sz w:val="28"/>
          <w:szCs w:val="28"/>
          <w:lang w:eastAsia="ru-RU"/>
        </w:rPr>
        <w:lastRenderedPageBreak/>
        <w:t>лиц - от двух тысяч до пяти тысяч рублей; на юридических лиц - от двадцати тысяч до ста тысяч рублей.</w:t>
      </w:r>
    </w:p>
    <w:p w:rsidR="007150B2" w:rsidRDefault="007150B2" w:rsidP="007E67C1">
      <w:pPr>
        <w:spacing w:before="240" w:after="0"/>
        <w:jc w:val="both"/>
        <w:rPr>
          <w:rFonts w:ascii="Times New Roman" w:eastAsia="Times New Roman" w:hAnsi="Times New Roman" w:cs="Times New Roman"/>
          <w:sz w:val="28"/>
          <w:szCs w:val="28"/>
          <w:lang w:eastAsia="ru-RU"/>
        </w:rPr>
      </w:pPr>
    </w:p>
    <w:p w:rsidR="007150B2" w:rsidRPr="007E67C1" w:rsidRDefault="007150B2" w:rsidP="007E67C1">
      <w:pPr>
        <w:spacing w:before="240" w:after="0"/>
        <w:jc w:val="both"/>
        <w:rPr>
          <w:rFonts w:ascii="Times New Roman" w:eastAsia="Times New Roman" w:hAnsi="Times New Roman" w:cs="Times New Roman"/>
          <w:sz w:val="28"/>
          <w:szCs w:val="28"/>
          <w:lang w:eastAsia="ru-RU"/>
        </w:rPr>
      </w:pPr>
    </w:p>
    <w:p w:rsidR="00571402" w:rsidRPr="007E67C1" w:rsidRDefault="00571402" w:rsidP="00571402">
      <w:pPr>
        <w:rPr>
          <w:rFonts w:ascii="Arial" w:hAnsi="Arial" w:cs="Arial"/>
          <w:b/>
          <w:sz w:val="28"/>
          <w:szCs w:val="28"/>
        </w:rPr>
      </w:pPr>
      <w:r w:rsidRPr="007E67C1">
        <w:rPr>
          <w:rFonts w:ascii="Arial" w:hAnsi="Arial" w:cs="Arial"/>
          <w:b/>
          <w:sz w:val="28"/>
          <w:szCs w:val="28"/>
        </w:rPr>
        <w:t>КоАП РФ Статья 8.2. Несоблюдение требований в области охраны окружающей среды при обращении с отходами производства и потребления</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 xml:space="preserve">1. </w:t>
      </w:r>
      <w:bookmarkStart w:id="0" w:name="_GoBack"/>
      <w:r w:rsidRPr="009C16CC">
        <w:rPr>
          <w:rFonts w:ascii="Times New Roman" w:hAnsi="Times New Roman" w:cs="Times New Roman"/>
          <w:sz w:val="28"/>
          <w:szCs w:val="28"/>
        </w:rPr>
        <w:t>Несоблюдение</w:t>
      </w:r>
      <w:bookmarkEnd w:id="0"/>
      <w:r w:rsidRPr="00AC3467">
        <w:rPr>
          <w:rFonts w:ascii="Times New Roman" w:hAnsi="Times New Roman" w:cs="Times New Roman"/>
          <w:color w:val="FF0000"/>
          <w:sz w:val="28"/>
          <w:szCs w:val="28"/>
        </w:rPr>
        <w:t> </w:t>
      </w:r>
      <w:r w:rsidRPr="00AC3467">
        <w:rPr>
          <w:rFonts w:ascii="Times New Roman" w:hAnsi="Times New Roman" w:cs="Times New Roman"/>
          <w:sz w:val="28"/>
          <w:szCs w:val="28"/>
        </w:rPr>
        <w:t>требований</w:t>
      </w:r>
      <w:r w:rsidRPr="00AC3467">
        <w:rPr>
          <w:rFonts w:ascii="Times New Roman" w:hAnsi="Times New Roman" w:cs="Times New Roman"/>
          <w:sz w:val="28"/>
          <w:szCs w:val="28"/>
        </w:rPr>
        <w:t>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r w:rsidRPr="00AC3467">
        <w:rPr>
          <w:rFonts w:ascii="Times New Roman" w:hAnsi="Times New Roman" w:cs="Times New Roman"/>
          <w:sz w:val="28"/>
          <w:szCs w:val="28"/>
        </w:rPr>
        <w:t>частью 3.1</w:t>
      </w:r>
      <w:r w:rsidRPr="00AC3467">
        <w:rPr>
          <w:rFonts w:ascii="Times New Roman" w:hAnsi="Times New Roman" w:cs="Times New Roman"/>
          <w:sz w:val="28"/>
          <w:szCs w:val="28"/>
        </w:rPr>
        <w:t> настоящей статьи и </w:t>
      </w:r>
      <w:r w:rsidRPr="00AC3467">
        <w:rPr>
          <w:rFonts w:ascii="Times New Roman" w:hAnsi="Times New Roman" w:cs="Times New Roman"/>
          <w:sz w:val="28"/>
          <w:szCs w:val="28"/>
        </w:rPr>
        <w:t>статьей 8.2.3</w:t>
      </w:r>
      <w:r w:rsidRPr="00AC3467">
        <w:rPr>
          <w:rFonts w:ascii="Times New Roman" w:hAnsi="Times New Roman" w:cs="Times New Roman"/>
          <w:sz w:val="28"/>
          <w:szCs w:val="28"/>
        </w:rPr>
        <w:t> настоящего Кодекса, -</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2. Повторное в течение года совершение административного правонарушения, предусмотренного </w:t>
      </w:r>
      <w:r w:rsidRPr="00AC3467">
        <w:rPr>
          <w:rFonts w:ascii="Times New Roman" w:hAnsi="Times New Roman" w:cs="Times New Roman"/>
          <w:sz w:val="28"/>
          <w:szCs w:val="28"/>
        </w:rPr>
        <w:t>частью 1</w:t>
      </w:r>
      <w:r w:rsidRPr="00AC3467">
        <w:rPr>
          <w:rFonts w:ascii="Times New Roman" w:hAnsi="Times New Roman" w:cs="Times New Roman"/>
          <w:sz w:val="28"/>
          <w:szCs w:val="28"/>
        </w:rPr>
        <w:t> настоящей статьи, -</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3. Действия (бездействие), предусмотренные </w:t>
      </w:r>
      <w:r w:rsidRPr="001A6D3E">
        <w:rPr>
          <w:rFonts w:ascii="Times New Roman" w:hAnsi="Times New Roman" w:cs="Times New Roman"/>
          <w:sz w:val="28"/>
          <w:szCs w:val="28"/>
        </w:rPr>
        <w:t>частью 1</w:t>
      </w:r>
      <w:r w:rsidRPr="00AC3467">
        <w:rPr>
          <w:rFonts w:ascii="Times New Roman" w:hAnsi="Times New Roman" w:cs="Times New Roman"/>
          <w:sz w:val="28"/>
          <w:szCs w:val="28"/>
        </w:rPr>
        <w:t>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lastRenderedPageBreak/>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r w:rsidRPr="00AC3467">
        <w:rPr>
          <w:rFonts w:ascii="Times New Roman" w:hAnsi="Times New Roman" w:cs="Times New Roman"/>
          <w:sz w:val="28"/>
          <w:szCs w:val="28"/>
        </w:rPr>
        <w:t>частью 3.3</w:t>
      </w:r>
      <w:r w:rsidRPr="00AC3467">
        <w:rPr>
          <w:rFonts w:ascii="Times New Roman" w:hAnsi="Times New Roman" w:cs="Times New Roman"/>
          <w:sz w:val="28"/>
          <w:szCs w:val="28"/>
        </w:rPr>
        <w:t> настоящей статьи, -</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AC3467" w:rsidRDefault="00AC3467" w:rsidP="001A6D3E">
      <w:pPr>
        <w:pStyle w:val="a3"/>
        <w:shd w:val="clear" w:color="auto" w:fill="FFFFFF"/>
        <w:spacing w:before="210" w:beforeAutospacing="0" w:after="0" w:afterAutospacing="0"/>
        <w:ind w:firstLine="540"/>
        <w:jc w:val="both"/>
        <w:rPr>
          <w:color w:val="000000"/>
          <w:sz w:val="30"/>
          <w:szCs w:val="30"/>
        </w:rPr>
      </w:pP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3.2. Повторное совершение административного правонарушения, предусмотренного </w:t>
      </w:r>
      <w:r w:rsidRPr="00AC3467">
        <w:rPr>
          <w:rFonts w:ascii="Times New Roman" w:hAnsi="Times New Roman" w:cs="Times New Roman"/>
          <w:sz w:val="28"/>
          <w:szCs w:val="28"/>
        </w:rPr>
        <w:t>частью 3.1</w:t>
      </w:r>
      <w:r w:rsidRPr="00AC3467">
        <w:rPr>
          <w:rFonts w:ascii="Times New Roman" w:hAnsi="Times New Roman" w:cs="Times New Roman"/>
          <w:sz w:val="28"/>
          <w:szCs w:val="28"/>
        </w:rPr>
        <w:t> настоящей статьи, -</w:t>
      </w:r>
    </w:p>
    <w:p w:rsidR="00AC3467" w:rsidRPr="00AC3467" w:rsidRDefault="00AC3467" w:rsidP="001A6D3E">
      <w:pPr>
        <w:jc w:val="both"/>
        <w:rPr>
          <w:rFonts w:ascii="Times New Roman" w:hAnsi="Times New Roman" w:cs="Times New Roman"/>
          <w:sz w:val="28"/>
          <w:szCs w:val="28"/>
        </w:rPr>
      </w:pPr>
      <w:proofErr w:type="gramStart"/>
      <w:r w:rsidRPr="00AC3467">
        <w:rPr>
          <w:rFonts w:ascii="Times New Roman" w:hAnsi="Times New Roman" w:cs="Times New Roman"/>
          <w:sz w:val="28"/>
          <w:szCs w:val="28"/>
        </w:rP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roofErr w:type="gramEnd"/>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3.3. Действия, предусмотренные </w:t>
      </w:r>
      <w:r w:rsidRPr="00AC3467">
        <w:rPr>
          <w:rFonts w:ascii="Times New Roman" w:hAnsi="Times New Roman" w:cs="Times New Roman"/>
          <w:sz w:val="28"/>
          <w:szCs w:val="28"/>
        </w:rPr>
        <w:t>частью 3.1</w:t>
      </w:r>
      <w:r w:rsidRPr="00AC3467">
        <w:rPr>
          <w:rFonts w:ascii="Times New Roman" w:hAnsi="Times New Roman" w:cs="Times New Roman"/>
          <w:sz w:val="28"/>
          <w:szCs w:val="28"/>
        </w:rPr>
        <w:t> настоящей статьи, совершенные с использованием грузовых транспортных средств, прицепов к ним, тракторов и других самоходных машин, -</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lastRenderedPageBreak/>
        <w:t>3.4. Повторное совершение административного правонарушения, предусмотренного </w:t>
      </w:r>
      <w:r w:rsidRPr="00AC3467">
        <w:rPr>
          <w:rFonts w:ascii="Times New Roman" w:hAnsi="Times New Roman" w:cs="Times New Roman"/>
          <w:sz w:val="28"/>
          <w:szCs w:val="28"/>
        </w:rPr>
        <w:t>частью 3.3</w:t>
      </w:r>
      <w:r w:rsidRPr="00AC3467">
        <w:rPr>
          <w:rFonts w:ascii="Times New Roman" w:hAnsi="Times New Roman" w:cs="Times New Roman"/>
          <w:sz w:val="28"/>
          <w:szCs w:val="28"/>
        </w:rPr>
        <w:t> настоящей статьи, -</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r w:rsidRPr="00AC3467">
        <w:rPr>
          <w:rFonts w:ascii="Times New Roman" w:hAnsi="Times New Roman" w:cs="Times New Roman"/>
          <w:sz w:val="28"/>
          <w:szCs w:val="28"/>
        </w:rPr>
        <w:t>статьей 8.2.3</w:t>
      </w:r>
      <w:r w:rsidRPr="00AC3467">
        <w:rPr>
          <w:rFonts w:ascii="Times New Roman" w:hAnsi="Times New Roman" w:cs="Times New Roman"/>
          <w:sz w:val="28"/>
          <w:szCs w:val="28"/>
        </w:rPr>
        <w:t> настоящего Кодекса, -</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5. Повторное в течение года совершение административного правонарушения, предусмотренного </w:t>
      </w:r>
      <w:r w:rsidRPr="00AC3467">
        <w:rPr>
          <w:rFonts w:ascii="Times New Roman" w:hAnsi="Times New Roman" w:cs="Times New Roman"/>
          <w:sz w:val="28"/>
          <w:szCs w:val="28"/>
        </w:rPr>
        <w:t>частью 4</w:t>
      </w:r>
      <w:r w:rsidRPr="00AC3467">
        <w:rPr>
          <w:rFonts w:ascii="Times New Roman" w:hAnsi="Times New Roman" w:cs="Times New Roman"/>
          <w:sz w:val="28"/>
          <w:szCs w:val="28"/>
        </w:rPr>
        <w:t> настоящей статьи, -</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6. Действия (бездействие), предусмотренные </w:t>
      </w:r>
      <w:r w:rsidRPr="00AC3467">
        <w:rPr>
          <w:rFonts w:ascii="Times New Roman" w:hAnsi="Times New Roman" w:cs="Times New Roman"/>
          <w:sz w:val="28"/>
          <w:szCs w:val="28"/>
        </w:rPr>
        <w:t>частью 4</w:t>
      </w:r>
      <w:r w:rsidRPr="00AC3467">
        <w:rPr>
          <w:rFonts w:ascii="Times New Roman" w:hAnsi="Times New Roman" w:cs="Times New Roman"/>
          <w:sz w:val="28"/>
          <w:szCs w:val="28"/>
        </w:rPr>
        <w:t xml:space="preserve"> настоящей статьи, повлекшие причинение вреда здоровью людей или окружающей среде либо </w:t>
      </w:r>
      <w:r w:rsidRPr="00AC3467">
        <w:rPr>
          <w:rFonts w:ascii="Times New Roman" w:hAnsi="Times New Roman" w:cs="Times New Roman"/>
          <w:sz w:val="28"/>
          <w:szCs w:val="28"/>
        </w:rPr>
        <w:lastRenderedPageBreak/>
        <w:t>возникновение эпидемии или эпизоотии, если эти действия (бездействие) не содержат уголовно наказуемого деяния, -</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 xml:space="preserve">7. Неисполнение обязанности по разработке </w:t>
      </w:r>
      <w:proofErr w:type="gramStart"/>
      <w:r w:rsidRPr="00AC3467">
        <w:rPr>
          <w:rFonts w:ascii="Times New Roman" w:hAnsi="Times New Roman" w:cs="Times New Roman"/>
          <w:sz w:val="28"/>
          <w:szCs w:val="28"/>
        </w:rPr>
        <w:t>проектов нормативов образования отходов производства</w:t>
      </w:r>
      <w:proofErr w:type="gramEnd"/>
      <w:r w:rsidRPr="00AC3467">
        <w:rPr>
          <w:rFonts w:ascii="Times New Roman" w:hAnsi="Times New Roman" w:cs="Times New Roman"/>
          <w:sz w:val="28"/>
          <w:szCs w:val="28"/>
        </w:rPr>
        <w:t xml:space="preserve"> и потребления и лимитов на их размещение или направлению таких проектов на утверждение в уполномоченный орган, если такая обязанность установлена </w:t>
      </w:r>
      <w:r w:rsidRPr="00AC3467">
        <w:rPr>
          <w:rFonts w:ascii="Times New Roman" w:hAnsi="Times New Roman" w:cs="Times New Roman"/>
          <w:sz w:val="28"/>
          <w:szCs w:val="28"/>
        </w:rPr>
        <w:t>законодательством</w:t>
      </w:r>
      <w:r w:rsidRPr="00AC3467">
        <w:rPr>
          <w:rFonts w:ascii="Times New Roman" w:hAnsi="Times New Roman" w:cs="Times New Roman"/>
          <w:sz w:val="28"/>
          <w:szCs w:val="28"/>
        </w:rPr>
        <w:t> Российской Федерации, -</w:t>
      </w:r>
    </w:p>
    <w:p w:rsidR="00AC3467" w:rsidRPr="00AC3467" w:rsidRDefault="00AC3467" w:rsidP="001A6D3E">
      <w:pPr>
        <w:jc w:val="both"/>
        <w:rPr>
          <w:rFonts w:ascii="Times New Roman" w:hAnsi="Times New Roman" w:cs="Times New Roman"/>
          <w:sz w:val="28"/>
          <w:szCs w:val="28"/>
        </w:rPr>
      </w:pPr>
      <w:r w:rsidRPr="00AC3467">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8. Превышение утвержденных лимитов на размещение отходов производства и потребления -</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9. Неисполнение </w:t>
      </w:r>
      <w:r w:rsidRPr="001A6D3E">
        <w:rPr>
          <w:rFonts w:ascii="Times New Roman" w:hAnsi="Times New Roman" w:cs="Times New Roman"/>
          <w:sz w:val="28"/>
          <w:szCs w:val="28"/>
        </w:rPr>
        <w:t>обязанности</w:t>
      </w:r>
      <w:r w:rsidRPr="001A6D3E">
        <w:rPr>
          <w:rFonts w:ascii="Times New Roman" w:hAnsi="Times New Roman" w:cs="Times New Roman"/>
          <w:sz w:val="28"/>
          <w:szCs w:val="28"/>
        </w:rPr>
        <w:t>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w:t>
      </w:r>
      <w:r w:rsidRPr="001A6D3E">
        <w:rPr>
          <w:rFonts w:ascii="Times New Roman" w:hAnsi="Times New Roman" w:cs="Times New Roman"/>
          <w:sz w:val="28"/>
          <w:szCs w:val="28"/>
        </w:rPr>
        <w:lastRenderedPageBreak/>
        <w:t>сорока тысяч до шестидесяти тысяч рублей; на юридических лиц - от двухсот тысяч до трехсот пятидесяти тысяч рублей.</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10. Неисполнение обязанности по ведению </w:t>
      </w:r>
      <w:r w:rsidRPr="001A6D3E">
        <w:rPr>
          <w:rFonts w:ascii="Times New Roman" w:hAnsi="Times New Roman" w:cs="Times New Roman"/>
          <w:sz w:val="28"/>
          <w:szCs w:val="28"/>
        </w:rPr>
        <w:t>учета</w:t>
      </w:r>
      <w:r w:rsidRPr="001A6D3E">
        <w:rPr>
          <w:rFonts w:ascii="Times New Roman" w:hAnsi="Times New Roman" w:cs="Times New Roman"/>
          <w:sz w:val="28"/>
          <w:szCs w:val="28"/>
        </w:rPr>
        <w:t> в области обращения с отходами производства и потребления -</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3467" w:rsidRDefault="00AC3467" w:rsidP="001A6D3E">
      <w:pPr>
        <w:jc w:val="both"/>
        <w:rPr>
          <w:sz w:val="24"/>
          <w:szCs w:val="24"/>
        </w:rPr>
      </w:pPr>
      <w:r w:rsidRPr="001A6D3E">
        <w:rPr>
          <w:rFonts w:ascii="Times New Roman" w:hAnsi="Times New Roman" w:cs="Times New Roman"/>
          <w:sz w:val="28"/>
          <w:szCs w:val="28"/>
        </w:rPr>
        <w:t>11. Неисполнение обязанности по проведению </w:t>
      </w:r>
      <w:r w:rsidRPr="001A6D3E">
        <w:rPr>
          <w:rFonts w:ascii="Times New Roman" w:hAnsi="Times New Roman" w:cs="Times New Roman"/>
          <w:sz w:val="28"/>
          <w:szCs w:val="28"/>
        </w:rPr>
        <w:t>мониторинга</w:t>
      </w:r>
      <w:r w:rsidRPr="001A6D3E">
        <w:rPr>
          <w:rFonts w:ascii="Times New Roman" w:hAnsi="Times New Roman" w:cs="Times New Roman"/>
          <w:sz w:val="28"/>
          <w:szCs w:val="28"/>
        </w:rPr>
        <w:t>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w:t>
      </w:r>
      <w:r>
        <w:t xml:space="preserve"> -</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 xml:space="preserve">12. Неисполнение обязанности по проведению </w:t>
      </w:r>
      <w:proofErr w:type="gramStart"/>
      <w:r w:rsidRPr="001A6D3E">
        <w:rPr>
          <w:rFonts w:ascii="Times New Roman" w:hAnsi="Times New Roman" w:cs="Times New Roman"/>
          <w:sz w:val="28"/>
          <w:szCs w:val="28"/>
        </w:rPr>
        <w:t>инвентаризации объектов размещения отходов производства</w:t>
      </w:r>
      <w:proofErr w:type="gramEnd"/>
      <w:r w:rsidRPr="001A6D3E">
        <w:rPr>
          <w:rFonts w:ascii="Times New Roman" w:hAnsi="Times New Roman" w:cs="Times New Roman"/>
          <w:sz w:val="28"/>
          <w:szCs w:val="28"/>
        </w:rPr>
        <w:t xml:space="preserve"> и потребления -</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13. Нарушение </w:t>
      </w:r>
      <w:r w:rsidRPr="001A6D3E">
        <w:rPr>
          <w:rFonts w:ascii="Times New Roman" w:hAnsi="Times New Roman" w:cs="Times New Roman"/>
          <w:sz w:val="28"/>
          <w:szCs w:val="28"/>
        </w:rPr>
        <w:t>сроков</w:t>
      </w:r>
      <w:r w:rsidRPr="001A6D3E">
        <w:rPr>
          <w:rFonts w:ascii="Times New Roman" w:hAnsi="Times New Roman" w:cs="Times New Roman"/>
          <w:sz w:val="28"/>
          <w:szCs w:val="28"/>
        </w:rPr>
        <w:t>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r w:rsidRPr="001A6D3E">
        <w:rPr>
          <w:rFonts w:ascii="Times New Roman" w:hAnsi="Times New Roman" w:cs="Times New Roman"/>
          <w:sz w:val="28"/>
          <w:szCs w:val="28"/>
        </w:rPr>
        <w:t>частью 14</w:t>
      </w:r>
      <w:r w:rsidRPr="001A6D3E">
        <w:rPr>
          <w:rFonts w:ascii="Times New Roman" w:hAnsi="Times New Roman" w:cs="Times New Roman"/>
          <w:sz w:val="28"/>
          <w:szCs w:val="28"/>
        </w:rPr>
        <w:t> настоящей статьи, -</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lastRenderedPageBreak/>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AC3467" w:rsidRPr="001A6D3E" w:rsidRDefault="00AC3467" w:rsidP="001A6D3E">
      <w:pPr>
        <w:jc w:val="both"/>
        <w:rPr>
          <w:rFonts w:ascii="Times New Roman" w:hAnsi="Times New Roman" w:cs="Times New Roman"/>
          <w:sz w:val="28"/>
          <w:szCs w:val="28"/>
        </w:rPr>
      </w:pPr>
      <w:r w:rsidRPr="001A6D3E">
        <w:rPr>
          <w:rFonts w:ascii="Times New Roman" w:hAnsi="Times New Roman" w:cs="Times New Roman"/>
          <w:sz w:val="28"/>
          <w:szCs w:val="28"/>
        </w:rPr>
        <w:t>влечет наложение административного штрафа в размере от пяти тысяч до десяти тысяч рублей.</w:t>
      </w:r>
    </w:p>
    <w:p w:rsidR="000D1458" w:rsidRDefault="000D1458" w:rsidP="00571402"/>
    <w:p w:rsidR="007150B2" w:rsidRDefault="007150B2" w:rsidP="00571402"/>
    <w:p w:rsidR="00571402" w:rsidRPr="007E67C1" w:rsidRDefault="00571402" w:rsidP="00571402">
      <w:pPr>
        <w:rPr>
          <w:rFonts w:ascii="Arial" w:hAnsi="Arial" w:cs="Arial"/>
          <w:b/>
          <w:bCs/>
          <w:color w:val="000000"/>
          <w:sz w:val="28"/>
          <w:szCs w:val="28"/>
          <w:shd w:val="clear" w:color="auto" w:fill="FFFFFF"/>
        </w:rPr>
      </w:pPr>
      <w:r w:rsidRPr="007E67C1">
        <w:rPr>
          <w:rFonts w:ascii="Arial" w:hAnsi="Arial" w:cs="Arial"/>
          <w:b/>
          <w:bCs/>
          <w:color w:val="000000"/>
          <w:sz w:val="28"/>
          <w:szCs w:val="28"/>
          <w:shd w:val="clear" w:color="auto" w:fill="FFFFFF"/>
        </w:rPr>
        <w:t>Статья 8.2.3. Несоблюдение требований в области охраны окружающей среды при обращении с отходами животноводства</w:t>
      </w:r>
    </w:p>
    <w:p w:rsidR="00571402" w:rsidRPr="007E67C1" w:rsidRDefault="00571402" w:rsidP="007E67C1">
      <w:pPr>
        <w:shd w:val="clear" w:color="auto" w:fill="FFFFFF"/>
        <w:spacing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571402" w:rsidRPr="007E67C1" w:rsidRDefault="00571402"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71402" w:rsidRPr="007E67C1" w:rsidRDefault="00571402"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2. Повторное в течение года совершение административного правонарушения, предусмотренного </w:t>
      </w:r>
      <w:hyperlink r:id="rId6" w:anchor="dst8683" w:history="1">
        <w:r w:rsidRPr="007150B2">
          <w:rPr>
            <w:rFonts w:ascii="Times New Roman" w:eastAsia="Times New Roman" w:hAnsi="Times New Roman" w:cs="Times New Roman"/>
            <w:sz w:val="28"/>
            <w:szCs w:val="28"/>
            <w:lang w:eastAsia="ru-RU"/>
          </w:rPr>
          <w:t>частью 1</w:t>
        </w:r>
      </w:hyperlink>
      <w:r w:rsidRPr="007150B2">
        <w:rPr>
          <w:rFonts w:ascii="Times New Roman" w:eastAsia="Times New Roman" w:hAnsi="Times New Roman" w:cs="Times New Roman"/>
          <w:sz w:val="28"/>
          <w:szCs w:val="28"/>
          <w:lang w:eastAsia="ru-RU"/>
        </w:rPr>
        <w:t> </w:t>
      </w:r>
      <w:r w:rsidRPr="007E67C1">
        <w:rPr>
          <w:rFonts w:ascii="Times New Roman" w:eastAsia="Times New Roman" w:hAnsi="Times New Roman" w:cs="Times New Roman"/>
          <w:sz w:val="28"/>
          <w:szCs w:val="28"/>
          <w:lang w:eastAsia="ru-RU"/>
        </w:rPr>
        <w:t>настоящей статьи, -</w:t>
      </w:r>
    </w:p>
    <w:p w:rsidR="00571402" w:rsidRPr="007E67C1" w:rsidRDefault="00571402"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71402" w:rsidRPr="007E67C1" w:rsidRDefault="00571402"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3. Действия (бездействие), предусмотренные </w:t>
      </w:r>
      <w:hyperlink r:id="rId7" w:anchor="dst8683" w:history="1">
        <w:r w:rsidRPr="007150B2">
          <w:rPr>
            <w:rFonts w:ascii="Times New Roman" w:eastAsia="Times New Roman" w:hAnsi="Times New Roman" w:cs="Times New Roman"/>
            <w:sz w:val="28"/>
            <w:szCs w:val="28"/>
            <w:lang w:eastAsia="ru-RU"/>
          </w:rPr>
          <w:t>частью 1</w:t>
        </w:r>
      </w:hyperlink>
      <w:r w:rsidRPr="007E67C1">
        <w:rPr>
          <w:rFonts w:ascii="Times New Roman" w:eastAsia="Times New Roman" w:hAnsi="Times New Roman" w:cs="Times New Roman"/>
          <w:sz w:val="28"/>
          <w:szCs w:val="28"/>
          <w:lang w:eastAsia="ru-RU"/>
        </w:rPr>
        <w:t xml:space="preserve"> настоящей статьи, повлекшие причинение вреда здоровью людей или окружающей среде либо </w:t>
      </w:r>
      <w:r w:rsidRPr="007E67C1">
        <w:rPr>
          <w:rFonts w:ascii="Times New Roman" w:eastAsia="Times New Roman" w:hAnsi="Times New Roman" w:cs="Times New Roman"/>
          <w:sz w:val="28"/>
          <w:szCs w:val="28"/>
          <w:lang w:eastAsia="ru-RU"/>
        </w:rPr>
        <w:lastRenderedPageBreak/>
        <w:t>возникновение эпидемии или эпизоотии, если эти действия (бездействие) не содержат уголовно наказуемого деяния, -</w:t>
      </w:r>
    </w:p>
    <w:p w:rsidR="00571402" w:rsidRPr="007E67C1" w:rsidRDefault="00571402"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71402" w:rsidRPr="007E67C1" w:rsidRDefault="00571402"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4. Несоблюдение требований в области охраны окружающей среды при размещении отходов животноводства -</w:t>
      </w:r>
    </w:p>
    <w:p w:rsidR="00571402" w:rsidRPr="007E67C1" w:rsidRDefault="00571402"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71402" w:rsidRPr="007E67C1" w:rsidRDefault="00571402"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5. Повторное в течение года совершение административного правонарушения, предусмотренного </w:t>
      </w:r>
      <w:hyperlink r:id="rId8" w:anchor="dst8689" w:history="1">
        <w:r w:rsidRPr="007150B2">
          <w:rPr>
            <w:rFonts w:ascii="Times New Roman" w:eastAsia="Times New Roman" w:hAnsi="Times New Roman" w:cs="Times New Roman"/>
            <w:sz w:val="28"/>
            <w:szCs w:val="28"/>
            <w:lang w:eastAsia="ru-RU"/>
          </w:rPr>
          <w:t>частью 4</w:t>
        </w:r>
      </w:hyperlink>
      <w:r w:rsidRPr="007E67C1">
        <w:rPr>
          <w:rFonts w:ascii="Times New Roman" w:eastAsia="Times New Roman" w:hAnsi="Times New Roman" w:cs="Times New Roman"/>
          <w:color w:val="000000"/>
          <w:sz w:val="28"/>
          <w:szCs w:val="28"/>
          <w:lang w:eastAsia="ru-RU"/>
        </w:rPr>
        <w:t> настоящей статьи, -</w:t>
      </w:r>
    </w:p>
    <w:p w:rsidR="00571402" w:rsidRPr="007E67C1" w:rsidRDefault="00571402"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71402" w:rsidRPr="007E67C1" w:rsidRDefault="00571402"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6. Действия (бездействие), предусмотренные </w:t>
      </w:r>
      <w:hyperlink r:id="rId9" w:anchor="dst8689" w:history="1">
        <w:r w:rsidRPr="007150B2">
          <w:rPr>
            <w:rFonts w:ascii="Times New Roman" w:eastAsia="Times New Roman" w:hAnsi="Times New Roman" w:cs="Times New Roman"/>
            <w:sz w:val="28"/>
            <w:szCs w:val="28"/>
            <w:lang w:eastAsia="ru-RU"/>
          </w:rPr>
          <w:t>частью 4</w:t>
        </w:r>
      </w:hyperlink>
      <w:r w:rsidRPr="007150B2">
        <w:rPr>
          <w:rFonts w:ascii="Times New Roman" w:eastAsia="Times New Roman" w:hAnsi="Times New Roman" w:cs="Times New Roman"/>
          <w:sz w:val="28"/>
          <w:szCs w:val="28"/>
          <w:lang w:eastAsia="ru-RU"/>
        </w:rPr>
        <w:t> </w:t>
      </w:r>
      <w:r w:rsidRPr="007E67C1">
        <w:rPr>
          <w:rFonts w:ascii="Times New Roman" w:eastAsia="Times New Roman" w:hAnsi="Times New Roman" w:cs="Times New Roman"/>
          <w:color w:val="000000"/>
          <w:sz w:val="28"/>
          <w:szCs w:val="28"/>
          <w:lang w:eastAsia="ru-RU"/>
        </w:rPr>
        <w:t>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71402" w:rsidRPr="007E67C1" w:rsidRDefault="00571402"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 xml:space="preserve">влекут наложение административного штрафа на граждан в размере от восьми тысяч до девяти тысяч рублей; на должностных лиц - от семидесяти </w:t>
      </w:r>
      <w:r w:rsidRPr="007E67C1">
        <w:rPr>
          <w:rFonts w:ascii="Times New Roman" w:eastAsia="Times New Roman" w:hAnsi="Times New Roman" w:cs="Times New Roman"/>
          <w:color w:val="000000"/>
          <w:sz w:val="28"/>
          <w:szCs w:val="28"/>
          <w:lang w:eastAsia="ru-RU"/>
        </w:rPr>
        <w:lastRenderedPageBreak/>
        <w:t>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0D1458" w:rsidRDefault="000D1458" w:rsidP="00571402"/>
    <w:p w:rsidR="007150B2" w:rsidRDefault="007150B2" w:rsidP="00571402"/>
    <w:p w:rsidR="007150B2" w:rsidRPr="007150B2" w:rsidRDefault="007150B2" w:rsidP="007150B2">
      <w:pPr>
        <w:rPr>
          <w:rFonts w:ascii="Arial" w:hAnsi="Arial" w:cs="Arial"/>
          <w:b/>
          <w:bCs/>
          <w:color w:val="000000"/>
          <w:sz w:val="28"/>
          <w:szCs w:val="28"/>
          <w:shd w:val="clear" w:color="auto" w:fill="FFFFFF"/>
        </w:rPr>
      </w:pPr>
      <w:r w:rsidRPr="007150B2">
        <w:rPr>
          <w:rFonts w:ascii="Arial" w:hAnsi="Arial" w:cs="Arial"/>
          <w:b/>
          <w:bCs/>
          <w:color w:val="000000"/>
          <w:sz w:val="28"/>
          <w:szCs w:val="28"/>
          <w:shd w:val="clear" w:color="auto" w:fill="FFFFFF"/>
        </w:rPr>
        <w:t>Статья 8.5. Сокрытие или искажение экологической информации</w:t>
      </w:r>
    </w:p>
    <w:p w:rsidR="007150B2" w:rsidRPr="007150B2" w:rsidRDefault="007150B2" w:rsidP="007150B2">
      <w:pPr>
        <w:shd w:val="clear" w:color="auto" w:fill="FFFFFF"/>
        <w:spacing w:after="0"/>
        <w:ind w:firstLine="540"/>
        <w:jc w:val="both"/>
        <w:rPr>
          <w:rFonts w:ascii="Times New Roman" w:eastAsia="Times New Roman" w:hAnsi="Times New Roman" w:cs="Times New Roman"/>
          <w:color w:val="000000"/>
          <w:sz w:val="28"/>
          <w:szCs w:val="28"/>
          <w:lang w:eastAsia="ru-RU"/>
        </w:rPr>
      </w:pPr>
      <w:proofErr w:type="gramStart"/>
      <w:r w:rsidRPr="007150B2">
        <w:rPr>
          <w:rFonts w:ascii="Times New Roman" w:eastAsia="Times New Roman" w:hAnsi="Times New Roman" w:cs="Times New Roman"/>
          <w:color w:val="000000"/>
          <w:sz w:val="28"/>
          <w:szCs w:val="28"/>
          <w:lang w:eastAsia="ru-RU"/>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w:t>
      </w:r>
      <w:proofErr w:type="gramEnd"/>
      <w:r w:rsidRPr="007150B2">
        <w:rPr>
          <w:rFonts w:ascii="Times New Roman" w:eastAsia="Times New Roman" w:hAnsi="Times New Roman" w:cs="Times New Roman"/>
          <w:color w:val="000000"/>
          <w:sz w:val="28"/>
          <w:szCs w:val="28"/>
          <w:lang w:eastAsia="ru-RU"/>
        </w:rPr>
        <w:t xml:space="preserve"> </w:t>
      </w:r>
      <w:proofErr w:type="gramStart"/>
      <w:r w:rsidRPr="007150B2">
        <w:rPr>
          <w:rFonts w:ascii="Times New Roman" w:eastAsia="Times New Roman" w:hAnsi="Times New Roman" w:cs="Times New Roman"/>
          <w:color w:val="000000"/>
          <w:sz w:val="28"/>
          <w:szCs w:val="28"/>
          <w:lang w:eastAsia="ru-RU"/>
        </w:rPr>
        <w:t>среду, </w:t>
      </w:r>
      <w:hyperlink r:id="rId10" w:anchor="dst100014" w:history="1">
        <w:r w:rsidRPr="007150B2">
          <w:rPr>
            <w:rFonts w:ascii="Times New Roman" w:eastAsia="Times New Roman" w:hAnsi="Times New Roman" w:cs="Times New Roman"/>
            <w:sz w:val="28"/>
            <w:szCs w:val="28"/>
            <w:lang w:eastAsia="ru-RU"/>
          </w:rPr>
          <w:t>декларации</w:t>
        </w:r>
      </w:hyperlink>
      <w:r w:rsidRPr="007150B2">
        <w:rPr>
          <w:rFonts w:ascii="Times New Roman" w:eastAsia="Times New Roman" w:hAnsi="Times New Roman" w:cs="Times New Roman"/>
          <w:color w:val="000000"/>
          <w:sz w:val="28"/>
          <w:szCs w:val="28"/>
          <w:lang w:eastAsia="ru-RU"/>
        </w:rPr>
        <w:t> о воздействии на окружающую среду, </w:t>
      </w:r>
      <w:hyperlink r:id="rId11" w:anchor="dst100047" w:history="1">
        <w:r w:rsidRPr="007150B2">
          <w:rPr>
            <w:rFonts w:ascii="Times New Roman" w:eastAsia="Times New Roman" w:hAnsi="Times New Roman" w:cs="Times New Roman"/>
            <w:sz w:val="28"/>
            <w:szCs w:val="28"/>
            <w:lang w:eastAsia="ru-RU"/>
          </w:rPr>
          <w:t>декларации</w:t>
        </w:r>
      </w:hyperlink>
      <w:r w:rsidRPr="007150B2">
        <w:rPr>
          <w:rFonts w:ascii="Times New Roman" w:eastAsia="Times New Roman" w:hAnsi="Times New Roman" w:cs="Times New Roman"/>
          <w:color w:val="000000"/>
          <w:sz w:val="28"/>
          <w:szCs w:val="28"/>
          <w:lang w:eastAsia="ru-RU"/>
        </w:rPr>
        <w:t>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w:t>
      </w:r>
      <w:hyperlink r:id="rId12" w:history="1">
        <w:r w:rsidRPr="007150B2">
          <w:rPr>
            <w:rFonts w:ascii="Times New Roman" w:eastAsia="Times New Roman" w:hAnsi="Times New Roman" w:cs="Times New Roman"/>
            <w:sz w:val="28"/>
            <w:szCs w:val="28"/>
            <w:lang w:eastAsia="ru-RU"/>
          </w:rPr>
          <w:t>лицами</w:t>
        </w:r>
      </w:hyperlink>
      <w:r w:rsidRPr="007150B2">
        <w:rPr>
          <w:rFonts w:ascii="Times New Roman" w:eastAsia="Times New Roman" w:hAnsi="Times New Roman" w:cs="Times New Roman"/>
          <w:color w:val="000000"/>
          <w:sz w:val="28"/>
          <w:szCs w:val="28"/>
          <w:lang w:eastAsia="ru-RU"/>
        </w:rPr>
        <w:t>, обязанными сообщать такую информацию, за исключением случаев, предусмотренных </w:t>
      </w:r>
      <w:hyperlink r:id="rId13" w:anchor="dst8608" w:history="1">
        <w:r w:rsidRPr="007150B2">
          <w:rPr>
            <w:rFonts w:ascii="Times New Roman" w:eastAsia="Times New Roman" w:hAnsi="Times New Roman" w:cs="Times New Roman"/>
            <w:sz w:val="28"/>
            <w:szCs w:val="28"/>
            <w:lang w:eastAsia="ru-RU"/>
          </w:rPr>
          <w:t>статьей 8.5.2</w:t>
        </w:r>
      </w:hyperlink>
      <w:r w:rsidRPr="007150B2">
        <w:rPr>
          <w:rFonts w:ascii="Times New Roman" w:eastAsia="Times New Roman" w:hAnsi="Times New Roman" w:cs="Times New Roman"/>
          <w:sz w:val="28"/>
          <w:szCs w:val="28"/>
          <w:lang w:eastAsia="ru-RU"/>
        </w:rPr>
        <w:t>, </w:t>
      </w:r>
      <w:hyperlink r:id="rId14" w:anchor="dst9674" w:history="1">
        <w:r w:rsidRPr="007150B2">
          <w:rPr>
            <w:rFonts w:ascii="Times New Roman" w:eastAsia="Times New Roman" w:hAnsi="Times New Roman" w:cs="Times New Roman"/>
            <w:sz w:val="28"/>
            <w:szCs w:val="28"/>
            <w:lang w:eastAsia="ru-RU"/>
          </w:rPr>
          <w:t>частями 3</w:t>
        </w:r>
      </w:hyperlink>
      <w:r w:rsidRPr="007150B2">
        <w:rPr>
          <w:rFonts w:ascii="Times New Roman" w:eastAsia="Times New Roman" w:hAnsi="Times New Roman" w:cs="Times New Roman"/>
          <w:sz w:val="28"/>
          <w:szCs w:val="28"/>
          <w:lang w:eastAsia="ru-RU"/>
        </w:rPr>
        <w:t> и </w:t>
      </w:r>
      <w:hyperlink r:id="rId15" w:anchor="dst9676" w:history="1">
        <w:r w:rsidRPr="007150B2">
          <w:rPr>
            <w:rFonts w:ascii="Times New Roman" w:eastAsia="Times New Roman" w:hAnsi="Times New Roman" w:cs="Times New Roman"/>
            <w:sz w:val="28"/>
            <w:szCs w:val="28"/>
            <w:lang w:eastAsia="ru-RU"/>
          </w:rPr>
          <w:t>4 статьи</w:t>
        </w:r>
        <w:proofErr w:type="gramEnd"/>
        <w:r w:rsidRPr="007150B2">
          <w:rPr>
            <w:rFonts w:ascii="Times New Roman" w:eastAsia="Times New Roman" w:hAnsi="Times New Roman" w:cs="Times New Roman"/>
            <w:sz w:val="28"/>
            <w:szCs w:val="28"/>
            <w:lang w:eastAsia="ru-RU"/>
          </w:rPr>
          <w:t xml:space="preserve"> 8.50</w:t>
        </w:r>
      </w:hyperlink>
      <w:r w:rsidRPr="007150B2">
        <w:rPr>
          <w:rFonts w:ascii="Times New Roman" w:eastAsia="Times New Roman" w:hAnsi="Times New Roman" w:cs="Times New Roman"/>
          <w:sz w:val="28"/>
          <w:szCs w:val="28"/>
          <w:lang w:eastAsia="ru-RU"/>
        </w:rPr>
        <w:t>, </w:t>
      </w:r>
      <w:hyperlink r:id="rId16" w:anchor="dst9691" w:history="1">
        <w:r w:rsidRPr="007150B2">
          <w:rPr>
            <w:rFonts w:ascii="Times New Roman" w:eastAsia="Times New Roman" w:hAnsi="Times New Roman" w:cs="Times New Roman"/>
            <w:sz w:val="28"/>
            <w:szCs w:val="28"/>
            <w:lang w:eastAsia="ru-RU"/>
          </w:rPr>
          <w:t>статьей 8.51</w:t>
        </w:r>
      </w:hyperlink>
      <w:r w:rsidRPr="007150B2">
        <w:rPr>
          <w:rFonts w:ascii="Times New Roman" w:eastAsia="Times New Roman" w:hAnsi="Times New Roman" w:cs="Times New Roman"/>
          <w:color w:val="000000"/>
          <w:sz w:val="28"/>
          <w:szCs w:val="28"/>
          <w:lang w:eastAsia="ru-RU"/>
        </w:rPr>
        <w:t> настоящего Кодекса, -</w:t>
      </w:r>
    </w:p>
    <w:p w:rsidR="007150B2" w:rsidRPr="007150B2" w:rsidRDefault="007150B2" w:rsidP="007150B2">
      <w:pPr>
        <w:spacing w:before="240" w:after="0"/>
        <w:jc w:val="both"/>
        <w:rPr>
          <w:rFonts w:ascii="Times New Roman" w:eastAsia="Times New Roman" w:hAnsi="Times New Roman" w:cs="Times New Roman"/>
          <w:sz w:val="28"/>
          <w:szCs w:val="28"/>
          <w:lang w:eastAsia="ru-RU"/>
        </w:rPr>
      </w:pPr>
      <w:r w:rsidRPr="007150B2">
        <w:rPr>
          <w:rFonts w:ascii="Times New Roman" w:eastAsia="Times New Roman" w:hAnsi="Times New Roman" w:cs="Times New Roman"/>
          <w:sz w:val="28"/>
          <w:szCs w:val="28"/>
          <w:lang w:eastAsia="ru-RU"/>
        </w:rP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7150B2" w:rsidRDefault="007150B2" w:rsidP="00571402"/>
    <w:p w:rsidR="007150B2" w:rsidRPr="007150B2" w:rsidRDefault="007150B2" w:rsidP="007150B2">
      <w:pPr>
        <w:rPr>
          <w:rFonts w:ascii="Arial" w:hAnsi="Arial" w:cs="Arial"/>
          <w:b/>
          <w:bCs/>
          <w:color w:val="000000"/>
          <w:sz w:val="28"/>
          <w:szCs w:val="28"/>
          <w:shd w:val="clear" w:color="auto" w:fill="FFFFFF"/>
        </w:rPr>
      </w:pPr>
      <w:r w:rsidRPr="007150B2">
        <w:rPr>
          <w:rFonts w:ascii="Arial" w:hAnsi="Arial" w:cs="Arial"/>
          <w:b/>
          <w:bCs/>
          <w:color w:val="000000"/>
          <w:sz w:val="28"/>
          <w:szCs w:val="28"/>
          <w:shd w:val="clear" w:color="auto" w:fill="FFFFFF"/>
        </w:rPr>
        <w:t xml:space="preserve">Статья 8.5.1. </w:t>
      </w:r>
      <w:proofErr w:type="gramStart"/>
      <w:r w:rsidRPr="007150B2">
        <w:rPr>
          <w:rFonts w:ascii="Arial" w:hAnsi="Arial" w:cs="Arial"/>
          <w:b/>
          <w:bCs/>
          <w:color w:val="000000"/>
          <w:sz w:val="28"/>
          <w:szCs w:val="28"/>
          <w:shd w:val="clear" w:color="auto" w:fill="FFFFFF"/>
        </w:rPr>
        <w:t xml:space="preserve">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w:t>
      </w:r>
      <w:r w:rsidRPr="007150B2">
        <w:rPr>
          <w:rFonts w:ascii="Arial" w:hAnsi="Arial" w:cs="Arial"/>
          <w:b/>
          <w:bCs/>
          <w:color w:val="000000"/>
          <w:sz w:val="28"/>
          <w:szCs w:val="28"/>
          <w:shd w:val="clear" w:color="auto" w:fill="FFFFFF"/>
        </w:rPr>
        <w:lastRenderedPageBreak/>
        <w:t>территории Российской Федерации за предыдущий календарный год</w:t>
      </w:r>
      <w:proofErr w:type="gramEnd"/>
    </w:p>
    <w:p w:rsidR="007150B2" w:rsidRPr="007150B2" w:rsidRDefault="007150B2" w:rsidP="007150B2">
      <w:pPr>
        <w:pStyle w:val="a3"/>
        <w:shd w:val="clear" w:color="auto" w:fill="FFFFFF"/>
        <w:spacing w:before="0" w:beforeAutospacing="0" w:after="0" w:afterAutospacing="0" w:line="276" w:lineRule="auto"/>
        <w:ind w:firstLine="540"/>
        <w:jc w:val="both"/>
        <w:rPr>
          <w:color w:val="000000"/>
          <w:sz w:val="28"/>
          <w:szCs w:val="28"/>
        </w:rPr>
      </w:pPr>
      <w:r w:rsidRPr="007150B2">
        <w:rPr>
          <w:color w:val="000000"/>
          <w:sz w:val="28"/>
          <w:szCs w:val="28"/>
        </w:rPr>
        <w:t xml:space="preserve">1. </w:t>
      </w:r>
      <w:proofErr w:type="gramStart"/>
      <w:r w:rsidRPr="007150B2">
        <w:rPr>
          <w:color w:val="000000"/>
          <w:sz w:val="28"/>
          <w:szCs w:val="28"/>
        </w:rPr>
        <w:t>Непредставление или несвоевременное представление </w:t>
      </w:r>
      <w:hyperlink r:id="rId17" w:anchor="dst569" w:history="1">
        <w:r w:rsidRPr="007150B2">
          <w:rPr>
            <w:rStyle w:val="a4"/>
            <w:color w:val="auto"/>
            <w:sz w:val="28"/>
            <w:szCs w:val="28"/>
            <w:u w:val="none"/>
          </w:rPr>
          <w:t>отчетности</w:t>
        </w:r>
      </w:hyperlink>
      <w:r w:rsidRPr="007150B2">
        <w:rPr>
          <w:color w:val="000000"/>
          <w:sz w:val="28"/>
          <w:szCs w:val="28"/>
        </w:rPr>
        <w:t>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8" w:anchor="dst100003" w:history="1">
        <w:r w:rsidRPr="007150B2">
          <w:rPr>
            <w:rStyle w:val="a4"/>
            <w:color w:val="auto"/>
            <w:sz w:val="28"/>
            <w:szCs w:val="28"/>
            <w:u w:val="none"/>
          </w:rPr>
          <w:t>перечень</w:t>
        </w:r>
      </w:hyperlink>
      <w:r w:rsidRPr="007150B2">
        <w:rPr>
          <w:sz w:val="28"/>
          <w:szCs w:val="28"/>
        </w:rPr>
        <w:t> </w:t>
      </w:r>
      <w:r w:rsidRPr="007150B2">
        <w:rPr>
          <w:color w:val="000000"/>
          <w:sz w:val="28"/>
          <w:szCs w:val="28"/>
        </w:rPr>
        <w:t>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roofErr w:type="gramEnd"/>
    </w:p>
    <w:p w:rsidR="007150B2" w:rsidRPr="007150B2" w:rsidRDefault="007150B2" w:rsidP="007150B2">
      <w:pPr>
        <w:pStyle w:val="a3"/>
        <w:shd w:val="clear" w:color="auto" w:fill="FFFFFF"/>
        <w:spacing w:before="210" w:beforeAutospacing="0" w:after="0" w:afterAutospacing="0" w:line="276" w:lineRule="auto"/>
        <w:ind w:firstLine="540"/>
        <w:jc w:val="both"/>
        <w:rPr>
          <w:color w:val="000000"/>
          <w:sz w:val="28"/>
          <w:szCs w:val="28"/>
        </w:rPr>
      </w:pPr>
      <w:r w:rsidRPr="007150B2">
        <w:rPr>
          <w:color w:val="000000"/>
          <w:sz w:val="28"/>
          <w:szCs w:val="28"/>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7150B2" w:rsidRPr="007150B2" w:rsidRDefault="007150B2" w:rsidP="007150B2">
      <w:pPr>
        <w:jc w:val="both"/>
        <w:rPr>
          <w:rFonts w:ascii="Times New Roman" w:hAnsi="Times New Roman" w:cs="Times New Roman"/>
          <w:sz w:val="28"/>
          <w:szCs w:val="28"/>
        </w:rPr>
      </w:pPr>
      <w:r w:rsidRPr="007150B2">
        <w:rPr>
          <w:rFonts w:ascii="Times New Roman" w:hAnsi="Times New Roman" w:cs="Times New Roman"/>
          <w:sz w:val="28"/>
          <w:szCs w:val="28"/>
        </w:rPr>
        <w:t xml:space="preserve">2. </w:t>
      </w:r>
      <w:proofErr w:type="gramStart"/>
      <w:r w:rsidRPr="007150B2">
        <w:rPr>
          <w:rFonts w:ascii="Times New Roman" w:hAnsi="Times New Roman" w:cs="Times New Roman"/>
          <w:sz w:val="28"/>
          <w:szCs w:val="28"/>
        </w:rPr>
        <w:t>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roofErr w:type="gramEnd"/>
    </w:p>
    <w:p w:rsidR="007150B2" w:rsidRPr="007150B2" w:rsidRDefault="007150B2" w:rsidP="007150B2">
      <w:pPr>
        <w:pStyle w:val="a3"/>
        <w:shd w:val="clear" w:color="auto" w:fill="FFFFFF"/>
        <w:spacing w:before="210" w:beforeAutospacing="0" w:after="0" w:afterAutospacing="0" w:line="276" w:lineRule="auto"/>
        <w:ind w:firstLine="540"/>
        <w:jc w:val="both"/>
        <w:rPr>
          <w:color w:val="000000"/>
          <w:sz w:val="28"/>
          <w:szCs w:val="28"/>
        </w:rPr>
      </w:pPr>
      <w:proofErr w:type="gramStart"/>
      <w:r w:rsidRPr="007150B2">
        <w:rPr>
          <w:color w:val="000000"/>
          <w:sz w:val="28"/>
          <w:szCs w:val="28"/>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w:t>
      </w:r>
      <w:proofErr w:type="gramEnd"/>
      <w:r w:rsidRPr="007150B2">
        <w:rPr>
          <w:color w:val="000000"/>
          <w:sz w:val="28"/>
          <w:szCs w:val="28"/>
        </w:rPr>
        <w:t xml:space="preserve">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7150B2" w:rsidRPr="007150B2" w:rsidRDefault="007150B2" w:rsidP="007150B2">
      <w:pPr>
        <w:jc w:val="both"/>
        <w:rPr>
          <w:sz w:val="28"/>
          <w:szCs w:val="28"/>
        </w:rPr>
      </w:pPr>
    </w:p>
    <w:p w:rsidR="007150B2" w:rsidRDefault="007150B2" w:rsidP="00571402"/>
    <w:p w:rsidR="000D1458" w:rsidRPr="007E67C1" w:rsidRDefault="000D1458" w:rsidP="00571402">
      <w:pPr>
        <w:rPr>
          <w:rFonts w:ascii="Arial" w:hAnsi="Arial" w:cs="Arial"/>
          <w:b/>
          <w:bCs/>
          <w:color w:val="000000"/>
          <w:sz w:val="28"/>
          <w:szCs w:val="28"/>
          <w:shd w:val="clear" w:color="auto" w:fill="FFFFFF"/>
        </w:rPr>
      </w:pPr>
      <w:r w:rsidRPr="007E67C1">
        <w:rPr>
          <w:rFonts w:ascii="Arial" w:hAnsi="Arial" w:cs="Arial"/>
          <w:b/>
          <w:bCs/>
          <w:color w:val="000000"/>
          <w:sz w:val="28"/>
          <w:szCs w:val="28"/>
          <w:shd w:val="clear" w:color="auto" w:fill="FFFFFF"/>
        </w:rPr>
        <w:lastRenderedPageBreak/>
        <w:t>Статья 8.13. Нарушение правил охраны водных объектов</w:t>
      </w:r>
    </w:p>
    <w:p w:rsidR="000D1458" w:rsidRPr="007E67C1" w:rsidRDefault="000D1458" w:rsidP="007E67C1">
      <w:pPr>
        <w:shd w:val="clear" w:color="auto" w:fill="FFFFFF"/>
        <w:spacing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 xml:space="preserve">1. Нарушение </w:t>
      </w:r>
      <w:proofErr w:type="spellStart"/>
      <w:r w:rsidRPr="007E67C1">
        <w:rPr>
          <w:rFonts w:ascii="Times New Roman" w:eastAsia="Times New Roman" w:hAnsi="Times New Roman" w:cs="Times New Roman"/>
          <w:color w:val="000000"/>
          <w:sz w:val="28"/>
          <w:szCs w:val="28"/>
          <w:lang w:eastAsia="ru-RU"/>
        </w:rPr>
        <w:t>водоохранного</w:t>
      </w:r>
      <w:proofErr w:type="spellEnd"/>
      <w:r w:rsidRPr="007E67C1">
        <w:rPr>
          <w:rFonts w:ascii="Times New Roman" w:eastAsia="Times New Roman" w:hAnsi="Times New Roman" w:cs="Times New Roman"/>
          <w:color w:val="000000"/>
          <w:sz w:val="28"/>
          <w:szCs w:val="28"/>
          <w:lang w:eastAsia="ru-RU"/>
        </w:rPr>
        <w:t xml:space="preserve"> режима на водосборах водных объектов, которое может повлечь загрязнение указанных объектов или другие вредные явления, -</w:t>
      </w:r>
    </w:p>
    <w:p w:rsidR="000D1458" w:rsidRPr="007E67C1" w:rsidRDefault="000D1458"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0D1458" w:rsidRPr="007E67C1" w:rsidRDefault="000D1458"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 xml:space="preserve">2. Невыполнение или несвоевременное выполнение обязанностей по приведению водных объектов, их </w:t>
      </w:r>
      <w:proofErr w:type="spellStart"/>
      <w:r w:rsidRPr="007E67C1">
        <w:rPr>
          <w:rFonts w:ascii="Times New Roman" w:eastAsia="Times New Roman" w:hAnsi="Times New Roman" w:cs="Times New Roman"/>
          <w:sz w:val="28"/>
          <w:szCs w:val="28"/>
          <w:lang w:eastAsia="ru-RU"/>
        </w:rPr>
        <w:t>водоохранных</w:t>
      </w:r>
      <w:proofErr w:type="spellEnd"/>
      <w:r w:rsidRPr="007E67C1">
        <w:rPr>
          <w:rFonts w:ascii="Times New Roman" w:eastAsia="Times New Roman" w:hAnsi="Times New Roman" w:cs="Times New Roman"/>
          <w:sz w:val="28"/>
          <w:szCs w:val="28"/>
          <w:lang w:eastAsia="ru-RU"/>
        </w:rPr>
        <w:t xml:space="preserve"> зон и прибрежных защитных полос в состояние, пригодное для пользования, -</w:t>
      </w:r>
    </w:p>
    <w:p w:rsidR="000D1458" w:rsidRPr="007E67C1" w:rsidRDefault="000D1458"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D1458" w:rsidRPr="007E67C1" w:rsidRDefault="000D1458"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0D1458" w:rsidRPr="007E67C1" w:rsidRDefault="000D1458"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0D1458" w:rsidRPr="007E67C1" w:rsidRDefault="000D1458"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4. Нарушение </w:t>
      </w:r>
      <w:hyperlink r:id="rId19" w:history="1">
        <w:r w:rsidRPr="007150B2">
          <w:rPr>
            <w:rFonts w:ascii="Times New Roman" w:eastAsia="Times New Roman" w:hAnsi="Times New Roman" w:cs="Times New Roman"/>
            <w:sz w:val="28"/>
            <w:szCs w:val="28"/>
            <w:lang w:eastAsia="ru-RU"/>
          </w:rPr>
          <w:t>требований</w:t>
        </w:r>
      </w:hyperlink>
      <w:r w:rsidRPr="007E67C1">
        <w:rPr>
          <w:rFonts w:ascii="Times New Roman" w:eastAsia="Times New Roman" w:hAnsi="Times New Roman" w:cs="Times New Roman"/>
          <w:sz w:val="28"/>
          <w:szCs w:val="28"/>
          <w:lang w:eastAsia="ru-RU"/>
        </w:rPr>
        <w:t> к охране водных объектов, которое может повлечь их загрязнение, засорение и (или) истощение, за исключением случаев, предусмотренных </w:t>
      </w:r>
      <w:hyperlink r:id="rId20" w:anchor="dst4519" w:history="1">
        <w:r w:rsidRPr="007150B2">
          <w:rPr>
            <w:rFonts w:ascii="Times New Roman" w:eastAsia="Times New Roman" w:hAnsi="Times New Roman" w:cs="Times New Roman"/>
            <w:sz w:val="28"/>
            <w:szCs w:val="28"/>
            <w:lang w:eastAsia="ru-RU"/>
          </w:rPr>
          <w:t>статьей 8.45</w:t>
        </w:r>
      </w:hyperlink>
      <w:r w:rsidRPr="007E67C1">
        <w:rPr>
          <w:rFonts w:ascii="Times New Roman" w:eastAsia="Times New Roman" w:hAnsi="Times New Roman" w:cs="Times New Roman"/>
          <w:sz w:val="28"/>
          <w:szCs w:val="28"/>
          <w:lang w:eastAsia="ru-RU"/>
        </w:rPr>
        <w:t> настоящего Кодекса, -</w:t>
      </w:r>
    </w:p>
    <w:p w:rsidR="000D1458" w:rsidRPr="007E67C1" w:rsidRDefault="000D1458"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0D1458" w:rsidRPr="007E67C1" w:rsidRDefault="000D1458"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lastRenderedPageBreak/>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0D1458" w:rsidRPr="007E67C1" w:rsidRDefault="000D1458"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0D1458" w:rsidRDefault="000D1458" w:rsidP="00571402"/>
    <w:p w:rsidR="000D1458" w:rsidRDefault="000D1458" w:rsidP="00571402"/>
    <w:p w:rsidR="000D1458" w:rsidRPr="007E67C1" w:rsidRDefault="000D1458" w:rsidP="00571402">
      <w:pPr>
        <w:rPr>
          <w:rFonts w:ascii="Arial" w:hAnsi="Arial" w:cs="Arial"/>
          <w:b/>
          <w:bCs/>
          <w:color w:val="000000"/>
          <w:sz w:val="28"/>
          <w:szCs w:val="28"/>
          <w:shd w:val="clear" w:color="auto" w:fill="FFFFFF"/>
        </w:rPr>
      </w:pPr>
      <w:r w:rsidRPr="007E67C1">
        <w:rPr>
          <w:rFonts w:ascii="Arial" w:hAnsi="Arial" w:cs="Arial"/>
          <w:b/>
          <w:bCs/>
          <w:color w:val="000000"/>
          <w:sz w:val="28"/>
          <w:szCs w:val="28"/>
          <w:shd w:val="clear" w:color="auto" w:fill="FFFFFF"/>
        </w:rPr>
        <w:t>Статья 8.14. Нарушение правил водопользования</w:t>
      </w:r>
    </w:p>
    <w:p w:rsidR="000D1458" w:rsidRPr="007E67C1" w:rsidRDefault="000D1458" w:rsidP="007E67C1">
      <w:pPr>
        <w:shd w:val="clear" w:color="auto" w:fill="FFFFFF"/>
        <w:spacing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1. Нарушение правил водопользования при заборе воды, без изъятия воды и при сбросе сточных вод в водные объекты -</w:t>
      </w:r>
    </w:p>
    <w:p w:rsidR="000D1458" w:rsidRPr="007E67C1" w:rsidRDefault="000D1458"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0D1458" w:rsidRPr="007E67C1" w:rsidRDefault="000D1458"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0D1458" w:rsidRDefault="000D1458"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7150B2" w:rsidRDefault="007150B2"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p>
    <w:p w:rsidR="007150B2" w:rsidRDefault="007150B2"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p>
    <w:p w:rsidR="007150B2" w:rsidRPr="007E67C1" w:rsidRDefault="007150B2" w:rsidP="007150B2">
      <w:pPr>
        <w:rPr>
          <w:rFonts w:ascii="Arial" w:hAnsi="Arial" w:cs="Arial"/>
          <w:b/>
          <w:bCs/>
          <w:color w:val="000000"/>
          <w:sz w:val="28"/>
          <w:szCs w:val="28"/>
          <w:shd w:val="clear" w:color="auto" w:fill="FFFFFF"/>
        </w:rPr>
      </w:pPr>
      <w:r w:rsidRPr="007E67C1">
        <w:rPr>
          <w:rFonts w:ascii="Arial" w:hAnsi="Arial" w:cs="Arial"/>
          <w:b/>
          <w:bCs/>
          <w:color w:val="000000"/>
          <w:sz w:val="28"/>
          <w:szCs w:val="28"/>
          <w:shd w:val="clear" w:color="auto" w:fill="FFFFFF"/>
        </w:rPr>
        <w:t>Статья 8.21. Нарушение правил охраны атмосферного воздуха</w:t>
      </w:r>
    </w:p>
    <w:p w:rsidR="007150B2" w:rsidRPr="007E67C1" w:rsidRDefault="007150B2" w:rsidP="007150B2">
      <w:pPr>
        <w:shd w:val="clear" w:color="auto" w:fill="FFFFFF"/>
        <w:spacing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1. Выброс вредных веществ в атмосферный воздух или вредное физическое воздействие на него без специального </w:t>
      </w:r>
      <w:hyperlink r:id="rId21" w:anchor="dst100109" w:history="1">
        <w:r w:rsidRPr="007150B2">
          <w:rPr>
            <w:rFonts w:ascii="Times New Roman" w:eastAsia="Times New Roman" w:hAnsi="Times New Roman" w:cs="Times New Roman"/>
            <w:sz w:val="28"/>
            <w:szCs w:val="28"/>
            <w:lang w:eastAsia="ru-RU"/>
          </w:rPr>
          <w:t>разрешения</w:t>
        </w:r>
      </w:hyperlink>
      <w:r w:rsidRPr="007E67C1">
        <w:rPr>
          <w:rFonts w:ascii="Times New Roman" w:eastAsia="Times New Roman" w:hAnsi="Times New Roman" w:cs="Times New Roman"/>
          <w:color w:val="000000"/>
          <w:sz w:val="28"/>
          <w:szCs w:val="28"/>
          <w:lang w:eastAsia="ru-RU"/>
        </w:rPr>
        <w:t> -</w:t>
      </w:r>
    </w:p>
    <w:p w:rsidR="007150B2" w:rsidRPr="007E67C1" w:rsidRDefault="007150B2" w:rsidP="007150B2">
      <w:pPr>
        <w:spacing w:after="0"/>
        <w:jc w:val="both"/>
        <w:rPr>
          <w:rFonts w:ascii="Times New Roman" w:eastAsia="Times New Roman" w:hAnsi="Times New Roman" w:cs="Times New Roman"/>
          <w:sz w:val="28"/>
          <w:szCs w:val="28"/>
          <w:lang w:eastAsia="ru-RU"/>
        </w:rPr>
      </w:pPr>
      <w:proofErr w:type="gramStart"/>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w:t>
      </w:r>
      <w:proofErr w:type="gramEnd"/>
      <w:r w:rsidRPr="007E67C1">
        <w:rPr>
          <w:rFonts w:ascii="Times New Roman" w:eastAsia="Times New Roman" w:hAnsi="Times New Roman" w:cs="Times New Roman"/>
          <w:sz w:val="28"/>
          <w:szCs w:val="28"/>
          <w:lang w:eastAsia="ru-RU"/>
        </w:rPr>
        <w:t xml:space="preserve">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7150B2" w:rsidRPr="007E67C1" w:rsidRDefault="007150B2" w:rsidP="007150B2">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2. Нарушение условий специального разрешения на выброс вредных веществ в атмосферный воздух или вредное физическое воздействие на него -</w:t>
      </w:r>
    </w:p>
    <w:p w:rsidR="007150B2" w:rsidRPr="007E67C1" w:rsidRDefault="007150B2" w:rsidP="007150B2">
      <w:pPr>
        <w:spacing w:after="0"/>
        <w:jc w:val="both"/>
        <w:rPr>
          <w:rFonts w:ascii="Times New Roman" w:eastAsia="Times New Roman" w:hAnsi="Times New Roman" w:cs="Times New Roman"/>
          <w:sz w:val="28"/>
          <w:szCs w:val="28"/>
          <w:lang w:eastAsia="ru-RU"/>
        </w:rPr>
      </w:pPr>
      <w:proofErr w:type="gramStart"/>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roofErr w:type="gramEnd"/>
    </w:p>
    <w:p w:rsidR="007150B2" w:rsidRPr="007E67C1" w:rsidRDefault="007150B2" w:rsidP="007150B2">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3. Нарушение </w:t>
      </w:r>
      <w:hyperlink r:id="rId22" w:anchor="dst100011" w:history="1">
        <w:r w:rsidRPr="007150B2">
          <w:rPr>
            <w:rFonts w:ascii="Times New Roman" w:eastAsia="Times New Roman" w:hAnsi="Times New Roman" w:cs="Times New Roman"/>
            <w:sz w:val="28"/>
            <w:szCs w:val="28"/>
            <w:lang w:eastAsia="ru-RU"/>
          </w:rPr>
          <w:t>правил</w:t>
        </w:r>
      </w:hyperlink>
      <w:r w:rsidRPr="007E67C1">
        <w:rPr>
          <w:rFonts w:ascii="Times New Roman" w:eastAsia="Times New Roman" w:hAnsi="Times New Roman" w:cs="Times New Roman"/>
          <w:sz w:val="28"/>
          <w:szCs w:val="28"/>
          <w:lang w:eastAsia="ru-RU"/>
        </w:rPr>
        <w:t>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r:id="rId23" w:anchor="dst9691" w:history="1">
        <w:r w:rsidRPr="007150B2">
          <w:rPr>
            <w:rFonts w:ascii="Times New Roman" w:eastAsia="Times New Roman" w:hAnsi="Times New Roman" w:cs="Times New Roman"/>
            <w:sz w:val="28"/>
            <w:szCs w:val="28"/>
            <w:lang w:eastAsia="ru-RU"/>
          </w:rPr>
          <w:t>статьей 8.51</w:t>
        </w:r>
      </w:hyperlink>
      <w:r w:rsidRPr="007E67C1">
        <w:rPr>
          <w:rFonts w:ascii="Times New Roman" w:eastAsia="Times New Roman" w:hAnsi="Times New Roman" w:cs="Times New Roman"/>
          <w:sz w:val="28"/>
          <w:szCs w:val="28"/>
          <w:lang w:eastAsia="ru-RU"/>
        </w:rPr>
        <w:t> настоящего Кодекса, -</w:t>
      </w:r>
    </w:p>
    <w:p w:rsidR="007150B2" w:rsidRPr="007E67C1" w:rsidRDefault="007150B2" w:rsidP="007150B2">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D1458" w:rsidRDefault="000D1458" w:rsidP="00571402"/>
    <w:p w:rsidR="007150B2" w:rsidRDefault="007150B2" w:rsidP="00571402"/>
    <w:p w:rsidR="000D1458" w:rsidRPr="007E67C1" w:rsidRDefault="000D1458" w:rsidP="00571402">
      <w:pPr>
        <w:rPr>
          <w:rFonts w:ascii="Arial" w:hAnsi="Arial" w:cs="Arial"/>
          <w:b/>
          <w:bCs/>
          <w:color w:val="000000"/>
          <w:sz w:val="28"/>
          <w:szCs w:val="28"/>
          <w:shd w:val="clear" w:color="auto" w:fill="FFFFFF"/>
        </w:rPr>
      </w:pPr>
      <w:r w:rsidRPr="007E67C1">
        <w:rPr>
          <w:rFonts w:ascii="Arial" w:hAnsi="Arial" w:cs="Arial"/>
          <w:b/>
          <w:bCs/>
          <w:color w:val="000000"/>
          <w:sz w:val="28"/>
          <w:szCs w:val="28"/>
          <w:shd w:val="clear" w:color="auto" w:fill="FFFFFF"/>
        </w:rPr>
        <w:lastRenderedPageBreak/>
        <w:t xml:space="preserve">Статья 8.42.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7E67C1">
        <w:rPr>
          <w:rFonts w:ascii="Arial" w:hAnsi="Arial" w:cs="Arial"/>
          <w:b/>
          <w:bCs/>
          <w:color w:val="000000"/>
          <w:sz w:val="28"/>
          <w:szCs w:val="28"/>
          <w:shd w:val="clear" w:color="auto" w:fill="FFFFFF"/>
        </w:rPr>
        <w:t>водоохранной</w:t>
      </w:r>
      <w:proofErr w:type="spellEnd"/>
      <w:r w:rsidRPr="007E67C1">
        <w:rPr>
          <w:rFonts w:ascii="Arial" w:hAnsi="Arial" w:cs="Arial"/>
          <w:b/>
          <w:bCs/>
          <w:color w:val="000000"/>
          <w:sz w:val="28"/>
          <w:szCs w:val="28"/>
          <w:shd w:val="clear" w:color="auto" w:fill="FFFFFF"/>
        </w:rPr>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0D1458" w:rsidRPr="007E67C1" w:rsidRDefault="000D1458" w:rsidP="007E67C1">
      <w:pPr>
        <w:shd w:val="clear" w:color="auto" w:fill="FFFFFF"/>
        <w:spacing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 xml:space="preserve">1. Использование прибрежной защитной полосы водного объекта, </w:t>
      </w:r>
      <w:proofErr w:type="spellStart"/>
      <w:r w:rsidRPr="007E67C1">
        <w:rPr>
          <w:rFonts w:ascii="Times New Roman" w:eastAsia="Times New Roman" w:hAnsi="Times New Roman" w:cs="Times New Roman"/>
          <w:color w:val="000000"/>
          <w:sz w:val="28"/>
          <w:szCs w:val="28"/>
          <w:lang w:eastAsia="ru-RU"/>
        </w:rPr>
        <w:t>водоохранной</w:t>
      </w:r>
      <w:proofErr w:type="spellEnd"/>
      <w:r w:rsidRPr="007E67C1">
        <w:rPr>
          <w:rFonts w:ascii="Times New Roman" w:eastAsia="Times New Roman" w:hAnsi="Times New Roman" w:cs="Times New Roman"/>
          <w:color w:val="000000"/>
          <w:sz w:val="28"/>
          <w:szCs w:val="28"/>
          <w:lang w:eastAsia="ru-RU"/>
        </w:rPr>
        <w:t xml:space="preserve"> зоны водного объекта с нарушением ограничений хозяйственной и иной деятельности -</w:t>
      </w:r>
    </w:p>
    <w:p w:rsidR="000D1458" w:rsidRPr="007E67C1" w:rsidRDefault="000D1458"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0D1458" w:rsidRPr="007E67C1" w:rsidRDefault="000D1458"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 xml:space="preserve">2. Использование </w:t>
      </w:r>
      <w:proofErr w:type="gramStart"/>
      <w:r w:rsidRPr="007E67C1">
        <w:rPr>
          <w:rFonts w:ascii="Times New Roman" w:eastAsia="Times New Roman" w:hAnsi="Times New Roman" w:cs="Times New Roman"/>
          <w:sz w:val="28"/>
          <w:szCs w:val="28"/>
          <w:lang w:eastAsia="ru-RU"/>
        </w:rPr>
        <w:t>территории третьего пояса зоны санитарной охраны источников питьевого</w:t>
      </w:r>
      <w:proofErr w:type="gramEnd"/>
      <w:r w:rsidRPr="007E67C1">
        <w:rPr>
          <w:rFonts w:ascii="Times New Roman" w:eastAsia="Times New Roman" w:hAnsi="Times New Roman" w:cs="Times New Roman"/>
          <w:sz w:val="28"/>
          <w:szCs w:val="28"/>
          <w:lang w:eastAsia="ru-RU"/>
        </w:rPr>
        <w:t xml:space="preserve"> и хозяйственно-бытового водоснабжения с нарушением санитарно-эпидемиологических требований -</w:t>
      </w:r>
    </w:p>
    <w:p w:rsidR="000D1458" w:rsidRPr="007E67C1" w:rsidRDefault="000D1458"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0D1458" w:rsidRPr="007E67C1" w:rsidRDefault="000D1458"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 xml:space="preserve">3. Использование </w:t>
      </w:r>
      <w:proofErr w:type="gramStart"/>
      <w:r w:rsidRPr="007E67C1">
        <w:rPr>
          <w:rFonts w:ascii="Times New Roman" w:eastAsia="Times New Roman" w:hAnsi="Times New Roman" w:cs="Times New Roman"/>
          <w:sz w:val="28"/>
          <w:szCs w:val="28"/>
          <w:lang w:eastAsia="ru-RU"/>
        </w:rPr>
        <w:t>территории второго пояса зоны санитарной охраны источников питьевого</w:t>
      </w:r>
      <w:proofErr w:type="gramEnd"/>
      <w:r w:rsidRPr="007E67C1">
        <w:rPr>
          <w:rFonts w:ascii="Times New Roman" w:eastAsia="Times New Roman" w:hAnsi="Times New Roman" w:cs="Times New Roman"/>
          <w:sz w:val="28"/>
          <w:szCs w:val="28"/>
          <w:lang w:eastAsia="ru-RU"/>
        </w:rPr>
        <w:t xml:space="preserve"> и хозяйственно-бытового водоснабжения с нарушением санитарно-эпидемиологических требований -</w:t>
      </w:r>
    </w:p>
    <w:p w:rsidR="000D1458" w:rsidRPr="007E67C1" w:rsidRDefault="000D1458"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D1458" w:rsidRPr="007E67C1" w:rsidRDefault="000D1458" w:rsidP="007E67C1">
      <w:pPr>
        <w:spacing w:before="240"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 xml:space="preserve">4. Использование </w:t>
      </w:r>
      <w:proofErr w:type="gramStart"/>
      <w:r w:rsidRPr="007E67C1">
        <w:rPr>
          <w:rFonts w:ascii="Times New Roman" w:eastAsia="Times New Roman" w:hAnsi="Times New Roman" w:cs="Times New Roman"/>
          <w:sz w:val="28"/>
          <w:szCs w:val="28"/>
          <w:lang w:eastAsia="ru-RU"/>
        </w:rPr>
        <w:t>территории первого пояса зоны санитарной охраны источников питьевого</w:t>
      </w:r>
      <w:proofErr w:type="gramEnd"/>
      <w:r w:rsidRPr="007E67C1">
        <w:rPr>
          <w:rFonts w:ascii="Times New Roman" w:eastAsia="Times New Roman" w:hAnsi="Times New Roman" w:cs="Times New Roman"/>
          <w:sz w:val="28"/>
          <w:szCs w:val="28"/>
          <w:lang w:eastAsia="ru-RU"/>
        </w:rPr>
        <w:t xml:space="preserve"> и хозяйственно-бытового водоснабжения с нарушением санитарно-эпидемиологических требований -</w:t>
      </w:r>
    </w:p>
    <w:p w:rsidR="000D1458" w:rsidRPr="007E67C1" w:rsidRDefault="000D1458"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 xml:space="preserve">влечет наложение административного штрафа на граждан в размере от десяти тысяч до двадцати тысяч рублей; на должностных лиц - от пятидесяти </w:t>
      </w:r>
      <w:r w:rsidRPr="007E67C1">
        <w:rPr>
          <w:rFonts w:ascii="Times New Roman" w:eastAsia="Times New Roman" w:hAnsi="Times New Roman" w:cs="Times New Roman"/>
          <w:color w:val="000000"/>
          <w:sz w:val="28"/>
          <w:szCs w:val="28"/>
          <w:lang w:eastAsia="ru-RU"/>
        </w:rPr>
        <w:lastRenderedPageBreak/>
        <w:t>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0D1458" w:rsidRDefault="000D1458" w:rsidP="00571402"/>
    <w:p w:rsidR="000D1458" w:rsidRPr="007E67C1" w:rsidRDefault="000D1458" w:rsidP="00571402">
      <w:pPr>
        <w:rPr>
          <w:rFonts w:ascii="Arial" w:hAnsi="Arial" w:cs="Arial"/>
          <w:b/>
          <w:bCs/>
          <w:color w:val="000000"/>
          <w:sz w:val="28"/>
          <w:szCs w:val="28"/>
          <w:shd w:val="clear" w:color="auto" w:fill="FFFFFF"/>
        </w:rPr>
      </w:pPr>
      <w:r w:rsidRPr="007E67C1">
        <w:rPr>
          <w:rFonts w:ascii="Arial" w:hAnsi="Arial" w:cs="Arial"/>
          <w:b/>
          <w:bCs/>
          <w:color w:val="000000"/>
          <w:sz w:val="28"/>
          <w:szCs w:val="28"/>
          <w:shd w:val="clear" w:color="auto" w:fill="FFFFFF"/>
        </w:rPr>
        <w:t xml:space="preserve">Статья 8.45. Невыполнение требований по оборудованию хозяйственных и иных объектов, расположенных в границах </w:t>
      </w:r>
      <w:proofErr w:type="spellStart"/>
      <w:r w:rsidRPr="007E67C1">
        <w:rPr>
          <w:rFonts w:ascii="Arial" w:hAnsi="Arial" w:cs="Arial"/>
          <w:b/>
          <w:bCs/>
          <w:color w:val="000000"/>
          <w:sz w:val="28"/>
          <w:szCs w:val="28"/>
          <w:shd w:val="clear" w:color="auto" w:fill="FFFFFF"/>
        </w:rPr>
        <w:t>водоохранных</w:t>
      </w:r>
      <w:proofErr w:type="spellEnd"/>
      <w:r w:rsidRPr="007E67C1">
        <w:rPr>
          <w:rFonts w:ascii="Arial" w:hAnsi="Arial" w:cs="Arial"/>
          <w:b/>
          <w:bCs/>
          <w:color w:val="000000"/>
          <w:sz w:val="28"/>
          <w:szCs w:val="28"/>
          <w:shd w:val="clear" w:color="auto" w:fill="FFFFFF"/>
        </w:rPr>
        <w:t xml:space="preserve"> зон, сооружениями, обеспечивающими охрану водных объектов от загрязнения, засорения, заиления и истощения вод</w:t>
      </w:r>
    </w:p>
    <w:p w:rsidR="000D1458" w:rsidRPr="007E67C1" w:rsidRDefault="000D1458" w:rsidP="007E67C1">
      <w:pPr>
        <w:shd w:val="clear" w:color="auto" w:fill="FFFFFF"/>
        <w:spacing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1. Невыполнение </w:t>
      </w:r>
      <w:hyperlink r:id="rId24" w:anchor="dst98" w:history="1">
        <w:r w:rsidRPr="007150B2">
          <w:rPr>
            <w:rFonts w:ascii="Times New Roman" w:eastAsia="Times New Roman" w:hAnsi="Times New Roman" w:cs="Times New Roman"/>
            <w:sz w:val="28"/>
            <w:szCs w:val="28"/>
            <w:lang w:eastAsia="ru-RU"/>
          </w:rPr>
          <w:t>требований</w:t>
        </w:r>
      </w:hyperlink>
      <w:r w:rsidRPr="007E67C1">
        <w:rPr>
          <w:rFonts w:ascii="Times New Roman" w:eastAsia="Times New Roman" w:hAnsi="Times New Roman" w:cs="Times New Roman"/>
          <w:color w:val="000000"/>
          <w:sz w:val="28"/>
          <w:szCs w:val="28"/>
          <w:lang w:eastAsia="ru-RU"/>
        </w:rPr>
        <w:t xml:space="preserve"> по оборудованию хозяйственных и иных объектов, расположенных в границах </w:t>
      </w:r>
      <w:proofErr w:type="spellStart"/>
      <w:r w:rsidRPr="007E67C1">
        <w:rPr>
          <w:rFonts w:ascii="Times New Roman" w:eastAsia="Times New Roman" w:hAnsi="Times New Roman" w:cs="Times New Roman"/>
          <w:color w:val="000000"/>
          <w:sz w:val="28"/>
          <w:szCs w:val="28"/>
          <w:lang w:eastAsia="ru-RU"/>
        </w:rPr>
        <w:t>водоохранных</w:t>
      </w:r>
      <w:proofErr w:type="spellEnd"/>
      <w:r w:rsidRPr="007E67C1">
        <w:rPr>
          <w:rFonts w:ascii="Times New Roman" w:eastAsia="Times New Roman" w:hAnsi="Times New Roman" w:cs="Times New Roman"/>
          <w:color w:val="000000"/>
          <w:sz w:val="28"/>
          <w:szCs w:val="28"/>
          <w:lang w:eastAsia="ru-RU"/>
        </w:rPr>
        <w:t xml:space="preserve">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0D1458" w:rsidRPr="007E67C1" w:rsidRDefault="000D1458"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0D1458" w:rsidRPr="007E67C1" w:rsidRDefault="000D1458" w:rsidP="007E67C1">
      <w:pPr>
        <w:spacing w:after="0"/>
        <w:jc w:val="both"/>
        <w:rPr>
          <w:rFonts w:ascii="Times New Roman" w:eastAsia="Times New Roman" w:hAnsi="Times New Roman" w:cs="Times New Roman"/>
          <w:sz w:val="28"/>
          <w:szCs w:val="28"/>
          <w:lang w:eastAsia="ru-RU"/>
        </w:rPr>
      </w:pPr>
      <w:r w:rsidRPr="007E67C1">
        <w:rPr>
          <w:rFonts w:ascii="Times New Roman" w:eastAsia="Times New Roman" w:hAnsi="Times New Roman" w:cs="Times New Roman"/>
          <w:sz w:val="28"/>
          <w:szCs w:val="28"/>
          <w:lang w:eastAsia="ru-RU"/>
        </w:rPr>
        <w:t>2. Повторное в течение года совершение административного правонарушения, предусмотренного </w:t>
      </w:r>
      <w:hyperlink r:id="rId25" w:anchor="dst4520" w:history="1">
        <w:r w:rsidRPr="007150B2">
          <w:rPr>
            <w:rFonts w:ascii="Times New Roman" w:eastAsia="Times New Roman" w:hAnsi="Times New Roman" w:cs="Times New Roman"/>
            <w:sz w:val="28"/>
            <w:szCs w:val="28"/>
            <w:lang w:eastAsia="ru-RU"/>
          </w:rPr>
          <w:t>частью 1</w:t>
        </w:r>
      </w:hyperlink>
      <w:r w:rsidRPr="007E67C1">
        <w:rPr>
          <w:rFonts w:ascii="Times New Roman" w:eastAsia="Times New Roman" w:hAnsi="Times New Roman" w:cs="Times New Roman"/>
          <w:sz w:val="28"/>
          <w:szCs w:val="28"/>
          <w:lang w:eastAsia="ru-RU"/>
        </w:rPr>
        <w:t> настоящей статьи, -</w:t>
      </w:r>
    </w:p>
    <w:p w:rsidR="000D1458" w:rsidRPr="007E67C1" w:rsidRDefault="000D1458" w:rsidP="007E67C1">
      <w:pPr>
        <w:shd w:val="clear" w:color="auto" w:fill="FFFFFF"/>
        <w:spacing w:before="210" w:after="0"/>
        <w:ind w:firstLine="540"/>
        <w:jc w:val="both"/>
        <w:rPr>
          <w:rFonts w:ascii="Times New Roman" w:eastAsia="Times New Roman" w:hAnsi="Times New Roman" w:cs="Times New Roman"/>
          <w:color w:val="000000"/>
          <w:sz w:val="28"/>
          <w:szCs w:val="28"/>
          <w:lang w:eastAsia="ru-RU"/>
        </w:rPr>
      </w:pPr>
      <w:r w:rsidRPr="007E67C1">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D1458" w:rsidRDefault="000D1458" w:rsidP="007E67C1">
      <w:pPr>
        <w:jc w:val="both"/>
        <w:rPr>
          <w:sz w:val="28"/>
          <w:szCs w:val="28"/>
        </w:rPr>
      </w:pPr>
    </w:p>
    <w:p w:rsidR="007150B2" w:rsidRPr="007E67C1" w:rsidRDefault="007150B2" w:rsidP="007E67C1">
      <w:pPr>
        <w:jc w:val="both"/>
        <w:rPr>
          <w:sz w:val="28"/>
          <w:szCs w:val="28"/>
        </w:rPr>
      </w:pPr>
    </w:p>
    <w:p w:rsidR="000658CB" w:rsidRPr="007150B2" w:rsidRDefault="000658CB" w:rsidP="00571402">
      <w:pPr>
        <w:rPr>
          <w:rFonts w:ascii="Arial" w:hAnsi="Arial" w:cs="Arial"/>
          <w:b/>
          <w:bCs/>
          <w:color w:val="000000"/>
          <w:sz w:val="28"/>
          <w:szCs w:val="28"/>
          <w:shd w:val="clear" w:color="auto" w:fill="FFFFFF"/>
        </w:rPr>
      </w:pPr>
      <w:r w:rsidRPr="007150B2">
        <w:rPr>
          <w:rFonts w:ascii="Arial" w:hAnsi="Arial" w:cs="Arial"/>
          <w:b/>
          <w:bCs/>
          <w:color w:val="000000"/>
          <w:sz w:val="28"/>
          <w:szCs w:val="28"/>
          <w:shd w:val="clear" w:color="auto" w:fill="FFFFFF"/>
        </w:rPr>
        <w:t xml:space="preserve">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w:t>
      </w:r>
      <w:r w:rsidRPr="007150B2">
        <w:rPr>
          <w:rFonts w:ascii="Arial" w:hAnsi="Arial" w:cs="Arial"/>
          <w:b/>
          <w:bCs/>
          <w:color w:val="000000"/>
          <w:sz w:val="28"/>
          <w:szCs w:val="28"/>
          <w:shd w:val="clear" w:color="auto" w:fill="FFFFFF"/>
        </w:rPr>
        <w:lastRenderedPageBreak/>
        <w:t>окружающую среду, представлению сведений для актуализации учетных сведений</w:t>
      </w:r>
    </w:p>
    <w:p w:rsidR="000658CB" w:rsidRPr="007150B2" w:rsidRDefault="000658CB" w:rsidP="007150B2">
      <w:pPr>
        <w:pStyle w:val="a3"/>
        <w:shd w:val="clear" w:color="auto" w:fill="FFFFFF"/>
        <w:spacing w:before="0" w:beforeAutospacing="0" w:after="0" w:afterAutospacing="0" w:line="276" w:lineRule="auto"/>
        <w:ind w:firstLine="540"/>
        <w:jc w:val="both"/>
        <w:rPr>
          <w:color w:val="000000"/>
          <w:sz w:val="28"/>
          <w:szCs w:val="28"/>
        </w:rPr>
      </w:pPr>
      <w:r w:rsidRPr="007150B2">
        <w:rPr>
          <w:color w:val="000000"/>
          <w:sz w:val="28"/>
          <w:szCs w:val="28"/>
        </w:rPr>
        <w:t>Невыполнение или несвоевременное выполнение обязанности по подаче заявки на постановку на </w:t>
      </w:r>
      <w:hyperlink r:id="rId26" w:anchor="dst100465" w:history="1">
        <w:r w:rsidRPr="007150B2">
          <w:rPr>
            <w:rStyle w:val="a4"/>
            <w:color w:val="auto"/>
            <w:sz w:val="28"/>
            <w:szCs w:val="28"/>
            <w:u w:val="none"/>
          </w:rPr>
          <w:t>государственный учет</w:t>
        </w:r>
      </w:hyperlink>
      <w:r w:rsidRPr="007150B2">
        <w:rPr>
          <w:color w:val="000000"/>
          <w:sz w:val="28"/>
          <w:szCs w:val="28"/>
        </w:rPr>
        <w:t> объектов, оказывающих негативное воздействие на окружающую среду, представлению сведений для актуализации учетных сведений -</w:t>
      </w:r>
    </w:p>
    <w:p w:rsidR="000658CB" w:rsidRPr="007150B2" w:rsidRDefault="000658CB" w:rsidP="007150B2">
      <w:pPr>
        <w:pStyle w:val="a3"/>
        <w:shd w:val="clear" w:color="auto" w:fill="FFFFFF"/>
        <w:spacing w:before="210" w:beforeAutospacing="0" w:after="0" w:afterAutospacing="0" w:line="276" w:lineRule="auto"/>
        <w:ind w:firstLine="540"/>
        <w:jc w:val="both"/>
        <w:rPr>
          <w:color w:val="000000"/>
          <w:sz w:val="28"/>
          <w:szCs w:val="28"/>
        </w:rPr>
      </w:pPr>
      <w:r w:rsidRPr="007150B2">
        <w:rPr>
          <w:color w:val="000000"/>
          <w:sz w:val="28"/>
          <w:szCs w:val="28"/>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0658CB" w:rsidRPr="007150B2" w:rsidRDefault="000658CB" w:rsidP="007150B2">
      <w:pPr>
        <w:jc w:val="both"/>
        <w:rPr>
          <w:rFonts w:ascii="Times New Roman" w:hAnsi="Times New Roman" w:cs="Times New Roman"/>
          <w:sz w:val="28"/>
          <w:szCs w:val="28"/>
        </w:rPr>
      </w:pPr>
      <w:r w:rsidRPr="007150B2">
        <w:rPr>
          <w:rFonts w:ascii="Times New Roman" w:hAnsi="Times New Roman" w:cs="Times New Roman"/>
          <w:sz w:val="28"/>
          <w:szCs w:val="28"/>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0658CB" w:rsidRDefault="000658CB" w:rsidP="00571402"/>
    <w:p w:rsidR="000D1458" w:rsidRDefault="000D1458" w:rsidP="00571402"/>
    <w:sectPr w:rsidR="000D1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F8"/>
    <w:rsid w:val="000658CB"/>
    <w:rsid w:val="000D1458"/>
    <w:rsid w:val="001A1A88"/>
    <w:rsid w:val="001A6D3E"/>
    <w:rsid w:val="00571402"/>
    <w:rsid w:val="005C12F8"/>
    <w:rsid w:val="007150B2"/>
    <w:rsid w:val="0078072A"/>
    <w:rsid w:val="007E67C1"/>
    <w:rsid w:val="008A3A6B"/>
    <w:rsid w:val="009C16CC"/>
    <w:rsid w:val="009E1ADA"/>
    <w:rsid w:val="00AC3467"/>
    <w:rsid w:val="00B047B8"/>
    <w:rsid w:val="00D5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1402"/>
    <w:rPr>
      <w:color w:val="0000FF"/>
      <w:u w:val="single"/>
    </w:rPr>
  </w:style>
  <w:style w:type="paragraph" w:customStyle="1" w:styleId="no-indent">
    <w:name w:val="no-indent"/>
    <w:basedOn w:val="a"/>
    <w:rsid w:val="000D14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1402"/>
    <w:rPr>
      <w:color w:val="0000FF"/>
      <w:u w:val="single"/>
    </w:rPr>
  </w:style>
  <w:style w:type="paragraph" w:customStyle="1" w:styleId="no-indent">
    <w:name w:val="no-indent"/>
    <w:basedOn w:val="a"/>
    <w:rsid w:val="000D14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8546">
      <w:bodyDiv w:val="1"/>
      <w:marLeft w:val="0"/>
      <w:marRight w:val="0"/>
      <w:marTop w:val="0"/>
      <w:marBottom w:val="0"/>
      <w:divBdr>
        <w:top w:val="none" w:sz="0" w:space="0" w:color="auto"/>
        <w:left w:val="none" w:sz="0" w:space="0" w:color="auto"/>
        <w:bottom w:val="none" w:sz="0" w:space="0" w:color="auto"/>
        <w:right w:val="none" w:sz="0" w:space="0" w:color="auto"/>
      </w:divBdr>
    </w:div>
    <w:div w:id="619266982">
      <w:bodyDiv w:val="1"/>
      <w:marLeft w:val="0"/>
      <w:marRight w:val="0"/>
      <w:marTop w:val="0"/>
      <w:marBottom w:val="0"/>
      <w:divBdr>
        <w:top w:val="none" w:sz="0" w:space="0" w:color="auto"/>
        <w:left w:val="none" w:sz="0" w:space="0" w:color="auto"/>
        <w:bottom w:val="none" w:sz="0" w:space="0" w:color="auto"/>
        <w:right w:val="none" w:sz="0" w:space="0" w:color="auto"/>
      </w:divBdr>
    </w:div>
    <w:div w:id="660934550">
      <w:bodyDiv w:val="1"/>
      <w:marLeft w:val="0"/>
      <w:marRight w:val="0"/>
      <w:marTop w:val="0"/>
      <w:marBottom w:val="0"/>
      <w:divBdr>
        <w:top w:val="none" w:sz="0" w:space="0" w:color="auto"/>
        <w:left w:val="none" w:sz="0" w:space="0" w:color="auto"/>
        <w:bottom w:val="none" w:sz="0" w:space="0" w:color="auto"/>
        <w:right w:val="none" w:sz="0" w:space="0" w:color="auto"/>
      </w:divBdr>
      <w:divsChild>
        <w:div w:id="551693248">
          <w:marLeft w:val="0"/>
          <w:marRight w:val="0"/>
          <w:marTop w:val="0"/>
          <w:marBottom w:val="0"/>
          <w:divBdr>
            <w:top w:val="none" w:sz="0" w:space="0" w:color="auto"/>
            <w:left w:val="none" w:sz="0" w:space="0" w:color="auto"/>
            <w:bottom w:val="none" w:sz="0" w:space="0" w:color="auto"/>
            <w:right w:val="none" w:sz="0" w:space="0" w:color="auto"/>
          </w:divBdr>
        </w:div>
        <w:div w:id="1822193289">
          <w:marLeft w:val="0"/>
          <w:marRight w:val="0"/>
          <w:marTop w:val="0"/>
          <w:marBottom w:val="0"/>
          <w:divBdr>
            <w:top w:val="none" w:sz="0" w:space="0" w:color="auto"/>
            <w:left w:val="none" w:sz="0" w:space="0" w:color="auto"/>
            <w:bottom w:val="none" w:sz="0" w:space="0" w:color="auto"/>
            <w:right w:val="none" w:sz="0" w:space="0" w:color="auto"/>
          </w:divBdr>
        </w:div>
        <w:div w:id="240214758">
          <w:marLeft w:val="0"/>
          <w:marRight w:val="0"/>
          <w:marTop w:val="0"/>
          <w:marBottom w:val="0"/>
          <w:divBdr>
            <w:top w:val="none" w:sz="0" w:space="0" w:color="auto"/>
            <w:left w:val="none" w:sz="0" w:space="0" w:color="auto"/>
            <w:bottom w:val="none" w:sz="0" w:space="0" w:color="auto"/>
            <w:right w:val="none" w:sz="0" w:space="0" w:color="auto"/>
          </w:divBdr>
        </w:div>
        <w:div w:id="845172086">
          <w:marLeft w:val="0"/>
          <w:marRight w:val="0"/>
          <w:marTop w:val="0"/>
          <w:marBottom w:val="0"/>
          <w:divBdr>
            <w:top w:val="none" w:sz="0" w:space="0" w:color="auto"/>
            <w:left w:val="none" w:sz="0" w:space="0" w:color="auto"/>
            <w:bottom w:val="none" w:sz="0" w:space="0" w:color="auto"/>
            <w:right w:val="none" w:sz="0" w:space="0" w:color="auto"/>
          </w:divBdr>
        </w:div>
        <w:div w:id="1286154879">
          <w:marLeft w:val="0"/>
          <w:marRight w:val="0"/>
          <w:marTop w:val="0"/>
          <w:marBottom w:val="0"/>
          <w:divBdr>
            <w:top w:val="none" w:sz="0" w:space="0" w:color="auto"/>
            <w:left w:val="none" w:sz="0" w:space="0" w:color="auto"/>
            <w:bottom w:val="none" w:sz="0" w:space="0" w:color="auto"/>
            <w:right w:val="none" w:sz="0" w:space="0" w:color="auto"/>
          </w:divBdr>
        </w:div>
        <w:div w:id="1641960732">
          <w:marLeft w:val="0"/>
          <w:marRight w:val="0"/>
          <w:marTop w:val="0"/>
          <w:marBottom w:val="0"/>
          <w:divBdr>
            <w:top w:val="none" w:sz="0" w:space="0" w:color="auto"/>
            <w:left w:val="none" w:sz="0" w:space="0" w:color="auto"/>
            <w:bottom w:val="none" w:sz="0" w:space="0" w:color="auto"/>
            <w:right w:val="none" w:sz="0" w:space="0" w:color="auto"/>
          </w:divBdr>
        </w:div>
        <w:div w:id="965894448">
          <w:marLeft w:val="0"/>
          <w:marRight w:val="0"/>
          <w:marTop w:val="0"/>
          <w:marBottom w:val="0"/>
          <w:divBdr>
            <w:top w:val="none" w:sz="0" w:space="0" w:color="auto"/>
            <w:left w:val="none" w:sz="0" w:space="0" w:color="auto"/>
            <w:bottom w:val="none" w:sz="0" w:space="0" w:color="auto"/>
            <w:right w:val="none" w:sz="0" w:space="0" w:color="auto"/>
          </w:divBdr>
        </w:div>
        <w:div w:id="357050574">
          <w:marLeft w:val="0"/>
          <w:marRight w:val="0"/>
          <w:marTop w:val="0"/>
          <w:marBottom w:val="0"/>
          <w:divBdr>
            <w:top w:val="none" w:sz="0" w:space="0" w:color="auto"/>
            <w:left w:val="none" w:sz="0" w:space="0" w:color="auto"/>
            <w:bottom w:val="none" w:sz="0" w:space="0" w:color="auto"/>
            <w:right w:val="none" w:sz="0" w:space="0" w:color="auto"/>
          </w:divBdr>
        </w:div>
        <w:div w:id="2115664874">
          <w:marLeft w:val="0"/>
          <w:marRight w:val="0"/>
          <w:marTop w:val="0"/>
          <w:marBottom w:val="0"/>
          <w:divBdr>
            <w:top w:val="none" w:sz="0" w:space="0" w:color="auto"/>
            <w:left w:val="none" w:sz="0" w:space="0" w:color="auto"/>
            <w:bottom w:val="none" w:sz="0" w:space="0" w:color="auto"/>
            <w:right w:val="none" w:sz="0" w:space="0" w:color="auto"/>
          </w:divBdr>
        </w:div>
        <w:div w:id="1575312278">
          <w:marLeft w:val="0"/>
          <w:marRight w:val="0"/>
          <w:marTop w:val="0"/>
          <w:marBottom w:val="0"/>
          <w:divBdr>
            <w:top w:val="none" w:sz="0" w:space="0" w:color="auto"/>
            <w:left w:val="none" w:sz="0" w:space="0" w:color="auto"/>
            <w:bottom w:val="none" w:sz="0" w:space="0" w:color="auto"/>
            <w:right w:val="none" w:sz="0" w:space="0" w:color="auto"/>
          </w:divBdr>
        </w:div>
        <w:div w:id="494304162">
          <w:marLeft w:val="0"/>
          <w:marRight w:val="0"/>
          <w:marTop w:val="0"/>
          <w:marBottom w:val="0"/>
          <w:divBdr>
            <w:top w:val="none" w:sz="0" w:space="0" w:color="auto"/>
            <w:left w:val="none" w:sz="0" w:space="0" w:color="auto"/>
            <w:bottom w:val="none" w:sz="0" w:space="0" w:color="auto"/>
            <w:right w:val="none" w:sz="0" w:space="0" w:color="auto"/>
          </w:divBdr>
        </w:div>
        <w:div w:id="370807997">
          <w:marLeft w:val="0"/>
          <w:marRight w:val="0"/>
          <w:marTop w:val="0"/>
          <w:marBottom w:val="0"/>
          <w:divBdr>
            <w:top w:val="none" w:sz="0" w:space="0" w:color="auto"/>
            <w:left w:val="none" w:sz="0" w:space="0" w:color="auto"/>
            <w:bottom w:val="none" w:sz="0" w:space="0" w:color="auto"/>
            <w:right w:val="none" w:sz="0" w:space="0" w:color="auto"/>
          </w:divBdr>
        </w:div>
        <w:div w:id="311099683">
          <w:marLeft w:val="0"/>
          <w:marRight w:val="0"/>
          <w:marTop w:val="0"/>
          <w:marBottom w:val="0"/>
          <w:divBdr>
            <w:top w:val="none" w:sz="0" w:space="0" w:color="auto"/>
            <w:left w:val="none" w:sz="0" w:space="0" w:color="auto"/>
            <w:bottom w:val="none" w:sz="0" w:space="0" w:color="auto"/>
            <w:right w:val="none" w:sz="0" w:space="0" w:color="auto"/>
          </w:divBdr>
        </w:div>
        <w:div w:id="669791223">
          <w:marLeft w:val="0"/>
          <w:marRight w:val="0"/>
          <w:marTop w:val="0"/>
          <w:marBottom w:val="0"/>
          <w:divBdr>
            <w:top w:val="none" w:sz="0" w:space="0" w:color="auto"/>
            <w:left w:val="none" w:sz="0" w:space="0" w:color="auto"/>
            <w:bottom w:val="none" w:sz="0" w:space="0" w:color="auto"/>
            <w:right w:val="none" w:sz="0" w:space="0" w:color="auto"/>
          </w:divBdr>
        </w:div>
      </w:divsChild>
    </w:div>
    <w:div w:id="935788559">
      <w:bodyDiv w:val="1"/>
      <w:marLeft w:val="0"/>
      <w:marRight w:val="0"/>
      <w:marTop w:val="0"/>
      <w:marBottom w:val="0"/>
      <w:divBdr>
        <w:top w:val="none" w:sz="0" w:space="0" w:color="auto"/>
        <w:left w:val="none" w:sz="0" w:space="0" w:color="auto"/>
        <w:bottom w:val="none" w:sz="0" w:space="0" w:color="auto"/>
        <w:right w:val="none" w:sz="0" w:space="0" w:color="auto"/>
      </w:divBdr>
    </w:div>
    <w:div w:id="1158766269">
      <w:bodyDiv w:val="1"/>
      <w:marLeft w:val="0"/>
      <w:marRight w:val="0"/>
      <w:marTop w:val="0"/>
      <w:marBottom w:val="0"/>
      <w:divBdr>
        <w:top w:val="none" w:sz="0" w:space="0" w:color="auto"/>
        <w:left w:val="none" w:sz="0" w:space="0" w:color="auto"/>
        <w:bottom w:val="none" w:sz="0" w:space="0" w:color="auto"/>
        <w:right w:val="none" w:sz="0" w:space="0" w:color="auto"/>
      </w:divBdr>
      <w:divsChild>
        <w:div w:id="186142387">
          <w:marLeft w:val="0"/>
          <w:marRight w:val="0"/>
          <w:marTop w:val="0"/>
          <w:marBottom w:val="0"/>
          <w:divBdr>
            <w:top w:val="none" w:sz="0" w:space="0" w:color="auto"/>
            <w:left w:val="none" w:sz="0" w:space="0" w:color="auto"/>
            <w:bottom w:val="none" w:sz="0" w:space="0" w:color="auto"/>
            <w:right w:val="none" w:sz="0" w:space="0" w:color="auto"/>
          </w:divBdr>
        </w:div>
        <w:div w:id="1261791747">
          <w:marLeft w:val="0"/>
          <w:marRight w:val="0"/>
          <w:marTop w:val="0"/>
          <w:marBottom w:val="0"/>
          <w:divBdr>
            <w:top w:val="none" w:sz="0" w:space="0" w:color="auto"/>
            <w:left w:val="none" w:sz="0" w:space="0" w:color="auto"/>
            <w:bottom w:val="none" w:sz="0" w:space="0" w:color="auto"/>
            <w:right w:val="none" w:sz="0" w:space="0" w:color="auto"/>
          </w:divBdr>
        </w:div>
        <w:div w:id="779036219">
          <w:marLeft w:val="0"/>
          <w:marRight w:val="0"/>
          <w:marTop w:val="0"/>
          <w:marBottom w:val="0"/>
          <w:divBdr>
            <w:top w:val="none" w:sz="0" w:space="0" w:color="auto"/>
            <w:left w:val="none" w:sz="0" w:space="0" w:color="auto"/>
            <w:bottom w:val="none" w:sz="0" w:space="0" w:color="auto"/>
            <w:right w:val="none" w:sz="0" w:space="0" w:color="auto"/>
          </w:divBdr>
        </w:div>
        <w:div w:id="747963424">
          <w:marLeft w:val="0"/>
          <w:marRight w:val="0"/>
          <w:marTop w:val="0"/>
          <w:marBottom w:val="0"/>
          <w:divBdr>
            <w:top w:val="none" w:sz="0" w:space="0" w:color="auto"/>
            <w:left w:val="none" w:sz="0" w:space="0" w:color="auto"/>
            <w:bottom w:val="none" w:sz="0" w:space="0" w:color="auto"/>
            <w:right w:val="none" w:sz="0" w:space="0" w:color="auto"/>
          </w:divBdr>
        </w:div>
      </w:divsChild>
    </w:div>
    <w:div w:id="1334793862">
      <w:bodyDiv w:val="1"/>
      <w:marLeft w:val="0"/>
      <w:marRight w:val="0"/>
      <w:marTop w:val="0"/>
      <w:marBottom w:val="0"/>
      <w:divBdr>
        <w:top w:val="none" w:sz="0" w:space="0" w:color="auto"/>
        <w:left w:val="none" w:sz="0" w:space="0" w:color="auto"/>
        <w:bottom w:val="none" w:sz="0" w:space="0" w:color="auto"/>
        <w:right w:val="none" w:sz="0" w:space="0" w:color="auto"/>
      </w:divBdr>
      <w:divsChild>
        <w:div w:id="1649745923">
          <w:marLeft w:val="0"/>
          <w:marRight w:val="0"/>
          <w:marTop w:val="0"/>
          <w:marBottom w:val="0"/>
          <w:divBdr>
            <w:top w:val="none" w:sz="0" w:space="0" w:color="auto"/>
            <w:left w:val="none" w:sz="0" w:space="0" w:color="auto"/>
            <w:bottom w:val="none" w:sz="0" w:space="0" w:color="auto"/>
            <w:right w:val="none" w:sz="0" w:space="0" w:color="auto"/>
          </w:divBdr>
        </w:div>
        <w:div w:id="565801484">
          <w:marLeft w:val="0"/>
          <w:marRight w:val="0"/>
          <w:marTop w:val="0"/>
          <w:marBottom w:val="0"/>
          <w:divBdr>
            <w:top w:val="none" w:sz="0" w:space="0" w:color="auto"/>
            <w:left w:val="none" w:sz="0" w:space="0" w:color="auto"/>
            <w:bottom w:val="none" w:sz="0" w:space="0" w:color="auto"/>
            <w:right w:val="none" w:sz="0" w:space="0" w:color="auto"/>
          </w:divBdr>
        </w:div>
      </w:divsChild>
    </w:div>
    <w:div w:id="1513642035">
      <w:bodyDiv w:val="1"/>
      <w:marLeft w:val="0"/>
      <w:marRight w:val="0"/>
      <w:marTop w:val="0"/>
      <w:marBottom w:val="0"/>
      <w:divBdr>
        <w:top w:val="none" w:sz="0" w:space="0" w:color="auto"/>
        <w:left w:val="none" w:sz="0" w:space="0" w:color="auto"/>
        <w:bottom w:val="none" w:sz="0" w:space="0" w:color="auto"/>
        <w:right w:val="none" w:sz="0" w:space="0" w:color="auto"/>
      </w:divBdr>
      <w:divsChild>
        <w:div w:id="1643118901">
          <w:marLeft w:val="0"/>
          <w:marRight w:val="0"/>
          <w:marTop w:val="0"/>
          <w:marBottom w:val="0"/>
          <w:divBdr>
            <w:top w:val="none" w:sz="0" w:space="0" w:color="auto"/>
            <w:left w:val="none" w:sz="0" w:space="0" w:color="auto"/>
            <w:bottom w:val="none" w:sz="0" w:space="0" w:color="auto"/>
            <w:right w:val="none" w:sz="0" w:space="0" w:color="auto"/>
          </w:divBdr>
        </w:div>
        <w:div w:id="1571883552">
          <w:marLeft w:val="0"/>
          <w:marRight w:val="0"/>
          <w:marTop w:val="0"/>
          <w:marBottom w:val="0"/>
          <w:divBdr>
            <w:top w:val="none" w:sz="0" w:space="0" w:color="auto"/>
            <w:left w:val="none" w:sz="0" w:space="0" w:color="auto"/>
            <w:bottom w:val="none" w:sz="0" w:space="0" w:color="auto"/>
            <w:right w:val="none" w:sz="0" w:space="0" w:color="auto"/>
          </w:divBdr>
        </w:div>
        <w:div w:id="1853757397">
          <w:marLeft w:val="0"/>
          <w:marRight w:val="0"/>
          <w:marTop w:val="0"/>
          <w:marBottom w:val="0"/>
          <w:divBdr>
            <w:top w:val="none" w:sz="0" w:space="0" w:color="auto"/>
            <w:left w:val="none" w:sz="0" w:space="0" w:color="auto"/>
            <w:bottom w:val="none" w:sz="0" w:space="0" w:color="auto"/>
            <w:right w:val="none" w:sz="0" w:space="0" w:color="auto"/>
          </w:divBdr>
        </w:div>
        <w:div w:id="1421835256">
          <w:marLeft w:val="0"/>
          <w:marRight w:val="0"/>
          <w:marTop w:val="0"/>
          <w:marBottom w:val="0"/>
          <w:divBdr>
            <w:top w:val="none" w:sz="0" w:space="0" w:color="auto"/>
            <w:left w:val="none" w:sz="0" w:space="0" w:color="auto"/>
            <w:bottom w:val="none" w:sz="0" w:space="0" w:color="auto"/>
            <w:right w:val="none" w:sz="0" w:space="0" w:color="auto"/>
          </w:divBdr>
        </w:div>
        <w:div w:id="2045935131">
          <w:marLeft w:val="0"/>
          <w:marRight w:val="0"/>
          <w:marTop w:val="0"/>
          <w:marBottom w:val="0"/>
          <w:divBdr>
            <w:top w:val="none" w:sz="0" w:space="0" w:color="auto"/>
            <w:left w:val="none" w:sz="0" w:space="0" w:color="auto"/>
            <w:bottom w:val="none" w:sz="0" w:space="0" w:color="auto"/>
            <w:right w:val="none" w:sz="0" w:space="0" w:color="auto"/>
          </w:divBdr>
        </w:div>
        <w:div w:id="2060663202">
          <w:marLeft w:val="0"/>
          <w:marRight w:val="0"/>
          <w:marTop w:val="0"/>
          <w:marBottom w:val="0"/>
          <w:divBdr>
            <w:top w:val="none" w:sz="0" w:space="0" w:color="auto"/>
            <w:left w:val="none" w:sz="0" w:space="0" w:color="auto"/>
            <w:bottom w:val="none" w:sz="0" w:space="0" w:color="auto"/>
            <w:right w:val="none" w:sz="0" w:space="0" w:color="auto"/>
          </w:divBdr>
        </w:div>
        <w:div w:id="296378945">
          <w:marLeft w:val="0"/>
          <w:marRight w:val="0"/>
          <w:marTop w:val="0"/>
          <w:marBottom w:val="0"/>
          <w:divBdr>
            <w:top w:val="none" w:sz="0" w:space="0" w:color="auto"/>
            <w:left w:val="none" w:sz="0" w:space="0" w:color="auto"/>
            <w:bottom w:val="none" w:sz="0" w:space="0" w:color="auto"/>
            <w:right w:val="none" w:sz="0" w:space="0" w:color="auto"/>
          </w:divBdr>
        </w:div>
        <w:div w:id="74128048">
          <w:marLeft w:val="0"/>
          <w:marRight w:val="0"/>
          <w:marTop w:val="0"/>
          <w:marBottom w:val="0"/>
          <w:divBdr>
            <w:top w:val="none" w:sz="0" w:space="0" w:color="auto"/>
            <w:left w:val="none" w:sz="0" w:space="0" w:color="auto"/>
            <w:bottom w:val="none" w:sz="0" w:space="0" w:color="auto"/>
            <w:right w:val="none" w:sz="0" w:space="0" w:color="auto"/>
          </w:divBdr>
        </w:div>
        <w:div w:id="1403598572">
          <w:marLeft w:val="0"/>
          <w:marRight w:val="0"/>
          <w:marTop w:val="0"/>
          <w:marBottom w:val="0"/>
          <w:divBdr>
            <w:top w:val="none" w:sz="0" w:space="0" w:color="auto"/>
            <w:left w:val="none" w:sz="0" w:space="0" w:color="auto"/>
            <w:bottom w:val="none" w:sz="0" w:space="0" w:color="auto"/>
            <w:right w:val="none" w:sz="0" w:space="0" w:color="auto"/>
          </w:divBdr>
        </w:div>
        <w:div w:id="195890911">
          <w:marLeft w:val="0"/>
          <w:marRight w:val="0"/>
          <w:marTop w:val="0"/>
          <w:marBottom w:val="0"/>
          <w:divBdr>
            <w:top w:val="none" w:sz="0" w:space="0" w:color="auto"/>
            <w:left w:val="none" w:sz="0" w:space="0" w:color="auto"/>
            <w:bottom w:val="none" w:sz="0" w:space="0" w:color="auto"/>
            <w:right w:val="none" w:sz="0" w:space="0" w:color="auto"/>
          </w:divBdr>
        </w:div>
        <w:div w:id="461073460">
          <w:marLeft w:val="0"/>
          <w:marRight w:val="0"/>
          <w:marTop w:val="0"/>
          <w:marBottom w:val="0"/>
          <w:divBdr>
            <w:top w:val="none" w:sz="0" w:space="0" w:color="auto"/>
            <w:left w:val="none" w:sz="0" w:space="0" w:color="auto"/>
            <w:bottom w:val="none" w:sz="0" w:space="0" w:color="auto"/>
            <w:right w:val="none" w:sz="0" w:space="0" w:color="auto"/>
          </w:divBdr>
        </w:div>
        <w:div w:id="994332024">
          <w:marLeft w:val="0"/>
          <w:marRight w:val="0"/>
          <w:marTop w:val="0"/>
          <w:marBottom w:val="0"/>
          <w:divBdr>
            <w:top w:val="none" w:sz="0" w:space="0" w:color="auto"/>
            <w:left w:val="none" w:sz="0" w:space="0" w:color="auto"/>
            <w:bottom w:val="none" w:sz="0" w:space="0" w:color="auto"/>
            <w:right w:val="none" w:sz="0" w:space="0" w:color="auto"/>
          </w:divBdr>
        </w:div>
        <w:div w:id="33048553">
          <w:marLeft w:val="0"/>
          <w:marRight w:val="0"/>
          <w:marTop w:val="0"/>
          <w:marBottom w:val="0"/>
          <w:divBdr>
            <w:top w:val="none" w:sz="0" w:space="0" w:color="auto"/>
            <w:left w:val="none" w:sz="0" w:space="0" w:color="auto"/>
            <w:bottom w:val="none" w:sz="0" w:space="0" w:color="auto"/>
            <w:right w:val="none" w:sz="0" w:space="0" w:color="auto"/>
          </w:divBdr>
        </w:div>
      </w:divsChild>
    </w:div>
    <w:div w:id="1624651666">
      <w:bodyDiv w:val="1"/>
      <w:marLeft w:val="0"/>
      <w:marRight w:val="0"/>
      <w:marTop w:val="0"/>
      <w:marBottom w:val="0"/>
      <w:divBdr>
        <w:top w:val="none" w:sz="0" w:space="0" w:color="auto"/>
        <w:left w:val="none" w:sz="0" w:space="0" w:color="auto"/>
        <w:bottom w:val="none" w:sz="0" w:space="0" w:color="auto"/>
        <w:right w:val="none" w:sz="0" w:space="0" w:color="auto"/>
      </w:divBdr>
    </w:div>
    <w:div w:id="1626036748">
      <w:bodyDiv w:val="1"/>
      <w:marLeft w:val="0"/>
      <w:marRight w:val="0"/>
      <w:marTop w:val="0"/>
      <w:marBottom w:val="0"/>
      <w:divBdr>
        <w:top w:val="none" w:sz="0" w:space="0" w:color="auto"/>
        <w:left w:val="none" w:sz="0" w:space="0" w:color="auto"/>
        <w:bottom w:val="none" w:sz="0" w:space="0" w:color="auto"/>
        <w:right w:val="none" w:sz="0" w:space="0" w:color="auto"/>
      </w:divBdr>
    </w:div>
    <w:div w:id="1657690039">
      <w:bodyDiv w:val="1"/>
      <w:marLeft w:val="0"/>
      <w:marRight w:val="0"/>
      <w:marTop w:val="0"/>
      <w:marBottom w:val="0"/>
      <w:divBdr>
        <w:top w:val="none" w:sz="0" w:space="0" w:color="auto"/>
        <w:left w:val="none" w:sz="0" w:space="0" w:color="auto"/>
        <w:bottom w:val="none" w:sz="0" w:space="0" w:color="auto"/>
        <w:right w:val="none" w:sz="0" w:space="0" w:color="auto"/>
      </w:divBdr>
      <w:divsChild>
        <w:div w:id="1245411771">
          <w:marLeft w:val="0"/>
          <w:marRight w:val="0"/>
          <w:marTop w:val="0"/>
          <w:marBottom w:val="0"/>
          <w:divBdr>
            <w:top w:val="none" w:sz="0" w:space="0" w:color="auto"/>
            <w:left w:val="none" w:sz="0" w:space="0" w:color="auto"/>
            <w:bottom w:val="none" w:sz="0" w:space="0" w:color="auto"/>
            <w:right w:val="none" w:sz="0" w:space="0" w:color="auto"/>
          </w:divBdr>
        </w:div>
        <w:div w:id="454951312">
          <w:marLeft w:val="0"/>
          <w:marRight w:val="0"/>
          <w:marTop w:val="0"/>
          <w:marBottom w:val="0"/>
          <w:divBdr>
            <w:top w:val="none" w:sz="0" w:space="0" w:color="auto"/>
            <w:left w:val="none" w:sz="0" w:space="0" w:color="auto"/>
            <w:bottom w:val="none" w:sz="0" w:space="0" w:color="auto"/>
            <w:right w:val="none" w:sz="0" w:space="0" w:color="auto"/>
          </w:divBdr>
        </w:div>
        <w:div w:id="1903059083">
          <w:marLeft w:val="0"/>
          <w:marRight w:val="0"/>
          <w:marTop w:val="0"/>
          <w:marBottom w:val="0"/>
          <w:divBdr>
            <w:top w:val="none" w:sz="0" w:space="0" w:color="auto"/>
            <w:left w:val="none" w:sz="0" w:space="0" w:color="auto"/>
            <w:bottom w:val="none" w:sz="0" w:space="0" w:color="auto"/>
            <w:right w:val="none" w:sz="0" w:space="0" w:color="auto"/>
          </w:divBdr>
        </w:div>
      </w:divsChild>
    </w:div>
    <w:div w:id="1805386517">
      <w:bodyDiv w:val="1"/>
      <w:marLeft w:val="0"/>
      <w:marRight w:val="0"/>
      <w:marTop w:val="0"/>
      <w:marBottom w:val="0"/>
      <w:divBdr>
        <w:top w:val="none" w:sz="0" w:space="0" w:color="auto"/>
        <w:left w:val="none" w:sz="0" w:space="0" w:color="auto"/>
        <w:bottom w:val="none" w:sz="0" w:space="0" w:color="auto"/>
        <w:right w:val="none" w:sz="0" w:space="0" w:color="auto"/>
      </w:divBdr>
      <w:divsChild>
        <w:div w:id="531917755">
          <w:marLeft w:val="0"/>
          <w:marRight w:val="0"/>
          <w:marTop w:val="0"/>
          <w:marBottom w:val="0"/>
          <w:divBdr>
            <w:top w:val="none" w:sz="0" w:space="0" w:color="auto"/>
            <w:left w:val="none" w:sz="0" w:space="0" w:color="auto"/>
            <w:bottom w:val="none" w:sz="0" w:space="0" w:color="auto"/>
            <w:right w:val="none" w:sz="0" w:space="0" w:color="auto"/>
          </w:divBdr>
        </w:div>
        <w:div w:id="475998857">
          <w:marLeft w:val="0"/>
          <w:marRight w:val="0"/>
          <w:marTop w:val="0"/>
          <w:marBottom w:val="0"/>
          <w:divBdr>
            <w:top w:val="none" w:sz="0" w:space="0" w:color="auto"/>
            <w:left w:val="none" w:sz="0" w:space="0" w:color="auto"/>
            <w:bottom w:val="none" w:sz="0" w:space="0" w:color="auto"/>
            <w:right w:val="none" w:sz="0" w:space="0" w:color="auto"/>
          </w:divBdr>
        </w:div>
      </w:divsChild>
    </w:div>
    <w:div w:id="1889687892">
      <w:bodyDiv w:val="1"/>
      <w:marLeft w:val="0"/>
      <w:marRight w:val="0"/>
      <w:marTop w:val="0"/>
      <w:marBottom w:val="0"/>
      <w:divBdr>
        <w:top w:val="none" w:sz="0" w:space="0" w:color="auto"/>
        <w:left w:val="none" w:sz="0" w:space="0" w:color="auto"/>
        <w:bottom w:val="none" w:sz="0" w:space="0" w:color="auto"/>
        <w:right w:val="none" w:sz="0" w:space="0" w:color="auto"/>
      </w:divBdr>
      <w:divsChild>
        <w:div w:id="774403396">
          <w:marLeft w:val="0"/>
          <w:marRight w:val="0"/>
          <w:marTop w:val="0"/>
          <w:marBottom w:val="0"/>
          <w:divBdr>
            <w:top w:val="none" w:sz="0" w:space="0" w:color="auto"/>
            <w:left w:val="none" w:sz="0" w:space="0" w:color="auto"/>
            <w:bottom w:val="none" w:sz="0" w:space="0" w:color="auto"/>
            <w:right w:val="none" w:sz="0" w:space="0" w:color="auto"/>
          </w:divBdr>
        </w:div>
        <w:div w:id="1866365967">
          <w:marLeft w:val="0"/>
          <w:marRight w:val="0"/>
          <w:marTop w:val="0"/>
          <w:marBottom w:val="0"/>
          <w:divBdr>
            <w:top w:val="none" w:sz="0" w:space="0" w:color="auto"/>
            <w:left w:val="none" w:sz="0" w:space="0" w:color="auto"/>
            <w:bottom w:val="none" w:sz="0" w:space="0" w:color="auto"/>
            <w:right w:val="none" w:sz="0" w:space="0" w:color="auto"/>
          </w:divBdr>
        </w:div>
      </w:divsChild>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sChild>
        <w:div w:id="565335735">
          <w:marLeft w:val="0"/>
          <w:marRight w:val="0"/>
          <w:marTop w:val="0"/>
          <w:marBottom w:val="0"/>
          <w:divBdr>
            <w:top w:val="none" w:sz="0" w:space="0" w:color="auto"/>
            <w:left w:val="none" w:sz="0" w:space="0" w:color="auto"/>
            <w:bottom w:val="none" w:sz="0" w:space="0" w:color="auto"/>
            <w:right w:val="none" w:sz="0" w:space="0" w:color="auto"/>
          </w:divBdr>
        </w:div>
        <w:div w:id="1411393252">
          <w:marLeft w:val="0"/>
          <w:marRight w:val="0"/>
          <w:marTop w:val="0"/>
          <w:marBottom w:val="0"/>
          <w:divBdr>
            <w:top w:val="none" w:sz="0" w:space="0" w:color="auto"/>
            <w:left w:val="none" w:sz="0" w:space="0" w:color="auto"/>
            <w:bottom w:val="none" w:sz="0" w:space="0" w:color="auto"/>
            <w:right w:val="none" w:sz="0" w:space="0" w:color="auto"/>
          </w:divBdr>
        </w:div>
        <w:div w:id="468788636">
          <w:marLeft w:val="0"/>
          <w:marRight w:val="0"/>
          <w:marTop w:val="0"/>
          <w:marBottom w:val="0"/>
          <w:divBdr>
            <w:top w:val="none" w:sz="0" w:space="0" w:color="auto"/>
            <w:left w:val="none" w:sz="0" w:space="0" w:color="auto"/>
            <w:bottom w:val="none" w:sz="0" w:space="0" w:color="auto"/>
            <w:right w:val="none" w:sz="0" w:space="0" w:color="auto"/>
          </w:divBdr>
        </w:div>
        <w:div w:id="1942032228">
          <w:marLeft w:val="0"/>
          <w:marRight w:val="0"/>
          <w:marTop w:val="0"/>
          <w:marBottom w:val="0"/>
          <w:divBdr>
            <w:top w:val="none" w:sz="0" w:space="0" w:color="auto"/>
            <w:left w:val="none" w:sz="0" w:space="0" w:color="auto"/>
            <w:bottom w:val="none" w:sz="0" w:space="0" w:color="auto"/>
            <w:right w:val="none" w:sz="0" w:space="0" w:color="auto"/>
          </w:divBdr>
        </w:div>
        <w:div w:id="181668022">
          <w:marLeft w:val="0"/>
          <w:marRight w:val="0"/>
          <w:marTop w:val="0"/>
          <w:marBottom w:val="0"/>
          <w:divBdr>
            <w:top w:val="none" w:sz="0" w:space="0" w:color="auto"/>
            <w:left w:val="none" w:sz="0" w:space="0" w:color="auto"/>
            <w:bottom w:val="none" w:sz="0" w:space="0" w:color="auto"/>
            <w:right w:val="none" w:sz="0" w:space="0" w:color="auto"/>
          </w:divBdr>
        </w:div>
        <w:div w:id="95370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4893/ee098428ba2bcdd37f13b505ebbf2dcaf12deac0/" TargetMode="External"/><Relationship Id="rId13" Type="http://schemas.openxmlformats.org/officeDocument/2006/relationships/hyperlink" Target="http://www.consultant.ru/document/cons_doc_LAW_414893/76bc3ce6bb912e484ddafa8a0cd1f32ca30c9579/" TargetMode="External"/><Relationship Id="rId18" Type="http://schemas.openxmlformats.org/officeDocument/2006/relationships/hyperlink" Target="http://www.consultant.ru/document/cons_doc_LAW_401384/f62ee45faefd8e2a11d6d88941ac66824f848bc2/" TargetMode="External"/><Relationship Id="rId26" Type="http://schemas.openxmlformats.org/officeDocument/2006/relationships/hyperlink" Target="http://www.consultant.ru/document/cons_doc_LAW_412727/d65d73d7b38868424f4022d39a0515bf9a79046d/" TargetMode="External"/><Relationship Id="rId3" Type="http://schemas.openxmlformats.org/officeDocument/2006/relationships/settings" Target="settings.xml"/><Relationship Id="rId21" Type="http://schemas.openxmlformats.org/officeDocument/2006/relationships/hyperlink" Target="http://www.consultant.ru/document/cons_doc_LAW_387202/1337820d76ddbef49416a459b48759ae3137ffaa/" TargetMode="External"/><Relationship Id="rId7" Type="http://schemas.openxmlformats.org/officeDocument/2006/relationships/hyperlink" Target="http://www.consultant.ru/document/cons_doc_LAW_414893/ee098428ba2bcdd37f13b505ebbf2dcaf12deac0/" TargetMode="External"/><Relationship Id="rId12" Type="http://schemas.openxmlformats.org/officeDocument/2006/relationships/hyperlink" Target="http://www.consultant.ru/document/cons_doc_LAW_34661/396706b724faeb601b2d6cec9d367b3a99c68ae3/" TargetMode="External"/><Relationship Id="rId17" Type="http://schemas.openxmlformats.org/officeDocument/2006/relationships/hyperlink" Target="http://www.consultant.ru/document/cons_doc_LAW_394142/5becb664d19d0c893e59dc3501754b0f828ed269/" TargetMode="External"/><Relationship Id="rId25" Type="http://schemas.openxmlformats.org/officeDocument/2006/relationships/hyperlink" Target="http://www.consultant.ru/document/cons_doc_LAW_414893/a6c296b3dc963124e5836f1554d4fa688116a60c/" TargetMode="External"/><Relationship Id="rId2" Type="http://schemas.microsoft.com/office/2007/relationships/stylesWithEffects" Target="stylesWithEffects.xml"/><Relationship Id="rId16" Type="http://schemas.openxmlformats.org/officeDocument/2006/relationships/hyperlink" Target="http://www.consultant.ru/document/cons_doc_LAW_414893/af263dd364e4c1c5c279e43b6853b66000ab2743/" TargetMode="External"/><Relationship Id="rId20" Type="http://schemas.openxmlformats.org/officeDocument/2006/relationships/hyperlink" Target="http://www.consultant.ru/document/cons_doc_LAW_414893/a6c296b3dc963124e5836f1554d4fa688116a60c/" TargetMode="External"/><Relationship Id="rId1" Type="http://schemas.openxmlformats.org/officeDocument/2006/relationships/styles" Target="styles.xml"/><Relationship Id="rId6" Type="http://schemas.openxmlformats.org/officeDocument/2006/relationships/hyperlink" Target="http://www.consultant.ru/document/cons_doc_LAW_414893/ee098428ba2bcdd37f13b505ebbf2dcaf12deac0/" TargetMode="External"/><Relationship Id="rId11" Type="http://schemas.openxmlformats.org/officeDocument/2006/relationships/hyperlink" Target="http://www.consultant.ru/document/cons_doc_LAW_373329/e82b1c2d4d04c362836804909bc3eaf97d4bf525/" TargetMode="External"/><Relationship Id="rId24" Type="http://schemas.openxmlformats.org/officeDocument/2006/relationships/hyperlink" Target="http://www.consultant.ru/document/cons_doc_LAW_413522/4c65ff0f232195d8dccc08535d2c3923d5b67f1c/" TargetMode="External"/><Relationship Id="rId5" Type="http://schemas.openxmlformats.org/officeDocument/2006/relationships/hyperlink" Target="http://www.consultant.ru/document/cons_doc_LAW_414893/9c78c026a456edbbe1feec446733d798ae5a7b63/" TargetMode="External"/><Relationship Id="rId15" Type="http://schemas.openxmlformats.org/officeDocument/2006/relationships/hyperlink" Target="http://www.consultant.ru/document/cons_doc_LAW_414893/66adaab0989b794d736d9eb8e3a3ac44bf40a039/" TargetMode="External"/><Relationship Id="rId23" Type="http://schemas.openxmlformats.org/officeDocument/2006/relationships/hyperlink" Target="http://www.consultant.ru/document/cons_doc_LAW_414893/af263dd364e4c1c5c279e43b6853b66000ab2743/" TargetMode="External"/><Relationship Id="rId28" Type="http://schemas.openxmlformats.org/officeDocument/2006/relationships/theme" Target="theme/theme1.xml"/><Relationship Id="rId10" Type="http://schemas.openxmlformats.org/officeDocument/2006/relationships/hyperlink" Target="http://www.consultant.ru/document/cons_doc_LAW_369768/cf3496b032d876ede6a97f471d6462a725c73728/" TargetMode="External"/><Relationship Id="rId19" Type="http://schemas.openxmlformats.org/officeDocument/2006/relationships/hyperlink" Target="http://www.consultant.ru/document/cons_doc_LAW_34661/e99a8a1d1bdd2508fe8434064537b817cf2424d8/" TargetMode="External"/><Relationship Id="rId4" Type="http://schemas.openxmlformats.org/officeDocument/2006/relationships/webSettings" Target="webSettings.xml"/><Relationship Id="rId9" Type="http://schemas.openxmlformats.org/officeDocument/2006/relationships/hyperlink" Target="http://www.consultant.ru/document/cons_doc_LAW_414893/ee098428ba2bcdd37f13b505ebbf2dcaf12deac0/" TargetMode="External"/><Relationship Id="rId14" Type="http://schemas.openxmlformats.org/officeDocument/2006/relationships/hyperlink" Target="http://www.consultant.ru/document/cons_doc_LAW_414893/66adaab0989b794d736d9eb8e3a3ac44bf40a039/" TargetMode="External"/><Relationship Id="rId22" Type="http://schemas.openxmlformats.org/officeDocument/2006/relationships/hyperlink" Target="http://www.consultant.ru/document/cons_doc_LAW_287384/dde9b9815912c11c553571ac9ea5a1278eb3e61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16</Pages>
  <Words>5150</Words>
  <Characters>29359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2022-04-19T12:07:00Z</dcterms:created>
  <dcterms:modified xsi:type="dcterms:W3CDTF">2025-03-13T10:50:00Z</dcterms:modified>
</cp:coreProperties>
</file>