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03" w:rsidRDefault="007A0603" w:rsidP="00446D57">
      <w:pPr>
        <w:rPr>
          <w:sz w:val="26"/>
          <w:szCs w:val="26"/>
        </w:rPr>
      </w:pP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  <w:r w:rsidR="0083064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 Кинельский</w:t>
      </w: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Самарской области</w:t>
      </w:r>
    </w:p>
    <w:p w:rsidR="00830646" w:rsidRDefault="007A060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от 10.11.2016г. №1771</w:t>
      </w:r>
    </w:p>
    <w:p w:rsidR="00C43D47" w:rsidRDefault="00C43D47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ред. от </w:t>
      </w:r>
      <w:r w:rsidR="00B90360">
        <w:rPr>
          <w:sz w:val="26"/>
          <w:szCs w:val="26"/>
        </w:rPr>
        <w:t>19.12</w:t>
      </w:r>
      <w:r w:rsidR="00816985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 </w:t>
      </w:r>
      <w:r w:rsidR="00B90360">
        <w:rPr>
          <w:sz w:val="26"/>
          <w:szCs w:val="26"/>
        </w:rPr>
        <w:t>2208</w:t>
      </w:r>
      <w:r>
        <w:rPr>
          <w:sz w:val="26"/>
          <w:szCs w:val="26"/>
        </w:rPr>
        <w:t>)</w:t>
      </w: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Pr="007A0603" w:rsidRDefault="001170B3">
      <w:pPr>
        <w:autoSpaceDE w:val="0"/>
        <w:jc w:val="center"/>
        <w:rPr>
          <w:b/>
          <w:sz w:val="48"/>
          <w:szCs w:val="56"/>
        </w:rPr>
      </w:pPr>
      <w:r w:rsidRPr="007A0603">
        <w:rPr>
          <w:b/>
          <w:sz w:val="48"/>
          <w:szCs w:val="56"/>
        </w:rPr>
        <w:t>Муниципальная программа</w:t>
      </w:r>
    </w:p>
    <w:p w:rsidR="001170B3" w:rsidRPr="007A0603" w:rsidRDefault="001170B3">
      <w:pPr>
        <w:jc w:val="center"/>
        <w:rPr>
          <w:b/>
          <w:sz w:val="48"/>
          <w:szCs w:val="56"/>
        </w:rPr>
      </w:pPr>
      <w:r w:rsidRPr="007A0603">
        <w:rPr>
          <w:b/>
          <w:sz w:val="48"/>
          <w:szCs w:val="56"/>
        </w:rPr>
        <w:t>«Повышение безопасности дорожного д</w:t>
      </w:r>
      <w:r w:rsidR="00BE1F61" w:rsidRPr="007A0603">
        <w:rPr>
          <w:b/>
          <w:sz w:val="48"/>
          <w:szCs w:val="56"/>
        </w:rPr>
        <w:t xml:space="preserve">вижения на территории </w:t>
      </w:r>
    </w:p>
    <w:p w:rsidR="001170B3" w:rsidRPr="007A0603" w:rsidRDefault="001170B3">
      <w:pPr>
        <w:jc w:val="center"/>
        <w:rPr>
          <w:b/>
          <w:bCs/>
          <w:sz w:val="52"/>
          <w:szCs w:val="64"/>
        </w:rPr>
      </w:pPr>
      <w:r w:rsidRPr="007A0603">
        <w:rPr>
          <w:b/>
          <w:sz w:val="48"/>
          <w:szCs w:val="56"/>
        </w:rPr>
        <w:t xml:space="preserve">муниципального района Кинельский Самарской </w:t>
      </w:r>
      <w:r w:rsidRPr="007A0603">
        <w:rPr>
          <w:b/>
          <w:bCs/>
          <w:sz w:val="48"/>
          <w:szCs w:val="56"/>
        </w:rPr>
        <w:t>области на 2017-20</w:t>
      </w:r>
      <w:r w:rsidR="00501E77">
        <w:rPr>
          <w:b/>
          <w:bCs/>
          <w:sz w:val="48"/>
          <w:szCs w:val="56"/>
        </w:rPr>
        <w:t>2</w:t>
      </w:r>
      <w:r w:rsidR="002B23DE">
        <w:rPr>
          <w:b/>
          <w:bCs/>
          <w:sz w:val="48"/>
          <w:szCs w:val="56"/>
        </w:rPr>
        <w:t>5</w:t>
      </w:r>
      <w:r w:rsidRPr="007A0603">
        <w:rPr>
          <w:b/>
          <w:bCs/>
          <w:sz w:val="48"/>
          <w:szCs w:val="56"/>
        </w:rPr>
        <w:t xml:space="preserve"> гг.»</w:t>
      </w:r>
    </w:p>
    <w:p w:rsidR="001170B3" w:rsidRPr="007A0603" w:rsidRDefault="001170B3">
      <w:pPr>
        <w:autoSpaceDE w:val="0"/>
        <w:jc w:val="center"/>
        <w:rPr>
          <w:b/>
          <w:bCs/>
          <w:sz w:val="52"/>
          <w:szCs w:val="64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7A0603" w:rsidRDefault="007A060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446D57" w:rsidRDefault="00446D57">
      <w:pPr>
        <w:autoSpaceDE w:val="0"/>
        <w:jc w:val="center"/>
        <w:rPr>
          <w:b/>
          <w:sz w:val="28"/>
          <w:szCs w:val="28"/>
        </w:rPr>
      </w:pPr>
    </w:p>
    <w:p w:rsidR="00446D57" w:rsidRDefault="00446D57">
      <w:pPr>
        <w:autoSpaceDE w:val="0"/>
        <w:jc w:val="center"/>
        <w:rPr>
          <w:b/>
          <w:sz w:val="28"/>
          <w:szCs w:val="28"/>
        </w:rPr>
      </w:pPr>
    </w:p>
    <w:p w:rsidR="007A0603" w:rsidRDefault="007A060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="00446D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ПОРТ МУНИЦИПАЛЬНОЙ ПРОГРАММЫ </w:t>
      </w: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муниципального района Кинельский Самарской </w:t>
      </w:r>
    </w:p>
    <w:p w:rsidR="001170B3" w:rsidRDefault="001170B3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области на 2017-20</w:t>
      </w:r>
      <w:r w:rsidR="00501E77">
        <w:rPr>
          <w:b/>
          <w:bCs/>
          <w:sz w:val="28"/>
          <w:szCs w:val="28"/>
        </w:rPr>
        <w:t>2</w:t>
      </w:r>
      <w:r w:rsidR="002B23D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гг.»</w:t>
      </w:r>
    </w:p>
    <w:tbl>
      <w:tblPr>
        <w:tblW w:w="9564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2758"/>
        <w:gridCol w:w="6806"/>
      </w:tblGrid>
      <w:tr w:rsidR="00F73F03" w:rsidTr="00F73F03">
        <w:trPr>
          <w:trHeight w:val="101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F03" w:rsidRPr="00546219" w:rsidRDefault="00F73F03" w:rsidP="00F73F03">
            <w:pPr>
              <w:pStyle w:val="ae"/>
              <w:jc w:val="center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546219" w:rsidRDefault="00F73F03" w:rsidP="002B23DE">
            <w:pPr>
              <w:autoSpaceDE w:val="0"/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Муниципальная программа «Повышение безопасности дорожного движения на территории муниципального района Кинельский Самарской  области на 2017-202</w:t>
            </w:r>
            <w:r w:rsidR="002B23DE" w:rsidRPr="00546219">
              <w:rPr>
                <w:sz w:val="26"/>
                <w:szCs w:val="26"/>
              </w:rPr>
              <w:t>5</w:t>
            </w:r>
            <w:r w:rsidRPr="00546219">
              <w:rPr>
                <w:sz w:val="26"/>
                <w:szCs w:val="26"/>
              </w:rPr>
              <w:t xml:space="preserve"> гг.»</w:t>
            </w:r>
          </w:p>
        </w:tc>
      </w:tr>
      <w:tr w:rsidR="00F73F03" w:rsidTr="00F73F03">
        <w:trPr>
          <w:trHeight w:val="122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F03" w:rsidRPr="00546219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546219" w:rsidRDefault="00F73F03" w:rsidP="006403AF">
            <w:pPr>
              <w:jc w:val="both"/>
              <w:rPr>
                <w:sz w:val="26"/>
                <w:szCs w:val="26"/>
                <w:highlight w:val="yellow"/>
              </w:rPr>
            </w:pPr>
            <w:r w:rsidRPr="00546219">
              <w:rPr>
                <w:sz w:val="26"/>
                <w:szCs w:val="26"/>
              </w:rPr>
              <w:t xml:space="preserve">Муниципальное бюджетное учреждение </w:t>
            </w:r>
            <w:r w:rsidR="006403AF">
              <w:rPr>
                <w:sz w:val="26"/>
                <w:szCs w:val="26"/>
              </w:rPr>
              <w:t>«</w:t>
            </w:r>
            <w:r w:rsidRPr="00546219">
              <w:rPr>
                <w:sz w:val="26"/>
                <w:szCs w:val="26"/>
              </w:rPr>
              <w:t xml:space="preserve">Управление строительства, архитектуры и </w:t>
            </w:r>
            <w:proofErr w:type="gramStart"/>
            <w:r w:rsidRPr="00546219">
              <w:rPr>
                <w:sz w:val="26"/>
                <w:szCs w:val="26"/>
              </w:rPr>
              <w:t>жилищно-коммунального</w:t>
            </w:r>
            <w:proofErr w:type="gramEnd"/>
            <w:r w:rsidRPr="00546219">
              <w:rPr>
                <w:sz w:val="26"/>
                <w:szCs w:val="26"/>
              </w:rPr>
              <w:t xml:space="preserve"> хозяйства</w:t>
            </w:r>
            <w:r w:rsidR="006403AF">
              <w:rPr>
                <w:sz w:val="26"/>
                <w:szCs w:val="26"/>
              </w:rPr>
              <w:t>»</w:t>
            </w:r>
            <w:r w:rsidRPr="00546219">
              <w:rPr>
                <w:sz w:val="26"/>
                <w:szCs w:val="26"/>
              </w:rPr>
              <w:t xml:space="preserve"> Кинельского района</w:t>
            </w:r>
          </w:p>
        </w:tc>
      </w:tr>
      <w:tr w:rsidR="00F148F6" w:rsidTr="00F73F03">
        <w:trPr>
          <w:trHeight w:val="944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6" w:rsidRPr="00546219" w:rsidRDefault="00F148F6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 xml:space="preserve">Отдел экономики администрации </w:t>
            </w:r>
            <w:proofErr w:type="gramStart"/>
            <w:r w:rsidRPr="00546219">
              <w:rPr>
                <w:sz w:val="26"/>
                <w:szCs w:val="26"/>
              </w:rPr>
              <w:t>муниципального</w:t>
            </w:r>
            <w:proofErr w:type="gramEnd"/>
            <w:r w:rsidRPr="00546219">
              <w:rPr>
                <w:sz w:val="26"/>
                <w:szCs w:val="26"/>
              </w:rPr>
              <w:t xml:space="preserve"> района Кинельский;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Муниципальное бюджетное учреждение  «И</w:t>
            </w:r>
            <w:r w:rsidR="006403AF">
              <w:rPr>
                <w:sz w:val="26"/>
                <w:szCs w:val="26"/>
              </w:rPr>
              <w:t>нформационный центр «Междуречье</w:t>
            </w:r>
            <w:r w:rsidRPr="00546219">
              <w:rPr>
                <w:sz w:val="26"/>
                <w:szCs w:val="26"/>
              </w:rPr>
              <w:t>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Муниципальное бюджетное учреждение  «Центр культуры»;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 xml:space="preserve">Администрации сельских поселений </w:t>
            </w:r>
            <w:proofErr w:type="gramStart"/>
            <w:r w:rsidRPr="00546219">
              <w:rPr>
                <w:sz w:val="26"/>
                <w:szCs w:val="26"/>
              </w:rPr>
              <w:t>муниципального</w:t>
            </w:r>
            <w:proofErr w:type="gramEnd"/>
            <w:r w:rsidRPr="00546219">
              <w:rPr>
                <w:sz w:val="26"/>
                <w:szCs w:val="26"/>
              </w:rPr>
              <w:t xml:space="preserve"> района Кинельский.</w:t>
            </w:r>
          </w:p>
        </w:tc>
      </w:tr>
      <w:tr w:rsidR="00F148F6" w:rsidTr="00F73F03">
        <w:trPr>
          <w:trHeight w:val="27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6" w:rsidRPr="00546219" w:rsidRDefault="00F148F6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 xml:space="preserve">Отдел экономики администрации </w:t>
            </w:r>
            <w:proofErr w:type="gramStart"/>
            <w:r w:rsidRPr="00546219">
              <w:rPr>
                <w:sz w:val="26"/>
                <w:szCs w:val="26"/>
              </w:rPr>
              <w:t>муниципального</w:t>
            </w:r>
            <w:proofErr w:type="gramEnd"/>
            <w:r w:rsidRPr="00546219">
              <w:rPr>
                <w:sz w:val="26"/>
                <w:szCs w:val="26"/>
              </w:rPr>
              <w:t xml:space="preserve"> района Кинельский;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Муниципальное бюджетное учреждение  «И</w:t>
            </w:r>
            <w:r w:rsidR="006403AF">
              <w:rPr>
                <w:sz w:val="26"/>
                <w:szCs w:val="26"/>
              </w:rPr>
              <w:t>нформационный центр «Междуречье</w:t>
            </w:r>
            <w:r w:rsidRPr="00546219">
              <w:rPr>
                <w:sz w:val="26"/>
                <w:szCs w:val="26"/>
              </w:rPr>
              <w:t>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</w:t>
            </w:r>
            <w:r w:rsidR="006403AF">
              <w:rPr>
                <w:sz w:val="26"/>
                <w:szCs w:val="26"/>
              </w:rPr>
              <w:t>иципальное бюджетное учреждение</w:t>
            </w:r>
            <w:r w:rsidRPr="00546219">
              <w:rPr>
                <w:sz w:val="26"/>
                <w:szCs w:val="26"/>
              </w:rPr>
              <w:t xml:space="preserve"> «Центр культуры»;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 xml:space="preserve">Администрации сельских поселений </w:t>
            </w:r>
            <w:proofErr w:type="gramStart"/>
            <w:r w:rsidRPr="00546219">
              <w:rPr>
                <w:sz w:val="26"/>
                <w:szCs w:val="26"/>
              </w:rPr>
              <w:t>муниципального</w:t>
            </w:r>
            <w:proofErr w:type="gramEnd"/>
            <w:r w:rsidRPr="00546219">
              <w:rPr>
                <w:sz w:val="26"/>
                <w:szCs w:val="26"/>
              </w:rPr>
              <w:t xml:space="preserve"> района Кинельский.</w:t>
            </w:r>
          </w:p>
        </w:tc>
      </w:tr>
      <w:tr w:rsidR="00F73F03" w:rsidTr="00F73F03">
        <w:trPr>
          <w:trHeight w:val="264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cs="Times New Roman"/>
                <w:color w:val="000000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shd w:val="clear" w:color="auto" w:fill="FFFFFF"/>
              <w:spacing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7B321C">
              <w:rPr>
                <w:color w:val="000000"/>
                <w:sz w:val="26"/>
                <w:szCs w:val="26"/>
              </w:rPr>
              <w:t>Обеспечение охраны жизни, здоровья граж</w:t>
            </w:r>
            <w:r w:rsidRPr="007B321C">
              <w:rPr>
                <w:color w:val="000000"/>
                <w:spacing w:val="1"/>
                <w:sz w:val="26"/>
                <w:szCs w:val="26"/>
              </w:rPr>
              <w:t xml:space="preserve">дан и их имущества, гарантий их законных прав на безопасные условия движения на </w:t>
            </w:r>
            <w:r w:rsidRPr="007B321C">
              <w:rPr>
                <w:color w:val="000000"/>
                <w:spacing w:val="-1"/>
                <w:sz w:val="26"/>
                <w:szCs w:val="26"/>
              </w:rPr>
              <w:t>дорогах муниципального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spacing w:line="326" w:lineRule="exact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Организация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</w:tr>
      <w:tr w:rsidR="00F73F03" w:rsidTr="00F73F03">
        <w:trPr>
          <w:trHeight w:val="4244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jc w:val="center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предупреждение опасного поведения участников дорожного движения;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повышение уровня эксплуатационного состояния опасных участков УДС  муниципального района Кинельский Самарской области;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-совершенствование системы маршрутного ориентирования водителей;</w:t>
            </w:r>
          </w:p>
          <w:p w:rsidR="00F73F03" w:rsidRPr="007B321C" w:rsidRDefault="00F73F03" w:rsidP="00F73F03">
            <w:pPr>
              <w:pStyle w:val="ae"/>
              <w:autoSpaceDE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повышение эффективности мер по профилактике дорожно-транспортных происшествий (ДТП);</w:t>
            </w:r>
          </w:p>
          <w:p w:rsidR="00F73F03" w:rsidRPr="007B321C" w:rsidRDefault="00F73F03" w:rsidP="00F73F03">
            <w:pPr>
              <w:pStyle w:val="ae"/>
              <w:autoSpaceDE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 на территории муниципального района Кинельский Самарской области</w:t>
            </w:r>
          </w:p>
        </w:tc>
      </w:tr>
      <w:tr w:rsidR="00F73F03" w:rsidTr="00D270D9">
        <w:trPr>
          <w:trHeight w:val="183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количества дорожно-транспортных происшествий с участием пешеходов;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сокращение количества погибших в результате ДТП;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сокращение количества ДТП с пострадавшими;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снижения транспортного риска;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социального риска;</w:t>
            </w:r>
          </w:p>
          <w:p w:rsidR="00F73F03" w:rsidRPr="007B321C" w:rsidRDefault="00F73F03" w:rsidP="00F73F03">
            <w:pPr>
              <w:pStyle w:val="ae"/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тяжести последствий;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 xml:space="preserve">- оплата администрацией муниципального района Кинельский муниципального контракта в соответствии с  выполнением подрядчиком </w:t>
            </w:r>
            <w:r w:rsidRPr="007B321C">
              <w:rPr>
                <w:rStyle w:val="blk"/>
                <w:sz w:val="26"/>
                <w:szCs w:val="26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 w:rsidRPr="007B321C">
              <w:rPr>
                <w:sz w:val="26"/>
                <w:szCs w:val="26"/>
              </w:rPr>
              <w:t>муниципального района Кинельский, в том числе по годам: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2019г. - 18,2%, 2020г. - 37,3%, 2021г. - 57,2%, 2022г. - 78,1%, 2023 г. - 100%;</w:t>
            </w:r>
          </w:p>
          <w:p w:rsidR="00F73F03" w:rsidRPr="002B23DE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- оплата администрацией муниципального района Кинельский муниципального контракта на выполнение работ, связанных с осуществлением регулярных перевозок пассажиров автомобильным транспортом по регулируемым тарифам по муниципальным маршрутам, в соответствии с требованиями, установленными администрацией муниципального района Кинельский, в том числе по годам:</w:t>
            </w:r>
          </w:p>
          <w:p w:rsidR="00F73F03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 xml:space="preserve">2023г. – </w:t>
            </w:r>
            <w:r w:rsidR="002B23DE" w:rsidRPr="002B23DE">
              <w:rPr>
                <w:sz w:val="26"/>
                <w:szCs w:val="26"/>
              </w:rPr>
              <w:t>7%, 2024г. – 93%, 2025г. – 100%;</w:t>
            </w:r>
          </w:p>
          <w:p w:rsidR="002B23DE" w:rsidRPr="002B23DE" w:rsidRDefault="002B23DE" w:rsidP="002B23DE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- оплата администрацией муниципального района Кинельский муниципального контракта на выполнение работ, связанных с осуществлением регулярных перевозок пассажиров автомобильным транспортом по регулируемым тарифам по муниципальным маршрутам, в соответствии с требованиями, установленными администрацией муниципального района Кинельский, в том числе по годам:</w:t>
            </w:r>
          </w:p>
          <w:p w:rsidR="002B23DE" w:rsidRPr="002B23DE" w:rsidRDefault="002B23DE" w:rsidP="002B23DE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202</w:t>
            </w:r>
            <w:r w:rsidR="00D270D9">
              <w:rPr>
                <w:sz w:val="26"/>
                <w:szCs w:val="26"/>
              </w:rPr>
              <w:t>5</w:t>
            </w:r>
            <w:r w:rsidRPr="002B23DE">
              <w:rPr>
                <w:sz w:val="26"/>
                <w:szCs w:val="26"/>
              </w:rPr>
              <w:t xml:space="preserve">г. – </w:t>
            </w:r>
            <w:r w:rsidR="00D270D9">
              <w:rPr>
                <w:sz w:val="26"/>
                <w:szCs w:val="26"/>
              </w:rPr>
              <w:t>91%,</w:t>
            </w:r>
            <w:r w:rsidRPr="002B23DE">
              <w:rPr>
                <w:sz w:val="26"/>
                <w:szCs w:val="26"/>
              </w:rPr>
              <w:t xml:space="preserve"> 202</w:t>
            </w:r>
            <w:r w:rsidR="00D270D9">
              <w:rPr>
                <w:sz w:val="26"/>
                <w:szCs w:val="26"/>
              </w:rPr>
              <w:t>6</w:t>
            </w:r>
            <w:r w:rsidRPr="002B23DE">
              <w:rPr>
                <w:sz w:val="26"/>
                <w:szCs w:val="26"/>
              </w:rPr>
              <w:t>г. – 100%</w:t>
            </w:r>
            <w:r w:rsidR="00D270D9">
              <w:rPr>
                <w:sz w:val="26"/>
                <w:szCs w:val="26"/>
              </w:rPr>
              <w:t>.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- выполнение регулярных транспортных</w:t>
            </w:r>
            <w:r w:rsidRPr="007B321C">
              <w:rPr>
                <w:sz w:val="26"/>
                <w:szCs w:val="26"/>
              </w:rPr>
              <w:t xml:space="preserve"> перевозок населения в соответствии с установленными муниципальными маршрутами регулярных перевозок и графиками движения на территории муниципального района Кинельский Самарской области, в том числе по годам: 2019 г. – 96%, 2020 г. – 97%, 2021 г. – 98%, 2022 г. – 99%, 2023 г. – 99%, 2024 г. – 99%.</w:t>
            </w:r>
          </w:p>
        </w:tc>
      </w:tr>
      <w:tr w:rsidR="00F73F03" w:rsidTr="00F73F03">
        <w:trPr>
          <w:trHeight w:val="111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Этапы не предусмотрены.</w:t>
            </w:r>
          </w:p>
          <w:p w:rsidR="00F73F03" w:rsidRPr="007B321C" w:rsidRDefault="00F73F03" w:rsidP="00D270D9">
            <w:pPr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Срок реализации 2017 – 202</w:t>
            </w:r>
            <w:r w:rsidR="00D270D9">
              <w:rPr>
                <w:sz w:val="26"/>
                <w:szCs w:val="26"/>
              </w:rPr>
              <w:t>5</w:t>
            </w:r>
            <w:r w:rsidRPr="007B321C">
              <w:rPr>
                <w:sz w:val="26"/>
                <w:szCs w:val="26"/>
              </w:rPr>
              <w:t xml:space="preserve"> гг.</w:t>
            </w:r>
          </w:p>
        </w:tc>
      </w:tr>
      <w:tr w:rsidR="008B775C" w:rsidTr="00F73F03">
        <w:trPr>
          <w:trHeight w:val="225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C" w:rsidRPr="007B321C" w:rsidRDefault="008B775C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90360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составляет 21 454 526,70 руб., из них: 2019 г. – 1 805 946,00 руб., 2020 г. – 1 905 145,89 руб., 2021г. – 2 099 025,39 руб., 2022г. – 2 196 804,59 руб., 2023г. – 2 596 010,45 руб., 2024г.- 3 945 000 руб., 2025 г. – 6 906 594,38 руб. в том числе:  </w:t>
            </w:r>
            <w:proofErr w:type="gramEnd"/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90360">
              <w:rPr>
                <w:rFonts w:ascii="Times New Roman" w:hAnsi="Times New Roman" w:cs="Times New Roman"/>
              </w:rPr>
              <w:t>- по муниципальному контракту на выполнение работ по осуществлению регулярных перевозок населения по муниципальным маршрутам на территории муниципального района Кинельский соответствует начальной (максимальной) цене контракта, заключаемого при осуществлении закупок в сфере регулярных перевозок пассажиров, и составляет 9 900 000,00 руб.: в 2019 г. – 1 805 946,00 руб., в 2020 г. – 1 887 213,57 руб., в 2021 г. – 1 974 025,39 руб</w:t>
            </w:r>
            <w:proofErr w:type="gramEnd"/>
            <w:r w:rsidRPr="00B90360">
              <w:rPr>
                <w:rFonts w:ascii="Times New Roman" w:hAnsi="Times New Roman" w:cs="Times New Roman"/>
              </w:rPr>
              <w:t>., в 2022 г. – 2 066 804,59 руб., в 2023 г. – 2 166 010,45 руб.</w:t>
            </w:r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360">
              <w:rPr>
                <w:rFonts w:ascii="Times New Roman" w:hAnsi="Times New Roman" w:cs="Times New Roman"/>
              </w:rPr>
              <w:t xml:space="preserve">- по муниципальному контракту на выполнение работ, связанных с осуществлением регулярных перевозок по муниципальным маршрутам регулярных перевозок по </w:t>
            </w:r>
            <w:proofErr w:type="gramStart"/>
            <w:r w:rsidRPr="00B90360">
              <w:rPr>
                <w:rFonts w:ascii="Times New Roman" w:hAnsi="Times New Roman" w:cs="Times New Roman"/>
              </w:rPr>
              <w:t>регулируемым тарифам, устанавливаемым администрацией муниципального района Кинельский Самарской области составляет</w:t>
            </w:r>
            <w:proofErr w:type="gramEnd"/>
            <w:r w:rsidRPr="00B90360">
              <w:rPr>
                <w:rFonts w:ascii="Times New Roman" w:hAnsi="Times New Roman" w:cs="Times New Roman"/>
              </w:rPr>
              <w:t xml:space="preserve"> 4 200 000 руб.: в 2023 г. – 300 000,00 руб., 2024г. – 3 900 000,00 руб.;</w:t>
            </w:r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360">
              <w:rPr>
                <w:rFonts w:ascii="Times New Roman" w:hAnsi="Times New Roman" w:cs="Times New Roman"/>
              </w:rPr>
              <w:t xml:space="preserve">- по муниципальному контракту на выполнение работ, связанных с осуществлением регулярных перевозок по муниципальным маршрутам регулярных перевозок по </w:t>
            </w:r>
            <w:proofErr w:type="gramStart"/>
            <w:r w:rsidRPr="00B90360">
              <w:rPr>
                <w:rFonts w:ascii="Times New Roman" w:hAnsi="Times New Roman" w:cs="Times New Roman"/>
              </w:rPr>
              <w:t>регулируемым тарифам, устанавливаемым администрацией муниципального района Кинельский Самарской области составляет</w:t>
            </w:r>
            <w:proofErr w:type="gramEnd"/>
            <w:r w:rsidRPr="00B90360">
              <w:rPr>
                <w:rFonts w:ascii="Times New Roman" w:hAnsi="Times New Roman" w:cs="Times New Roman"/>
              </w:rPr>
              <w:t xml:space="preserve"> в 2025 г. 6 861 594,38 руб.</w:t>
            </w:r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360">
              <w:rPr>
                <w:rFonts w:ascii="Times New Roman" w:hAnsi="Times New Roman" w:cs="Times New Roman"/>
              </w:rPr>
              <w:t xml:space="preserve">- в рамках оказания содействия транспортным организациям, осуществляющим деятельность на территории муниципального района Кинельский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B9036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90360">
              <w:rPr>
                <w:rFonts w:ascii="Times New Roman" w:hAnsi="Times New Roman" w:cs="Times New Roman"/>
              </w:rPr>
              <w:t xml:space="preserve"> инфекции (COVID-19)- 17932,32 руб., в том числе:</w:t>
            </w:r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90360">
              <w:rPr>
                <w:rFonts w:ascii="Times New Roman" w:hAnsi="Times New Roman" w:cs="Times New Roman"/>
              </w:rPr>
              <w:t>- 17753,00 руб. - за счет субсидий, поступающих в бюджет муниципального района Кинельский из областного бюджета;</w:t>
            </w:r>
            <w:proofErr w:type="gramEnd"/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360">
              <w:rPr>
                <w:rFonts w:ascii="Times New Roman" w:hAnsi="Times New Roman" w:cs="Times New Roman"/>
              </w:rPr>
              <w:t>- 179,32 руб. - из средств местного бюджета.</w:t>
            </w:r>
          </w:p>
          <w:p w:rsidR="00B90360" w:rsidRPr="00B90360" w:rsidRDefault="00B90360" w:rsidP="00B90360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90360">
              <w:rPr>
                <w:rFonts w:ascii="Times New Roman" w:hAnsi="Times New Roman" w:cs="Times New Roman"/>
              </w:rPr>
              <w:t>- использование средств массовой информации для постоянного освещения вопросов обеспечения безопасности дорожного движения, в сумме 295 000,00 руб.: в 2021 г. – 75 000,00 руб., в 2022г. – 80 000,00 руб., в 2023 г. – 80 000,00 руб., в 2024 г. – 30 000,00 руб., 2025 г. - 30 0000 руб.;</w:t>
            </w:r>
          </w:p>
          <w:p w:rsidR="008B775C" w:rsidRDefault="00B90360" w:rsidP="00B90360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0360">
              <w:rPr>
                <w:rFonts w:ascii="Times New Roman" w:hAnsi="Times New Roman" w:cs="Times New Roman"/>
              </w:rPr>
              <w:t>- проведение тематических мероприятий, акций и конкурсов рисунков, плакатов о безопасности дорожного движения, в сумме 180 000,00 руб.: в 2021г. – 50 000,00 руб., в 2022г. – 50 000,00 руб.,      в 2023г. – 50 000,00 руб., в 2024 г. – 15 000,00 руб., 2025 г. – 15 000,00 руб.</w:t>
            </w:r>
          </w:p>
        </w:tc>
      </w:tr>
      <w:tr w:rsidR="00F73F03" w:rsidTr="00F73F03">
        <w:trPr>
          <w:trHeight w:val="659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jc w:val="center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 xml:space="preserve"> - предотвращение аварийности в населенных пунктах и на дорожно-транспортной сети дорог  </w:t>
            </w:r>
            <w:proofErr w:type="gramStart"/>
            <w:r w:rsidRPr="007B321C">
              <w:rPr>
                <w:sz w:val="26"/>
                <w:szCs w:val="26"/>
              </w:rPr>
              <w:t>муниципального</w:t>
            </w:r>
            <w:proofErr w:type="gramEnd"/>
            <w:r w:rsidRPr="007B321C">
              <w:rPr>
                <w:sz w:val="26"/>
                <w:szCs w:val="26"/>
              </w:rPr>
              <w:t xml:space="preserve">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уменьшение недостатков, отрицательно влияющих на безопасность дорожного движения транспорта и пешеходов на территории  муниципального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7B321C">
              <w:rPr>
                <w:sz w:val="26"/>
                <w:szCs w:val="26"/>
              </w:rPr>
              <w:t xml:space="preserve">- обеспечение бесперебойных регулярных пассажирских перевозок по муниципальным маршрутам на территории муниципального района Кинельский путем выполнения подрядчиком </w:t>
            </w:r>
            <w:r w:rsidRPr="007B321C">
              <w:rPr>
                <w:rStyle w:val="blk"/>
                <w:sz w:val="26"/>
                <w:szCs w:val="26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 w:rsidRPr="007B321C">
              <w:rPr>
                <w:sz w:val="26"/>
                <w:szCs w:val="26"/>
              </w:rPr>
              <w:t xml:space="preserve">муниципального района Кинельский, обеспечение </w:t>
            </w:r>
            <w:r w:rsidRPr="007B321C">
              <w:rPr>
                <w:rStyle w:val="blk"/>
                <w:sz w:val="26"/>
                <w:szCs w:val="26"/>
              </w:rPr>
              <w:t xml:space="preserve"> доступности транспортных услуг для населения </w:t>
            </w:r>
            <w:r w:rsidRPr="007B321C">
              <w:rPr>
                <w:sz w:val="26"/>
                <w:szCs w:val="26"/>
              </w:rPr>
              <w:t>муниципального района Кинельский посредством заключения муниципального контракта на  осуществление регулярных пассажирских перевозок по муниципальным маршрутам на территории муниципального района Кинельский.</w:t>
            </w:r>
            <w:proofErr w:type="gramEnd"/>
          </w:p>
        </w:tc>
      </w:tr>
    </w:tbl>
    <w:p w:rsidR="00F73F03" w:rsidRDefault="00F73F03">
      <w:pPr>
        <w:autoSpaceDE w:val="0"/>
        <w:jc w:val="center"/>
        <w:rPr>
          <w:sz w:val="28"/>
          <w:szCs w:val="28"/>
        </w:rPr>
      </w:pPr>
    </w:p>
    <w:p w:rsidR="00475494" w:rsidRPr="00475494" w:rsidRDefault="00475494" w:rsidP="00475494"/>
    <w:p w:rsidR="001170B3" w:rsidRPr="00475494" w:rsidRDefault="001170B3" w:rsidP="00475494">
      <w:pPr>
        <w:sectPr w:rsidR="001170B3" w:rsidRPr="00475494">
          <w:footerReference w:type="default" r:id="rId8"/>
          <w:pgSz w:w="11906" w:h="16838"/>
          <w:pgMar w:top="851" w:right="1082" w:bottom="962" w:left="1134" w:header="720" w:footer="709" w:gutter="0"/>
          <w:cols w:space="720"/>
          <w:docGrid w:linePitch="360"/>
        </w:sectPr>
      </w:pP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Характеристика текущего состояния, основные проблемы соответствующей сферы социально-экономического развития муниципального района Кинельский Самарской области, показатели и анализ социальных, финансово-экономических и прочих рисков реализации муниципальной программы</w:t>
      </w:r>
    </w:p>
    <w:p w:rsidR="001170B3" w:rsidRDefault="001170B3">
      <w:pPr>
        <w:jc w:val="center"/>
        <w:rPr>
          <w:b/>
          <w:sz w:val="28"/>
          <w:szCs w:val="28"/>
        </w:rPr>
      </w:pP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ДТП и пострадавших в них людей приходится на автомобильный транспорт. Аварийность в населенных пунктах и на дорогах </w:t>
      </w:r>
      <w:r w:rsidR="00A3582E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является одной из серьезнейших социально-экономических проблем. 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низкие потребительские свойства автомобильных дорог;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водительская дисциплина;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знаний граждан правил  поведения на дорогах.</w:t>
      </w:r>
    </w:p>
    <w:p w:rsidR="001170B3" w:rsidRDefault="001170B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полномочиям органов местного самоуправления </w:t>
      </w:r>
      <w:r w:rsidR="00A3582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отнесена дорожная деятельность в отношении автомобильных дорог местного значения в границах населенных пунктов поселени</w:t>
      </w:r>
      <w:r w:rsidR="00A3582E">
        <w:rPr>
          <w:sz w:val="28"/>
          <w:szCs w:val="28"/>
        </w:rPr>
        <w:t>й</w:t>
      </w:r>
      <w:r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8"/>
          <w:szCs w:val="28"/>
        </w:rPr>
        <w:t xml:space="preserve"> с </w:t>
      </w:r>
      <w:hyperlink r:id="rId9" w:history="1">
        <w:r>
          <w:rPr>
            <w:rStyle w:val="a7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  <w:r w:rsidR="005A6B7C">
        <w:rPr>
          <w:sz w:val="28"/>
          <w:szCs w:val="28"/>
        </w:rPr>
        <w:t xml:space="preserve"> Также к  полномочиям органов местного самоуправление отнесено </w:t>
      </w:r>
      <w:r w:rsidR="005A6B7C" w:rsidRPr="006A2E75">
        <w:rPr>
          <w:rStyle w:val="blk"/>
          <w:sz w:val="28"/>
        </w:rPr>
        <w:t xml:space="preserve"> обеспечения доступности транспортных услуг для населения</w:t>
      </w:r>
      <w:r w:rsidR="005A6B7C">
        <w:rPr>
          <w:rStyle w:val="blk"/>
          <w:sz w:val="28"/>
        </w:rPr>
        <w:t xml:space="preserve">. </w:t>
      </w:r>
      <w:proofErr w:type="gramStart"/>
      <w:r w:rsidR="005A6B7C">
        <w:rPr>
          <w:rStyle w:val="blk"/>
          <w:sz w:val="28"/>
        </w:rPr>
        <w:t xml:space="preserve">С этой целью </w:t>
      </w:r>
      <w:r w:rsidR="005A6B7C" w:rsidRPr="006A2E75">
        <w:rPr>
          <w:rStyle w:val="blk"/>
          <w:sz w:val="28"/>
        </w:rPr>
        <w:t xml:space="preserve"> </w:t>
      </w:r>
      <w:r w:rsidR="005A6B7C">
        <w:rPr>
          <w:rStyle w:val="blk"/>
          <w:sz w:val="28"/>
        </w:rPr>
        <w:t>администрация муниципального района Кинельский устанавливае</w:t>
      </w:r>
      <w:r w:rsidR="005A6B7C" w:rsidRPr="006A2E75">
        <w:rPr>
          <w:rStyle w:val="blk"/>
          <w:sz w:val="28"/>
        </w:rPr>
        <w:t>т муниципальные</w:t>
      </w:r>
      <w:r w:rsidR="005A6B7C">
        <w:rPr>
          <w:rStyle w:val="blk"/>
          <w:sz w:val="28"/>
        </w:rPr>
        <w:t xml:space="preserve"> маршруты регулярных перевозок </w:t>
      </w:r>
      <w:r w:rsidR="005A6B7C" w:rsidRPr="006A2E75">
        <w:rPr>
          <w:rStyle w:val="blk"/>
          <w:sz w:val="28"/>
        </w:rPr>
        <w:t xml:space="preserve"> для осуществления регулярных перевозок по регулируемым тарифам.</w:t>
      </w:r>
      <w:proofErr w:type="gramEnd"/>
      <w:r w:rsidR="005A6B7C">
        <w:rPr>
          <w:rStyle w:val="blk"/>
          <w:sz w:val="28"/>
        </w:rPr>
        <w:t xml:space="preserve"> </w:t>
      </w:r>
      <w:bookmarkStart w:id="0" w:name="dst100137"/>
      <w:bookmarkEnd w:id="0"/>
      <w:r w:rsidR="005A6B7C" w:rsidRPr="006A2E75">
        <w:rPr>
          <w:rStyle w:val="blk"/>
          <w:sz w:val="28"/>
        </w:rPr>
        <w:t xml:space="preserve">Осуществление регулярных перевозок по регулируемым тарифам обеспечивается посредством заключения </w:t>
      </w:r>
      <w:r w:rsidR="005A6B7C">
        <w:rPr>
          <w:rStyle w:val="blk"/>
          <w:sz w:val="28"/>
        </w:rPr>
        <w:t>администрацией муниципального района Кинельский муниципального контракта</w:t>
      </w:r>
      <w:r w:rsidR="005A6B7C" w:rsidRPr="006A2E75">
        <w:rPr>
          <w:rStyle w:val="blk"/>
          <w:sz w:val="28"/>
        </w:rPr>
        <w:t xml:space="preserve"> в </w:t>
      </w:r>
      <w:r w:rsidR="005A6B7C" w:rsidRPr="004B2B83">
        <w:rPr>
          <w:sz w:val="28"/>
          <w:szCs w:val="28"/>
        </w:rPr>
        <w:t>порядке</w:t>
      </w:r>
      <w:r w:rsidR="005A6B7C" w:rsidRPr="006A2E75">
        <w:rPr>
          <w:rStyle w:val="blk"/>
          <w:sz w:val="28"/>
        </w:rPr>
        <w:t xml:space="preserve">, установленном </w:t>
      </w:r>
      <w:r w:rsidR="005A6B7C" w:rsidRPr="004B2B83">
        <w:rPr>
          <w:sz w:val="28"/>
          <w:szCs w:val="28"/>
        </w:rPr>
        <w:t>законодательством</w:t>
      </w:r>
      <w:r w:rsidR="005A6B7C" w:rsidRPr="006A2E75">
        <w:rPr>
          <w:rStyle w:val="blk"/>
          <w:sz w:val="28"/>
        </w:rPr>
        <w:t xml:space="preserve"> Российской Федерации о контрактной системе в сфере закупок товаров, работ, услуг для обеспечения госуда</w:t>
      </w:r>
      <w:r w:rsidR="005A6B7C">
        <w:rPr>
          <w:rStyle w:val="blk"/>
          <w:sz w:val="28"/>
        </w:rPr>
        <w:t>рственных и муниципальных нужд.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конкретных целей, задач и мероприятий;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1170B3" w:rsidRDefault="001170B3">
      <w:pPr>
        <w:shd w:val="clear" w:color="auto" w:fill="FFFFFF"/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1170B3" w:rsidRDefault="001170B3">
      <w:pPr>
        <w:shd w:val="clear" w:color="auto" w:fill="FFFFFF"/>
        <w:ind w:right="11" w:firstLine="851"/>
        <w:jc w:val="both"/>
        <w:rPr>
          <w:sz w:val="28"/>
          <w:szCs w:val="28"/>
        </w:rPr>
      </w:pP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Приоритеты муниципальной политики в сфере реализации</w:t>
      </w: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цели и задачи Программы, планируемые конечные результаты ее реализации</w:t>
      </w:r>
    </w:p>
    <w:p w:rsidR="001170B3" w:rsidRDefault="001170B3">
      <w:pPr>
        <w:ind w:firstLine="709"/>
        <w:jc w:val="both"/>
        <w:rPr>
          <w:b/>
          <w:sz w:val="28"/>
          <w:szCs w:val="28"/>
        </w:rPr>
      </w:pPr>
    </w:p>
    <w:p w:rsidR="001170B3" w:rsidRDefault="001170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реализации мероприятий программы будет обеспечено приоритетное выполнение мероприятий по повышению безопасности дорожного движения, выполняемых дорожными организациями на территории </w:t>
      </w:r>
      <w:r w:rsidR="00B520F1">
        <w:rPr>
          <w:sz w:val="28"/>
          <w:szCs w:val="28"/>
        </w:rPr>
        <w:t xml:space="preserve">муниципального района: </w:t>
      </w:r>
      <w:r>
        <w:rPr>
          <w:sz w:val="28"/>
          <w:szCs w:val="28"/>
        </w:rPr>
        <w:t>ликвидация опасных участков автомобильных дорог.</w:t>
      </w:r>
      <w:proofErr w:type="gramEnd"/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 муниципального района Кинельский</w:t>
      </w:r>
      <w:r w:rsidR="00B71C09">
        <w:rPr>
          <w:sz w:val="28"/>
          <w:szCs w:val="28"/>
        </w:rPr>
        <w:t xml:space="preserve">, а также обеспечение доступности и бесперебойности </w:t>
      </w:r>
      <w:r w:rsidR="00B71C09">
        <w:rPr>
          <w:sz w:val="28"/>
        </w:rPr>
        <w:t>регулярных перевозок</w:t>
      </w:r>
      <w:r w:rsidR="00B71C09" w:rsidRPr="00357F82">
        <w:rPr>
          <w:sz w:val="28"/>
        </w:rPr>
        <w:t xml:space="preserve"> </w:t>
      </w:r>
      <w:r w:rsidR="00B71C09">
        <w:rPr>
          <w:sz w:val="28"/>
        </w:rPr>
        <w:t xml:space="preserve">по регулируемым тарифам по муниципальным маршрутам </w:t>
      </w:r>
      <w:r w:rsidR="00B71C09" w:rsidRPr="0057326A">
        <w:rPr>
          <w:sz w:val="28"/>
        </w:rPr>
        <w:t xml:space="preserve"> на территории муниципального района Кинельский </w:t>
      </w:r>
      <w:r>
        <w:rPr>
          <w:sz w:val="28"/>
          <w:szCs w:val="28"/>
        </w:rPr>
        <w:t>Самарской области.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настоящей программы предлагается решить следующие задачи: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Предупреждение опасного поведения участников дорожного движения.</w:t>
      </w:r>
    </w:p>
    <w:p w:rsidR="001170B3" w:rsidRDefault="001170B3" w:rsidP="003B1546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уровня эксплуатационного состояния опасных участков УДС </w:t>
      </w:r>
      <w:r w:rsidR="00B520F1">
        <w:rPr>
          <w:sz w:val="28"/>
          <w:szCs w:val="28"/>
        </w:rPr>
        <w:t>муниципального района Кинельский.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Совершенствование системы маршрутного ориентирования водителей.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Повышение эффективности мер по профилактике дорожно-транспортных происшествий (ДТП).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 Обеспечение выполнения работ, связанных с осуществлением регулярных перевозок по </w:t>
      </w:r>
      <w:r w:rsidRPr="0057326A">
        <w:rPr>
          <w:sz w:val="28"/>
          <w:szCs w:val="22"/>
        </w:rPr>
        <w:t xml:space="preserve">муниципальным маршрутам регулярных перевозок </w:t>
      </w:r>
      <w:r>
        <w:rPr>
          <w:sz w:val="28"/>
          <w:szCs w:val="22"/>
        </w:rPr>
        <w:t xml:space="preserve">по регулируемым тарифам </w:t>
      </w:r>
      <w:r w:rsidRPr="0057326A">
        <w:rPr>
          <w:sz w:val="28"/>
          <w:szCs w:val="22"/>
        </w:rPr>
        <w:t>на территории муниципального района Кинельский Самарской области</w:t>
      </w:r>
      <w:r>
        <w:rPr>
          <w:sz w:val="28"/>
          <w:szCs w:val="22"/>
        </w:rPr>
        <w:t>.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>Для решения данной задачи планируется проведение следующих мероприятий: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и утверждение Документа планирования муниципальных регулярных перевозок в границах </w:t>
      </w:r>
      <w:r w:rsidRPr="0057326A">
        <w:rPr>
          <w:sz w:val="28"/>
          <w:szCs w:val="22"/>
        </w:rPr>
        <w:t>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реестра муниципальных маршрутов </w:t>
      </w:r>
      <w:r w:rsidRPr="0057326A">
        <w:rPr>
          <w:sz w:val="28"/>
          <w:szCs w:val="22"/>
        </w:rPr>
        <w:t>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и утверждение регулируемого тарифа на перевозку пассажиров автомобильным транспортом по муниципальным маршрутам </w:t>
      </w:r>
      <w:r w:rsidRPr="0057326A">
        <w:rPr>
          <w:sz w:val="28"/>
          <w:szCs w:val="22"/>
        </w:rPr>
        <w:t>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>- разработка технического задания по о</w:t>
      </w:r>
      <w:r>
        <w:rPr>
          <w:sz w:val="28"/>
        </w:rPr>
        <w:t xml:space="preserve">рганизации работы по осуществлению 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подготовка конкурсной документации с целью определения подрядчика (исполнителя) работ по обеспечению </w:t>
      </w:r>
      <w:r>
        <w:rPr>
          <w:sz w:val="28"/>
        </w:rPr>
        <w:t xml:space="preserve">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проведение конкурса между участниками закупки с целью определения подрядчика (исполнителя) работ по обеспечению </w:t>
      </w:r>
      <w:r>
        <w:rPr>
          <w:sz w:val="28"/>
        </w:rPr>
        <w:t xml:space="preserve">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заключение муниципального контракта на выполнение работ по </w:t>
      </w:r>
      <w:r>
        <w:rPr>
          <w:sz w:val="28"/>
        </w:rPr>
        <w:t xml:space="preserve">транспортному обслуживанию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B71C09" w:rsidRDefault="003B1546" w:rsidP="00386BCB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оплата администрацией муниципального района Кинельский муниципального контракта в соответствии с  выполнением подрядчиком </w:t>
      </w:r>
      <w:r w:rsidRPr="008340E2">
        <w:rPr>
          <w:rStyle w:val="blk"/>
          <w:sz w:val="28"/>
        </w:rPr>
        <w:t>работ, связанных с осуществлением регулярных перевозок по регулируемым тарифам, в соответствии с требованиями</w:t>
      </w:r>
      <w:r>
        <w:rPr>
          <w:rStyle w:val="blk"/>
          <w:sz w:val="28"/>
        </w:rPr>
        <w:t xml:space="preserve">, установленными администрацией </w:t>
      </w:r>
      <w:r w:rsidRPr="0057326A">
        <w:rPr>
          <w:sz w:val="28"/>
        </w:rPr>
        <w:t>муниципального района Кинельский</w:t>
      </w:r>
      <w:r>
        <w:rPr>
          <w:sz w:val="28"/>
        </w:rPr>
        <w:t>.</w:t>
      </w:r>
    </w:p>
    <w:p w:rsidR="00B47EE2" w:rsidRDefault="00B47EE2">
      <w:pPr>
        <w:shd w:val="clear" w:color="auto" w:fill="FFFFFF"/>
        <w:ind w:firstLine="709"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Ожидаемый результат реализации программы – предотвращение ДТП, в том числе с участием пешеходов, на улично-дорожной сети населенных пунктов; </w:t>
      </w:r>
      <w:r>
        <w:rPr>
          <w:sz w:val="28"/>
          <w:szCs w:val="22"/>
        </w:rPr>
        <w:t xml:space="preserve">заключение муниципального контракта на  осуществление </w:t>
      </w:r>
      <w:r>
        <w:rPr>
          <w:sz w:val="28"/>
        </w:rPr>
        <w:t xml:space="preserve">регулярных пассажирских перевозок </w:t>
      </w:r>
      <w:r w:rsidRPr="0057326A">
        <w:rPr>
          <w:sz w:val="28"/>
          <w:szCs w:val="22"/>
        </w:rPr>
        <w:t>по муниципальным маршрутам на территории муниципального района Кинельский</w:t>
      </w:r>
      <w:r>
        <w:rPr>
          <w:sz w:val="28"/>
          <w:szCs w:val="22"/>
        </w:rPr>
        <w:t xml:space="preserve"> Самарской области.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1170B3" w:rsidRDefault="001170B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170B3" w:rsidRDefault="001170B3">
      <w:pPr>
        <w:jc w:val="center"/>
      </w:pPr>
    </w:p>
    <w:p w:rsidR="001170B3" w:rsidRDefault="001170B3">
      <w:pPr>
        <w:jc w:val="center"/>
      </w:pPr>
      <w:r>
        <w:rPr>
          <w:b/>
          <w:sz w:val="28"/>
        </w:rPr>
        <w:t>Раздел 3. Перечень мероприятий Программы</w:t>
      </w:r>
      <w:r>
        <w:rPr>
          <w:b/>
          <w:sz w:val="28"/>
          <w:szCs w:val="28"/>
        </w:rPr>
        <w:t xml:space="preserve"> </w:t>
      </w:r>
    </w:p>
    <w:p w:rsidR="001170B3" w:rsidRDefault="001170B3">
      <w:pPr>
        <w:jc w:val="center"/>
      </w:pPr>
    </w:p>
    <w:p w:rsidR="001170B3" w:rsidRDefault="001170B3">
      <w:pPr>
        <w:shd w:val="clear" w:color="auto" w:fill="FFFFFF"/>
        <w:spacing w:before="16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Программа будет осуществляться путем реализации программных ме</w:t>
      </w:r>
      <w:r>
        <w:rPr>
          <w:color w:val="000000"/>
          <w:spacing w:val="-5"/>
          <w:sz w:val="28"/>
          <w:szCs w:val="28"/>
        </w:rPr>
        <w:t>роприятий (П</w:t>
      </w:r>
      <w:r>
        <w:rPr>
          <w:sz w:val="28"/>
        </w:rPr>
        <w:t>риложении 1 к Программе).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1170B3" w:rsidRDefault="001170B3">
      <w:pPr>
        <w:spacing w:after="120"/>
        <w:ind w:firstLine="720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</w:t>
      </w:r>
    </w:p>
    <w:p w:rsidR="00E85C98" w:rsidRDefault="00E85C98">
      <w:pPr>
        <w:suppressAutoHyphens w:val="0"/>
        <w:jc w:val="center"/>
        <w:rPr>
          <w:b/>
          <w:sz w:val="28"/>
        </w:rPr>
      </w:pPr>
    </w:p>
    <w:p w:rsidR="001170B3" w:rsidRDefault="001170B3">
      <w:pPr>
        <w:suppressAutoHyphens w:val="0"/>
        <w:jc w:val="center"/>
        <w:rPr>
          <w:b/>
          <w:sz w:val="28"/>
        </w:rPr>
      </w:pPr>
      <w:r>
        <w:rPr>
          <w:b/>
          <w:sz w:val="28"/>
        </w:rPr>
        <w:t>Раздел 4. Сроки и этапы реализации Программы</w:t>
      </w:r>
    </w:p>
    <w:p w:rsidR="001170B3" w:rsidRDefault="001170B3">
      <w:pPr>
        <w:suppressAutoHyphens w:val="0"/>
        <w:jc w:val="center"/>
        <w:rPr>
          <w:b/>
          <w:sz w:val="28"/>
        </w:rPr>
      </w:pPr>
    </w:p>
    <w:p w:rsidR="001170B3" w:rsidRDefault="001170B3">
      <w:pPr>
        <w:autoSpaceDE w:val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реализуется в один этап: с 201</w:t>
      </w:r>
      <w:r w:rsidR="00CB6E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по 20</w:t>
      </w:r>
      <w:r w:rsidR="00CB6E05">
        <w:rPr>
          <w:bCs/>
          <w:sz w:val="28"/>
          <w:szCs w:val="28"/>
        </w:rPr>
        <w:t>2</w:t>
      </w:r>
      <w:r w:rsidR="00E85C9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CB6E05">
        <w:rPr>
          <w:bCs/>
          <w:sz w:val="28"/>
          <w:szCs w:val="28"/>
        </w:rPr>
        <w:t>годы.</w:t>
      </w:r>
    </w:p>
    <w:p w:rsidR="001170B3" w:rsidRDefault="001170B3">
      <w:pPr>
        <w:ind w:firstLine="700"/>
        <w:jc w:val="center"/>
        <w:rPr>
          <w:bCs/>
          <w:sz w:val="28"/>
          <w:szCs w:val="28"/>
        </w:rPr>
      </w:pPr>
    </w:p>
    <w:p w:rsidR="001170B3" w:rsidRDefault="001170B3">
      <w:pPr>
        <w:ind w:firstLine="70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sz w:val="28"/>
        </w:rPr>
        <w:t>5. Перечень показателей (индикаторов) Программы</w:t>
      </w:r>
    </w:p>
    <w:p w:rsidR="001170B3" w:rsidRDefault="001170B3">
      <w:pPr>
        <w:ind w:firstLine="700"/>
        <w:jc w:val="center"/>
        <w:rPr>
          <w:b/>
          <w:sz w:val="28"/>
        </w:rPr>
      </w:pPr>
    </w:p>
    <w:p w:rsidR="001170B3" w:rsidRDefault="001170B3">
      <w:pPr>
        <w:ind w:firstLine="700"/>
        <w:jc w:val="both"/>
      </w:pPr>
      <w:r>
        <w:rPr>
          <w:sz w:val="28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№1</w:t>
      </w:r>
      <w:r w:rsidR="00CB6E05">
        <w:rPr>
          <w:sz w:val="28"/>
        </w:rPr>
        <w:t xml:space="preserve"> и таблице № 2</w:t>
      </w:r>
      <w:r>
        <w:rPr>
          <w:sz w:val="28"/>
        </w:rPr>
        <w:t>:</w:t>
      </w:r>
    </w:p>
    <w:p w:rsidR="001170B3" w:rsidRPr="009243CF" w:rsidRDefault="001170B3">
      <w:pPr>
        <w:ind w:firstLine="700"/>
        <w:jc w:val="right"/>
        <w:rPr>
          <w:b/>
          <w:color w:val="000000"/>
          <w:sz w:val="26"/>
          <w:szCs w:val="26"/>
        </w:rPr>
      </w:pPr>
      <w:r w:rsidRPr="009243CF">
        <w:rPr>
          <w:sz w:val="26"/>
          <w:szCs w:val="26"/>
        </w:rPr>
        <w:t>Таблица 1</w:t>
      </w:r>
    </w:p>
    <w:p w:rsidR="001170B3" w:rsidRDefault="001170B3">
      <w:pPr>
        <w:tabs>
          <w:tab w:val="left" w:pos="7634"/>
        </w:tabs>
        <w:ind w:firstLine="700"/>
        <w:contextualSpacing/>
        <w:jc w:val="center"/>
        <w:rPr>
          <w:b/>
          <w:color w:val="000000"/>
          <w:sz w:val="28"/>
        </w:rPr>
      </w:pPr>
      <w:r w:rsidRPr="009243CF">
        <w:rPr>
          <w:b/>
          <w:color w:val="000000"/>
          <w:sz w:val="28"/>
        </w:rPr>
        <w:t>Перечень показателей (индикаторов), характеризующих ежегодный ход и итоги реализации муниципальной программы</w:t>
      </w:r>
      <w:r>
        <w:rPr>
          <w:b/>
          <w:color w:val="000000"/>
          <w:sz w:val="28"/>
        </w:rPr>
        <w:t xml:space="preserve">  </w:t>
      </w:r>
    </w:p>
    <w:p w:rsidR="001170B3" w:rsidRDefault="001170B3">
      <w:pPr>
        <w:ind w:firstLine="700"/>
        <w:jc w:val="right"/>
        <w:rPr>
          <w:b/>
          <w:color w:val="000000"/>
          <w:sz w:val="28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851"/>
      </w:tblGrid>
      <w:tr w:rsidR="00C2084E" w:rsidRPr="00B22166" w:rsidTr="00C2084E">
        <w:trPr>
          <w:cantSplit/>
          <w:trHeight w:val="9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2166">
              <w:rPr>
                <w:rFonts w:ascii="Times New Roman" w:hAnsi="Times New Roman" w:cs="Times New Roman"/>
              </w:rPr>
              <w:t xml:space="preserve">№ </w:t>
            </w:r>
            <w:r w:rsidRPr="00B22166">
              <w:rPr>
                <w:rFonts w:ascii="Times New Roman" w:hAnsi="Times New Roman" w:cs="Times New Roman"/>
              </w:rPr>
              <w:br/>
            </w:r>
            <w:proofErr w:type="gramStart"/>
            <w:r w:rsidRPr="00B22166">
              <w:rPr>
                <w:rFonts w:ascii="Times New Roman" w:hAnsi="Times New Roman" w:cs="Times New Roman"/>
              </w:rPr>
              <w:t>п</w:t>
            </w:r>
            <w:proofErr w:type="gramEnd"/>
            <w:r w:rsidRPr="00B221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snapToGrid w:val="0"/>
              <w:jc w:val="center"/>
              <w:rPr>
                <w:bCs/>
                <w:color w:val="000000"/>
              </w:rPr>
            </w:pPr>
            <w:r w:rsidRPr="00B22166">
              <w:rPr>
                <w:bCs/>
                <w:color w:val="000000"/>
              </w:rPr>
              <w:t xml:space="preserve">Наименование </w:t>
            </w:r>
            <w:r w:rsidRPr="00B22166">
              <w:rPr>
                <w:bCs/>
                <w:color w:val="000000"/>
              </w:rPr>
              <w:br/>
              <w:t xml:space="preserve"> показателя</w:t>
            </w:r>
            <w:r w:rsidRPr="00B22166">
              <w:t xml:space="preserve"> (индикатора)</w:t>
            </w:r>
          </w:p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</w:rPr>
              <w:t xml:space="preserve">Единица </w:t>
            </w:r>
            <w:r w:rsidRPr="00B2216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Значение показателя (индикатора) по годам</w:t>
            </w:r>
          </w:p>
        </w:tc>
      </w:tr>
      <w:tr w:rsidR="00C2084E" w:rsidRPr="00B22166" w:rsidTr="00C2084E">
        <w:trPr>
          <w:cantSplit/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C20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Оцен</w:t>
            </w:r>
            <w:proofErr w:type="spellEnd"/>
          </w:p>
          <w:p w:rsidR="00C2084E" w:rsidRPr="00B22166" w:rsidRDefault="00C2084E" w:rsidP="00C20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Плановый период (прогноз)</w:t>
            </w:r>
          </w:p>
        </w:tc>
      </w:tr>
      <w:tr w:rsidR="00C2084E" w:rsidRPr="00B22166" w:rsidTr="00C2084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</w:pPr>
            <w:r w:rsidRPr="00B22166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B90360" w:rsidRPr="00B22166" w:rsidTr="00C2084E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сокращение количества погибших в результате ДТП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4</w:t>
            </w:r>
            <w:bookmarkStart w:id="1" w:name="_GoBack"/>
            <w:bookmarkEnd w:id="1"/>
          </w:p>
        </w:tc>
      </w:tr>
      <w:tr w:rsidR="00B90360" w:rsidRPr="00B22166" w:rsidTr="00C2084E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количества дорожно-транспортных происшествий с участием пешеходов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5</w:t>
            </w:r>
          </w:p>
        </w:tc>
      </w:tr>
      <w:tr w:rsidR="00B90360" w:rsidRPr="00B22166" w:rsidTr="00C2084E">
        <w:trPr>
          <w:cantSplit/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сокращение количества ДТП с пострадавшими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6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снижения транспортного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4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социального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13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тяжести последствий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 w:rsidRPr="00EA321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FB4DE0">
            <w:pPr>
              <w:jc w:val="center"/>
            </w:pPr>
            <w:r w:rsidRPr="0056655A">
              <w:t>3</w:t>
            </w:r>
          </w:p>
        </w:tc>
      </w:tr>
    </w:tbl>
    <w:p w:rsidR="001170B3" w:rsidRDefault="001170B3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E3474F" w:rsidRDefault="00E3474F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E3474F" w:rsidRDefault="00E3474F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651872" w:rsidRPr="00733BC1" w:rsidRDefault="00651872" w:rsidP="00651872">
      <w:pPr>
        <w:tabs>
          <w:tab w:val="left" w:pos="0"/>
        </w:tabs>
        <w:spacing w:line="276" w:lineRule="auto"/>
        <w:ind w:firstLine="426"/>
        <w:jc w:val="right"/>
        <w:rPr>
          <w:color w:val="000000"/>
          <w:sz w:val="26"/>
          <w:szCs w:val="26"/>
        </w:rPr>
      </w:pPr>
      <w:r w:rsidRPr="00733BC1">
        <w:rPr>
          <w:color w:val="000000"/>
          <w:sz w:val="26"/>
          <w:szCs w:val="26"/>
        </w:rPr>
        <w:t>Таблица 2</w:t>
      </w:r>
    </w:p>
    <w:p w:rsidR="00651872" w:rsidRDefault="00651872" w:rsidP="00651872">
      <w:pPr>
        <w:tabs>
          <w:tab w:val="left" w:pos="0"/>
        </w:tabs>
        <w:spacing w:line="276" w:lineRule="auto"/>
        <w:ind w:firstLine="426"/>
        <w:jc w:val="center"/>
        <w:rPr>
          <w:b/>
          <w:sz w:val="28"/>
          <w:szCs w:val="22"/>
        </w:rPr>
      </w:pPr>
      <w:r w:rsidRPr="00733BC1">
        <w:rPr>
          <w:b/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в части </w:t>
      </w:r>
      <w:r w:rsidRPr="00733BC1">
        <w:rPr>
          <w:b/>
          <w:sz w:val="28"/>
        </w:rPr>
        <w:t xml:space="preserve">организации работы по осуществлению транспортного обслуживания населения </w:t>
      </w:r>
      <w:r w:rsidRPr="00733BC1">
        <w:rPr>
          <w:b/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</w:p>
    <w:tbl>
      <w:tblPr>
        <w:tblW w:w="17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68"/>
        <w:gridCol w:w="848"/>
        <w:gridCol w:w="723"/>
        <w:gridCol w:w="722"/>
        <w:gridCol w:w="722"/>
        <w:gridCol w:w="729"/>
        <w:gridCol w:w="725"/>
        <w:gridCol w:w="727"/>
        <w:gridCol w:w="724"/>
        <w:gridCol w:w="723"/>
        <w:gridCol w:w="7714"/>
        <w:gridCol w:w="738"/>
      </w:tblGrid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1AE7" w:rsidRPr="004327F0" w:rsidRDefault="00D91AE7" w:rsidP="00D91AE7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№ </w:t>
            </w:r>
            <w:proofErr w:type="gramStart"/>
            <w:r w:rsidRPr="004327F0">
              <w:rPr>
                <w:sz w:val="24"/>
                <w:szCs w:val="24"/>
              </w:rPr>
              <w:t>п</w:t>
            </w:r>
            <w:proofErr w:type="gramEnd"/>
            <w:r w:rsidRPr="004327F0">
              <w:rPr>
                <w:sz w:val="24"/>
                <w:szCs w:val="24"/>
              </w:rPr>
              <w:t>/п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D91AE7" w:rsidRPr="004327F0" w:rsidRDefault="00D91AE7" w:rsidP="00D91AE7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D91AE7" w:rsidRPr="004327F0" w:rsidRDefault="00D91AE7" w:rsidP="00D91AE7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8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Плановый период (прогноз)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2018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2019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2022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2024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Разработанный Документ планирования муниципальных регулярных перевозок в границах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Разработанный реестр муниципальных маршрутов регулярных перевозок на территории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области»;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1AE7" w:rsidRPr="00F721F1" w:rsidRDefault="00D91AE7" w:rsidP="00D91AE7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F721F1" w:rsidRDefault="00D91AE7" w:rsidP="00D91AE7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D91AE7" w:rsidRPr="00F721F1" w:rsidTr="00D91AE7">
        <w:trPr>
          <w:gridAfter w:val="2"/>
          <w:wAfter w:w="8461" w:type="dxa"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Разработанный и утвержденный регулируемый тариф на перевозку пассажиров автомобильным транспортом по муниципальным маршрутам регулярных перевозок на территории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области»;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Разработанное техническое задание по организации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Разработанное техническое задание по оказанию услуг,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Разработанное техническое задание по оказанию услуг,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Подготовленная конкурсная документация с целью определения подрядчика (исполнителя)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Подготовленная конкурсная документация с целью определения подрядчика (исполнителя)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Подготовленная конкурсная документация с целью определения подрядчика (исполнителя)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Проведенный конкурс и определенный  подрядчик (исполнитель)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Проведенный конкурс и определенный подрядчик (исполнитель)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Проведенный конкурс и определенный подрядчик (исполнитель)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</w:t>
            </w:r>
            <w:proofErr w:type="gramStart"/>
            <w:r w:rsidRPr="004327F0">
              <w:rPr>
                <w:sz w:val="24"/>
                <w:szCs w:val="24"/>
              </w:rPr>
              <w:t>муниципального</w:t>
            </w:r>
            <w:proofErr w:type="gramEnd"/>
            <w:r w:rsidRPr="004327F0">
              <w:rPr>
                <w:sz w:val="24"/>
                <w:szCs w:val="24"/>
              </w:rPr>
              <w:t xml:space="preserve">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Default="00D91AE7" w:rsidP="00D91AE7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Оплата администрацией муниципального района Кинельский муниципального контракта в соответствии с  выполнением подрядчиком </w:t>
            </w:r>
            <w:r w:rsidRPr="004327F0">
              <w:rPr>
                <w:rStyle w:val="blk"/>
                <w:sz w:val="24"/>
                <w:szCs w:val="24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 w:rsidRPr="004327F0">
              <w:rPr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18,2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37,3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57,2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78,1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в соответствии с  выполнением исполнителем оказанных услуг</w:t>
            </w:r>
            <w:r w:rsidRPr="004327F0">
              <w:rPr>
                <w:rStyle w:val="blk"/>
                <w:sz w:val="24"/>
                <w:szCs w:val="24"/>
              </w:rPr>
              <w:t xml:space="preserve">, </w:t>
            </w:r>
            <w:r w:rsidRPr="004327F0">
              <w:rPr>
                <w:sz w:val="24"/>
                <w:szCs w:val="24"/>
              </w:rPr>
              <w:t>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в соответствии с  выполнением исполнителем оказанных услуг</w:t>
            </w:r>
            <w:r w:rsidRPr="004327F0">
              <w:rPr>
                <w:rStyle w:val="blk"/>
                <w:sz w:val="24"/>
                <w:szCs w:val="24"/>
              </w:rPr>
              <w:t xml:space="preserve">, </w:t>
            </w:r>
            <w:r w:rsidRPr="004327F0">
              <w:rPr>
                <w:sz w:val="24"/>
                <w:szCs w:val="24"/>
              </w:rPr>
              <w:t>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1AE7" w:rsidRPr="00F721F1" w:rsidTr="00D91AE7">
        <w:trPr>
          <w:gridAfter w:val="2"/>
          <w:wAfter w:w="846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Выполнение регулярных транспортных перевозок населения в соответствии с установленными муниципальными маршрутами регулярных перевозок и графиками движения на территории муниципального района Кинельский Самарской области</w:t>
            </w:r>
          </w:p>
        </w:tc>
        <w:tc>
          <w:tcPr>
            <w:tcW w:w="848" w:type="dxa"/>
            <w:shd w:val="clear" w:color="auto" w:fill="auto"/>
          </w:tcPr>
          <w:p w:rsidR="00D91AE7" w:rsidRPr="004327F0" w:rsidRDefault="00D91AE7" w:rsidP="00D91AE7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96</w:t>
            </w:r>
          </w:p>
        </w:tc>
        <w:tc>
          <w:tcPr>
            <w:tcW w:w="723" w:type="dxa"/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98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</w:tcPr>
          <w:p w:rsidR="00D91AE7" w:rsidRPr="004327F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D91AE7" w:rsidRDefault="00D91AE7" w:rsidP="00651872">
      <w:pPr>
        <w:tabs>
          <w:tab w:val="left" w:pos="0"/>
        </w:tabs>
        <w:spacing w:line="276" w:lineRule="auto"/>
        <w:ind w:firstLine="426"/>
        <w:jc w:val="center"/>
        <w:rPr>
          <w:b/>
          <w:sz w:val="28"/>
          <w:szCs w:val="22"/>
        </w:rPr>
      </w:pPr>
    </w:p>
    <w:p w:rsidR="001170B3" w:rsidRDefault="001170B3">
      <w:pPr>
        <w:ind w:firstLine="700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6674DB">
        <w:rPr>
          <w:b/>
          <w:sz w:val="28"/>
        </w:rPr>
        <w:t>6</w:t>
      </w:r>
      <w:r>
        <w:rPr>
          <w:b/>
          <w:sz w:val="28"/>
        </w:rPr>
        <w:t>. Комплексная оценка эффективности реализации Программы</w:t>
      </w:r>
    </w:p>
    <w:p w:rsidR="001170B3" w:rsidRDefault="001170B3">
      <w:pPr>
        <w:ind w:firstLine="700"/>
        <w:jc w:val="center"/>
        <w:rPr>
          <w:b/>
          <w:sz w:val="28"/>
        </w:rPr>
      </w:pPr>
    </w:p>
    <w:p w:rsidR="001170B3" w:rsidRDefault="001170B3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реализации Программы </w:t>
      </w:r>
      <w:proofErr w:type="gramStart"/>
      <w:r>
        <w:rPr>
          <w:sz w:val="28"/>
          <w:szCs w:val="28"/>
        </w:rPr>
        <w:t>осуществляется ежегодно в течение всего срока реализации и по окончании ее реализации и включает</w:t>
      </w:r>
      <w:proofErr w:type="gramEnd"/>
      <w:r>
        <w:rPr>
          <w:sz w:val="28"/>
          <w:szCs w:val="28"/>
        </w:rPr>
        <w:t xml:space="preserve"> в себя оценку степени выполнения мероприятий Программы и оценку эффективности ее реализации.</w:t>
      </w:r>
    </w:p>
    <w:p w:rsidR="001170B3" w:rsidRDefault="001170B3">
      <w:pPr>
        <w:pStyle w:val="af"/>
        <w:spacing w:after="120" w:line="24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степени выполнения мероприятий Программы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170B3" w:rsidRDefault="001170B3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170B3" w:rsidRDefault="001170B3">
      <w:pPr>
        <w:pStyle w:val="af"/>
        <w:spacing w:after="12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170B3" w:rsidRDefault="001170B3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1170B3" w:rsidRDefault="001170B3">
      <w:pPr>
        <w:spacing w:after="120"/>
        <w:ind w:firstLine="709"/>
        <w:jc w:val="center"/>
        <w:rPr>
          <w:sz w:val="28"/>
          <w:szCs w:val="28"/>
        </w:rPr>
      </w:pPr>
      <w:r w:rsidRPr="00C024FB">
        <w:rPr>
          <w:position w:val="-60"/>
        </w:rPr>
        <w:object w:dxaOrig="2540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5pt;height:71.45pt" o:ole="" filled="t">
            <v:fill color2="black"/>
            <v:imagedata r:id="rId10" o:title=""/>
          </v:shape>
          <o:OLEObject Type="Embed" ProgID="Equation.3" ShapeID="_x0000_i1025" DrawAspect="Content" ObjectID="_1796736580" r:id="rId11"/>
        </w:object>
      </w:r>
      <w:r>
        <w:rPr>
          <w:sz w:val="28"/>
          <w:szCs w:val="28"/>
        </w:rPr>
        <w:t>,</w:t>
      </w:r>
    </w:p>
    <w:p w:rsidR="001170B3" w:rsidRDefault="001170B3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1170B3" w:rsidRDefault="001170B3">
      <w:pPr>
        <w:spacing w:after="120"/>
        <w:ind w:firstLine="709"/>
        <w:jc w:val="both"/>
      </w:pPr>
      <w:r>
        <w:object w:dxaOrig="738" w:dyaOrig="355">
          <v:shape id="_x0000_i1026" type="#_x0000_t75" style="width:36.55pt;height:17.45pt" o:ole="" filled="t">
            <v:fill color2="black"/>
            <v:imagedata r:id="rId12" o:title=""/>
          </v:shape>
          <o:OLEObject Type="Embed" ProgID="Equation.3" ShapeID="_x0000_i1026" DrawAspect="Content" ObjectID="_1796736581" r:id="rId13"/>
        </w:object>
      </w:r>
      <w:r>
        <w:rPr>
          <w:sz w:val="28"/>
          <w:szCs w:val="28"/>
        </w:rPr>
        <w:t xml:space="preserve"> – плановое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(индикатора);</w:t>
      </w:r>
    </w:p>
    <w:p w:rsidR="001170B3" w:rsidRDefault="001170B3">
      <w:pPr>
        <w:spacing w:after="120"/>
        <w:ind w:firstLine="709"/>
        <w:jc w:val="both"/>
      </w:pPr>
      <w:r>
        <w:object w:dxaOrig="730" w:dyaOrig="355">
          <v:shape id="_x0000_i1027" type="#_x0000_t75" style="width:36.55pt;height:17.45pt" o:ole="" filled="t">
            <v:fill color2="black"/>
            <v:imagedata r:id="rId14" o:title=""/>
          </v:shape>
          <o:OLEObject Type="Embed" ProgID="Equation.3" ShapeID="_x0000_i1027" DrawAspect="Content" ObjectID="_1796736582" r:id="rId15"/>
        </w:object>
      </w:r>
      <w:r>
        <w:rPr>
          <w:sz w:val="28"/>
          <w:szCs w:val="28"/>
        </w:rPr>
        <w:t>–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 на конец отчетного года;</w:t>
      </w:r>
    </w:p>
    <w:p w:rsidR="001170B3" w:rsidRDefault="001170B3">
      <w:pPr>
        <w:spacing w:after="120"/>
        <w:ind w:firstLine="709"/>
        <w:jc w:val="both"/>
      </w:pPr>
      <w:r>
        <w:object w:dxaOrig="725" w:dyaOrig="302">
          <v:shape id="_x0000_i1028" type="#_x0000_t75" style="width:36.55pt;height:15.8pt" o:ole="" filled="t">
            <v:fill color2="black"/>
            <v:imagedata r:id="rId16" o:title=""/>
          </v:shape>
          <o:OLEObject Type="Embed" ProgID="Equation.3" ShapeID="_x0000_i1028" DrawAspect="Content" ObjectID="_1796736583" r:id="rId17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object w:dxaOrig="718" w:dyaOrig="302">
          <v:shape id="_x0000_i1029" type="#_x0000_t75" style="width:35.45pt;height:15.8pt" o:ole="" filled="t">
            <v:fill color2="black"/>
            <v:imagedata r:id="rId18" o:title=""/>
          </v:shape>
          <o:OLEObject Type="Embed" ProgID="Equation.3" ShapeID="_x0000_i1029" DrawAspect="Content" ObjectID="_1796736584" r:id="rId19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937187" w:rsidRDefault="00937187">
      <w:pPr>
        <w:spacing w:after="120"/>
        <w:ind w:firstLine="709"/>
        <w:jc w:val="both"/>
        <w:rPr>
          <w:sz w:val="28"/>
        </w:rPr>
        <w:sectPr w:rsidR="00937187">
          <w:footerReference w:type="even" r:id="rId20"/>
          <w:footerReference w:type="default" r:id="rId21"/>
          <w:footerReference w:type="first" r:id="rId2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 w:rsidRPr="00172563">
        <w:rPr>
          <w:sz w:val="28"/>
          <w:szCs w:val="28"/>
        </w:rPr>
        <w:t xml:space="preserve">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от 80 до 100 % и более реализация Программы признается высокоэффективной, 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от 60 до 80 % - эффективной, 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менее 60 % - неэффективной.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8098"/>
      </w:tblGrid>
      <w:tr w:rsidR="00140C70" w:rsidRPr="009243CF" w:rsidTr="00651872">
        <w:trPr>
          <w:trHeight w:val="2695"/>
        </w:trPr>
        <w:tc>
          <w:tcPr>
            <w:tcW w:w="8098" w:type="dxa"/>
            <w:shd w:val="clear" w:color="auto" w:fill="auto"/>
          </w:tcPr>
          <w:p w:rsidR="00140C70" w:rsidRPr="009243CF" w:rsidRDefault="00140C70" w:rsidP="00651872">
            <w:pPr>
              <w:jc w:val="both"/>
              <w:rPr>
                <w:sz w:val="28"/>
                <w:szCs w:val="28"/>
              </w:rPr>
            </w:pPr>
            <w:r w:rsidRPr="0082777E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9243CF">
              <w:rPr>
                <w:sz w:val="28"/>
                <w:szCs w:val="28"/>
              </w:rPr>
              <w:t>Приложение № 1</w:t>
            </w:r>
          </w:p>
          <w:p w:rsidR="00140C70" w:rsidRPr="009243CF" w:rsidRDefault="00140C70" w:rsidP="00F76E83">
            <w:pPr>
              <w:tabs>
                <w:tab w:val="left" w:pos="0"/>
              </w:tabs>
              <w:ind w:firstLine="426"/>
              <w:jc w:val="both"/>
              <w:rPr>
                <w:sz w:val="28"/>
                <w:szCs w:val="28"/>
              </w:rPr>
            </w:pPr>
            <w:r w:rsidRPr="009243CF">
              <w:rPr>
                <w:sz w:val="28"/>
                <w:szCs w:val="28"/>
              </w:rPr>
              <w:t xml:space="preserve">к муниципальной программе «Повышение безопасности дорожного движения на территории муниципального района Кинельский </w:t>
            </w:r>
            <w:r w:rsidRPr="009243CF">
              <w:rPr>
                <w:rStyle w:val="a6"/>
                <w:b w:val="0"/>
                <w:color w:val="000000"/>
                <w:sz w:val="28"/>
                <w:szCs w:val="28"/>
              </w:rPr>
              <w:t>на 2017-202</w:t>
            </w:r>
            <w:r w:rsidR="00F76E83" w:rsidRPr="009243CF">
              <w:rPr>
                <w:rStyle w:val="a6"/>
                <w:b w:val="0"/>
                <w:color w:val="000000"/>
                <w:sz w:val="28"/>
                <w:szCs w:val="28"/>
              </w:rPr>
              <w:t>5</w:t>
            </w:r>
            <w:r w:rsidRPr="009243CF">
              <w:rPr>
                <w:rStyle w:val="a6"/>
                <w:b w:val="0"/>
                <w:color w:val="000000"/>
                <w:sz w:val="28"/>
                <w:szCs w:val="28"/>
              </w:rPr>
              <w:t xml:space="preserve"> гг.» в части</w:t>
            </w:r>
            <w:r w:rsidRPr="009243CF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9243CF">
              <w:rPr>
                <w:color w:val="000000"/>
                <w:sz w:val="28"/>
                <w:szCs w:val="28"/>
              </w:rPr>
              <w:t>обеспечения</w:t>
            </w:r>
            <w:r w:rsidRPr="009243CF">
              <w:rPr>
                <w:sz w:val="28"/>
                <w:szCs w:val="28"/>
              </w:rPr>
              <w:t xml:space="preserve"> </w:t>
            </w:r>
            <w:r w:rsidRPr="009243CF">
              <w:rPr>
                <w:sz w:val="28"/>
              </w:rPr>
              <w:t>охраны жизни, здоровья граждан и их имущества, гарантий</w:t>
            </w:r>
            <w:r w:rsidRPr="009243CF">
              <w:rPr>
                <w:sz w:val="28"/>
                <w:szCs w:val="22"/>
              </w:rPr>
              <w:t xml:space="preserve"> их законных прав на безопасные условия движения на дорогах муниципального района Кинельский Самарской области»</w:t>
            </w:r>
          </w:p>
        </w:tc>
      </w:tr>
    </w:tbl>
    <w:p w:rsidR="00140C70" w:rsidRPr="009243CF" w:rsidRDefault="00140C70" w:rsidP="00140C70">
      <w:pPr>
        <w:jc w:val="center"/>
        <w:rPr>
          <w:b/>
          <w:sz w:val="28"/>
          <w:szCs w:val="28"/>
        </w:rPr>
      </w:pPr>
      <w:r w:rsidRPr="009243CF">
        <w:rPr>
          <w:rStyle w:val="a6"/>
          <w:sz w:val="28"/>
          <w:szCs w:val="28"/>
        </w:rPr>
        <w:t xml:space="preserve">Мероприятия по реализации муниципальной программы </w:t>
      </w:r>
    </w:p>
    <w:p w:rsidR="00140C70" w:rsidRPr="009243CF" w:rsidRDefault="00140C70" w:rsidP="00140C70">
      <w:pPr>
        <w:jc w:val="center"/>
        <w:rPr>
          <w:b/>
          <w:sz w:val="28"/>
          <w:szCs w:val="28"/>
        </w:rPr>
      </w:pPr>
      <w:r w:rsidRPr="009243CF">
        <w:rPr>
          <w:b/>
          <w:sz w:val="28"/>
          <w:szCs w:val="28"/>
        </w:rPr>
        <w:t xml:space="preserve">«Повышение безопасности дорожного движения на территории муниципального района Кинельский </w:t>
      </w:r>
    </w:p>
    <w:p w:rsidR="00140C70" w:rsidRPr="009243CF" w:rsidRDefault="00140C70" w:rsidP="00140C70">
      <w:pPr>
        <w:jc w:val="center"/>
        <w:rPr>
          <w:b/>
          <w:spacing w:val="-1"/>
          <w:sz w:val="28"/>
          <w:szCs w:val="28"/>
        </w:rPr>
      </w:pPr>
      <w:r w:rsidRPr="009243CF">
        <w:rPr>
          <w:rStyle w:val="a6"/>
          <w:color w:val="000000"/>
          <w:sz w:val="28"/>
          <w:szCs w:val="28"/>
        </w:rPr>
        <w:t>на 2017-202</w:t>
      </w:r>
      <w:r w:rsidR="00F76E83" w:rsidRPr="009243CF">
        <w:rPr>
          <w:rStyle w:val="a6"/>
          <w:color w:val="000000"/>
          <w:sz w:val="28"/>
          <w:szCs w:val="28"/>
        </w:rPr>
        <w:t>5</w:t>
      </w:r>
      <w:r w:rsidRPr="009243CF">
        <w:rPr>
          <w:rStyle w:val="a6"/>
          <w:color w:val="000000"/>
          <w:sz w:val="28"/>
          <w:szCs w:val="28"/>
        </w:rPr>
        <w:t xml:space="preserve"> гг.» в части </w:t>
      </w:r>
      <w:r w:rsidRPr="009243CF">
        <w:rPr>
          <w:b/>
          <w:color w:val="000000"/>
          <w:sz w:val="28"/>
          <w:szCs w:val="28"/>
        </w:rPr>
        <w:t>обеспечения охраны жизни, здоровья граж</w:t>
      </w:r>
      <w:r w:rsidRPr="009243CF">
        <w:rPr>
          <w:b/>
          <w:color w:val="000000"/>
          <w:spacing w:val="1"/>
          <w:sz w:val="28"/>
          <w:szCs w:val="28"/>
        </w:rPr>
        <w:t xml:space="preserve">дан и их имущества, гарантий их законных прав на безопасные условия движения на </w:t>
      </w:r>
      <w:r w:rsidRPr="009243CF">
        <w:rPr>
          <w:b/>
          <w:color w:val="000000"/>
          <w:spacing w:val="-1"/>
          <w:sz w:val="28"/>
          <w:szCs w:val="28"/>
        </w:rPr>
        <w:t>дорогах муниципального района Кинельский Самарской области</w:t>
      </w:r>
    </w:p>
    <w:p w:rsidR="008B775C" w:rsidRDefault="008B775C" w:rsidP="00140C70">
      <w:pPr>
        <w:jc w:val="center"/>
        <w:rPr>
          <w:bCs/>
          <w:sz w:val="28"/>
          <w:szCs w:val="28"/>
        </w:rPr>
      </w:pP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99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2551"/>
      </w:tblGrid>
      <w:tr w:rsidR="00181876" w:rsidRPr="008C4B3C" w:rsidTr="00181876">
        <w:trPr>
          <w:trHeight w:val="484"/>
        </w:trPr>
        <w:tc>
          <w:tcPr>
            <w:tcW w:w="54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8C4B3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4B3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98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Объем финансирования по годам,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81876" w:rsidRPr="008C4B3C" w:rsidTr="00181876">
        <w:trPr>
          <w:trHeight w:val="108"/>
        </w:trPr>
        <w:tc>
          <w:tcPr>
            <w:tcW w:w="5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1763A7" w:rsidRDefault="00181876" w:rsidP="002B23DE">
            <w:pPr>
              <w:pStyle w:val="af0"/>
              <w:snapToGrid w:val="0"/>
              <w:jc w:val="center"/>
              <w:rPr>
                <w:b/>
                <w:sz w:val="24"/>
                <w:szCs w:val="24"/>
              </w:rPr>
            </w:pPr>
            <w:r w:rsidRPr="001763A7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D27770" w:rsidRDefault="00D27770" w:rsidP="002B23DE">
            <w:pPr>
              <w:pStyle w:val="af0"/>
              <w:snapToGrid w:val="0"/>
              <w:jc w:val="center"/>
              <w:rPr>
                <w:b/>
                <w:sz w:val="24"/>
                <w:szCs w:val="24"/>
              </w:rPr>
            </w:pPr>
            <w:r w:rsidRPr="00D27770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1876" w:rsidRPr="008C4B3C" w:rsidTr="00181876">
        <w:trPr>
          <w:trHeight w:val="108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9243CF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775631">
              <w:rPr>
                <w:sz w:val="24"/>
                <w:szCs w:val="24"/>
              </w:rPr>
              <w:t>«Информационный центр</w:t>
            </w:r>
          </w:p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775631">
              <w:rPr>
                <w:sz w:val="24"/>
                <w:szCs w:val="24"/>
              </w:rPr>
              <w:t xml:space="preserve"> „Междуречье“»</w:t>
            </w:r>
          </w:p>
        </w:tc>
      </w:tr>
      <w:tr w:rsidR="00181876" w:rsidRPr="008C4B3C" w:rsidTr="00181876">
        <w:trPr>
          <w:trHeight w:val="689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Проведение тематических мероприятий, акций и конкурсов рисунков, плакатов о безопасности дорожного движения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C4B3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9243CF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775631">
              <w:rPr>
                <w:sz w:val="24"/>
                <w:szCs w:val="24"/>
              </w:rPr>
              <w:t>«Центр культуры»</w:t>
            </w:r>
          </w:p>
        </w:tc>
      </w:tr>
      <w:tr w:rsidR="00181876" w:rsidRPr="008C4B3C" w:rsidTr="00181876">
        <w:trPr>
          <w:trHeight w:val="723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Воспитательные беседы с детьми дошкольного и школьного возраста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9243CF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Администрации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сельских поселений</w:t>
            </w:r>
          </w:p>
        </w:tc>
      </w:tr>
    </w:tbl>
    <w:p w:rsidR="00140C70" w:rsidRDefault="00140C70" w:rsidP="00140C70">
      <w:pPr>
        <w:jc w:val="center"/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8098"/>
      </w:tblGrid>
      <w:tr w:rsidR="00140C70" w:rsidTr="00140C70">
        <w:trPr>
          <w:trHeight w:val="2695"/>
        </w:trPr>
        <w:tc>
          <w:tcPr>
            <w:tcW w:w="8098" w:type="dxa"/>
            <w:hideMark/>
          </w:tcPr>
          <w:p w:rsidR="00140C70" w:rsidRDefault="00140C7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>Приложение №2</w:t>
            </w:r>
          </w:p>
          <w:p w:rsidR="00140C70" w:rsidRDefault="00140C70" w:rsidP="00E85C98">
            <w:pPr>
              <w:tabs>
                <w:tab w:val="left" w:pos="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«Повышение безопасности дорожного движения на территории муниципального района Кинельский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на 2017-202</w:t>
            </w:r>
            <w:r w:rsidR="00E85C98">
              <w:rPr>
                <w:rStyle w:val="a6"/>
                <w:b w:val="0"/>
                <w:color w:val="000000"/>
                <w:sz w:val="28"/>
                <w:szCs w:val="28"/>
              </w:rPr>
              <w:t>5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гг.» в части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организации работы по осуществлению транспортного обслуживания населения </w:t>
            </w:r>
            <w:r>
              <w:rPr>
                <w:sz w:val="28"/>
                <w:szCs w:val="22"/>
              </w:rPr>
              <w:t>по муниципальным маршрутам регулярных перевозок на территории муниципального района Кинельский Самарской области»</w:t>
            </w:r>
          </w:p>
        </w:tc>
      </w:tr>
    </w:tbl>
    <w:p w:rsidR="00140C70" w:rsidRDefault="00140C70" w:rsidP="00140C70">
      <w:pPr>
        <w:spacing w:line="360" w:lineRule="auto"/>
        <w:jc w:val="right"/>
      </w:pPr>
    </w:p>
    <w:p w:rsidR="00140C70" w:rsidRDefault="00140C70" w:rsidP="00140C70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Мероприятия по реализации муниципальной программы</w:t>
      </w:r>
    </w:p>
    <w:p w:rsidR="00140C70" w:rsidRDefault="00140C70" w:rsidP="00140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</w:t>
      </w:r>
    </w:p>
    <w:p w:rsidR="00140C70" w:rsidRDefault="00140C70" w:rsidP="00140C70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муниципального района Кинельский Самарской </w:t>
      </w:r>
      <w:r>
        <w:rPr>
          <w:rStyle w:val="a6"/>
          <w:color w:val="000000"/>
          <w:sz w:val="28"/>
          <w:szCs w:val="28"/>
        </w:rPr>
        <w:t>области на 2017-202</w:t>
      </w:r>
      <w:r w:rsidR="00E85C98">
        <w:rPr>
          <w:rStyle w:val="a6"/>
          <w:color w:val="000000"/>
          <w:sz w:val="28"/>
          <w:szCs w:val="28"/>
        </w:rPr>
        <w:t>5</w:t>
      </w:r>
      <w:r>
        <w:rPr>
          <w:rStyle w:val="a6"/>
          <w:color w:val="000000"/>
          <w:sz w:val="28"/>
          <w:szCs w:val="28"/>
        </w:rPr>
        <w:t xml:space="preserve"> гг.» в части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организации работы по осуществлению транспортного обслуживания населения </w:t>
      </w:r>
      <w:r>
        <w:rPr>
          <w:b/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939"/>
        <w:gridCol w:w="939"/>
        <w:gridCol w:w="939"/>
        <w:gridCol w:w="940"/>
        <w:gridCol w:w="939"/>
        <w:gridCol w:w="939"/>
        <w:gridCol w:w="939"/>
        <w:gridCol w:w="940"/>
      </w:tblGrid>
      <w:tr w:rsidR="00D91AE7" w:rsidTr="00D91A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jc w:val="center"/>
              <w:rPr>
                <w:sz w:val="26"/>
                <w:szCs w:val="26"/>
              </w:rPr>
            </w:pPr>
            <w:r w:rsidRPr="008721FE">
              <w:rPr>
                <w:sz w:val="22"/>
                <w:szCs w:val="22"/>
              </w:rPr>
              <w:t xml:space="preserve">№ </w:t>
            </w:r>
            <w:proofErr w:type="gramStart"/>
            <w:r w:rsidRPr="008721FE">
              <w:rPr>
                <w:sz w:val="22"/>
                <w:szCs w:val="22"/>
              </w:rPr>
              <w:t>п</w:t>
            </w:r>
            <w:proofErr w:type="gramEnd"/>
            <w:r w:rsidRPr="008721FE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Объем финансирования, руб.</w:t>
            </w:r>
          </w:p>
        </w:tc>
      </w:tr>
      <w:tr w:rsidR="00D91AE7" w:rsidTr="00D91A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Плановый период (прогноз)</w:t>
            </w:r>
          </w:p>
        </w:tc>
      </w:tr>
      <w:tr w:rsidR="00D91AE7" w:rsidTr="00D91A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91AE7" w:rsidTr="00D91AE7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Документа планирования муниципальных регулярных перевозок в границах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реестра муниципальных маршрутов регулярных перевозок на территории муниципального района Кинельский Самарской области»;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AE7" w:rsidRDefault="00D91AE7" w:rsidP="00D91AE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1AE7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регулируемого тарифа на перевозку 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AE7" w:rsidRPr="007F14C0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технического задания по организации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документации с целью определения подрядчика (исполнителя)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и определение  подрядчика (исполнителя)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FB4DE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администрацией муниципального района Кинельский муниципального контракта в соответствии с  выполнением подрядчиком </w:t>
            </w:r>
            <w:r>
              <w:rPr>
                <w:rStyle w:val="blk"/>
                <w:sz w:val="24"/>
                <w:szCs w:val="24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>
              <w:rPr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1 805 946,0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1 887 213,57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1 974 025,39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2 066 804,59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2 166 010,45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1AE7" w:rsidRPr="00CF58F5" w:rsidRDefault="00FB4DE0" w:rsidP="00FB4D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8F5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1AE7" w:rsidRPr="00CF58F5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8F5">
              <w:rPr>
                <w:sz w:val="24"/>
                <w:szCs w:val="24"/>
              </w:rPr>
              <w:t>-</w:t>
            </w:r>
          </w:p>
        </w:tc>
      </w:tr>
      <w:tr w:rsidR="00D91AE7" w:rsidTr="00D91AE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на оказание услуг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>связанных с осуществлением регулярных перевозок</w:t>
            </w:r>
            <w:r w:rsidRPr="00F721F1">
              <w:rPr>
                <w:sz w:val="23"/>
                <w:szCs w:val="23"/>
              </w:rPr>
              <w:t xml:space="preserve"> по муниципальным маршрутам регулярных перевозок</w:t>
            </w:r>
            <w:r>
              <w:rPr>
                <w:sz w:val="23"/>
                <w:szCs w:val="23"/>
              </w:rPr>
              <w:t xml:space="preserve"> по регулируемым тарифам, устанавливаемым администрацией </w:t>
            </w:r>
            <w:r w:rsidRPr="00F721F1">
              <w:rPr>
                <w:sz w:val="23"/>
                <w:szCs w:val="23"/>
              </w:rPr>
              <w:t>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1AE7" w:rsidRPr="00C311FF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C311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</w:t>
            </w:r>
            <w:r w:rsidRPr="00C311F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C311F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1AE7" w:rsidRPr="00C311FF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1AE7" w:rsidTr="00D91AE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на оказание услуг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>связанных с осуществлением регулярных перевозок</w:t>
            </w:r>
            <w:r w:rsidRPr="00F721F1">
              <w:rPr>
                <w:sz w:val="23"/>
                <w:szCs w:val="23"/>
              </w:rPr>
              <w:t xml:space="preserve"> по муниципальным маршрутам регулярных перевозок</w:t>
            </w:r>
            <w:r>
              <w:rPr>
                <w:sz w:val="23"/>
                <w:szCs w:val="23"/>
              </w:rPr>
              <w:t xml:space="preserve"> по регулируемым тарифам, устанавливаемым администрацией </w:t>
            </w:r>
            <w:r w:rsidRPr="00F721F1">
              <w:rPr>
                <w:sz w:val="23"/>
                <w:szCs w:val="23"/>
              </w:rPr>
              <w:t>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1AE7" w:rsidRPr="00C311FF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1AE7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6 861 594,38</w:t>
            </w:r>
          </w:p>
        </w:tc>
      </w:tr>
      <w:tr w:rsidR="00D91AE7" w:rsidTr="00D91AE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AE7" w:rsidRDefault="00D91AE7" w:rsidP="00D91AE7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Предоставление в 2020 году субсидий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муниципального образования, возникших при выполнении полномочий органа местного самоуправления муниципального образования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образования, связанных с реализацией мероприятий по оказанию содействия транспортным организациям, осуществляющим деятельность на территории Самарской области по перевозке отдельных категорий граждан по социальной</w:t>
            </w:r>
            <w:proofErr w:type="gramEnd"/>
            <w:r>
              <w:rPr>
                <w:sz w:val="24"/>
                <w:szCs w:val="24"/>
              </w:rPr>
              <w:t xml:space="preserve">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Default="00D91AE7" w:rsidP="00D9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91AE7" w:rsidRPr="007F14C0" w:rsidRDefault="00D91AE7" w:rsidP="00D91AE7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17932,32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E7" w:rsidRPr="007F14C0" w:rsidRDefault="00D91AE7" w:rsidP="00D91A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1AE7" w:rsidRDefault="00D91AE7" w:rsidP="00140C70">
      <w:pPr>
        <w:jc w:val="center"/>
        <w:rPr>
          <w:b/>
          <w:sz w:val="28"/>
          <w:szCs w:val="22"/>
        </w:rPr>
      </w:pPr>
    </w:p>
    <w:sectPr w:rsidR="00D91AE7" w:rsidSect="00C024FB">
      <w:footerReference w:type="even" r:id="rId23"/>
      <w:footerReference w:type="default" r:id="rId24"/>
      <w:footerReference w:type="first" r:id="rId25"/>
      <w:pgSz w:w="16838" w:h="11906" w:orient="landscape"/>
      <w:pgMar w:top="1020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11" w:rsidRDefault="001A7C11">
      <w:r>
        <w:separator/>
      </w:r>
    </w:p>
  </w:endnote>
  <w:endnote w:type="continuationSeparator" w:id="0">
    <w:p w:rsidR="001A7C11" w:rsidRDefault="001A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E0" w:rsidRDefault="00FB4D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11" w:rsidRDefault="001A7C11">
      <w:r>
        <w:separator/>
      </w:r>
    </w:p>
  </w:footnote>
  <w:footnote w:type="continuationSeparator" w:id="0">
    <w:p w:rsidR="001A7C11" w:rsidRDefault="001A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E1"/>
    <w:rsid w:val="00054A18"/>
    <w:rsid w:val="00072875"/>
    <w:rsid w:val="00075DDB"/>
    <w:rsid w:val="00087B27"/>
    <w:rsid w:val="001170B3"/>
    <w:rsid w:val="00140C70"/>
    <w:rsid w:val="00181876"/>
    <w:rsid w:val="001A7C11"/>
    <w:rsid w:val="001E2ABC"/>
    <w:rsid w:val="001E37DC"/>
    <w:rsid w:val="00206CA7"/>
    <w:rsid w:val="00236C39"/>
    <w:rsid w:val="00250E2D"/>
    <w:rsid w:val="00294285"/>
    <w:rsid w:val="002B23DE"/>
    <w:rsid w:val="002B61F3"/>
    <w:rsid w:val="002F5744"/>
    <w:rsid w:val="00303969"/>
    <w:rsid w:val="00310799"/>
    <w:rsid w:val="003240F8"/>
    <w:rsid w:val="00332022"/>
    <w:rsid w:val="00333090"/>
    <w:rsid w:val="00363637"/>
    <w:rsid w:val="00386BCB"/>
    <w:rsid w:val="003B1546"/>
    <w:rsid w:val="003D6495"/>
    <w:rsid w:val="003F20BD"/>
    <w:rsid w:val="004274E2"/>
    <w:rsid w:val="00446D57"/>
    <w:rsid w:val="00466634"/>
    <w:rsid w:val="00475494"/>
    <w:rsid w:val="0049565E"/>
    <w:rsid w:val="004B2B83"/>
    <w:rsid w:val="004B4497"/>
    <w:rsid w:val="00501E77"/>
    <w:rsid w:val="0050524A"/>
    <w:rsid w:val="00546219"/>
    <w:rsid w:val="0055544B"/>
    <w:rsid w:val="0055659A"/>
    <w:rsid w:val="00566DD1"/>
    <w:rsid w:val="005703A5"/>
    <w:rsid w:val="0057473E"/>
    <w:rsid w:val="005A6B7C"/>
    <w:rsid w:val="00617F71"/>
    <w:rsid w:val="00623517"/>
    <w:rsid w:val="006403AF"/>
    <w:rsid w:val="00651872"/>
    <w:rsid w:val="006535B2"/>
    <w:rsid w:val="006674DB"/>
    <w:rsid w:val="006A32D7"/>
    <w:rsid w:val="006D2EC2"/>
    <w:rsid w:val="00705D44"/>
    <w:rsid w:val="007319E1"/>
    <w:rsid w:val="007609B2"/>
    <w:rsid w:val="00764381"/>
    <w:rsid w:val="007A0603"/>
    <w:rsid w:val="007E1AD5"/>
    <w:rsid w:val="00816985"/>
    <w:rsid w:val="00823134"/>
    <w:rsid w:val="00830646"/>
    <w:rsid w:val="008402ED"/>
    <w:rsid w:val="00870335"/>
    <w:rsid w:val="00873D88"/>
    <w:rsid w:val="00893246"/>
    <w:rsid w:val="008B775C"/>
    <w:rsid w:val="009243CF"/>
    <w:rsid w:val="00937187"/>
    <w:rsid w:val="00955611"/>
    <w:rsid w:val="009601C6"/>
    <w:rsid w:val="00963A48"/>
    <w:rsid w:val="00963C38"/>
    <w:rsid w:val="00966B2C"/>
    <w:rsid w:val="009A1587"/>
    <w:rsid w:val="009D030E"/>
    <w:rsid w:val="00A073B0"/>
    <w:rsid w:val="00A12870"/>
    <w:rsid w:val="00A3582E"/>
    <w:rsid w:val="00A62D2D"/>
    <w:rsid w:val="00A866AC"/>
    <w:rsid w:val="00A95524"/>
    <w:rsid w:val="00AC452F"/>
    <w:rsid w:val="00AE6DFA"/>
    <w:rsid w:val="00B07920"/>
    <w:rsid w:val="00B16F54"/>
    <w:rsid w:val="00B36511"/>
    <w:rsid w:val="00B47EE2"/>
    <w:rsid w:val="00B520F1"/>
    <w:rsid w:val="00B56C44"/>
    <w:rsid w:val="00B71C09"/>
    <w:rsid w:val="00B90360"/>
    <w:rsid w:val="00BE1F61"/>
    <w:rsid w:val="00C024FB"/>
    <w:rsid w:val="00C2084E"/>
    <w:rsid w:val="00C357ED"/>
    <w:rsid w:val="00C43D47"/>
    <w:rsid w:val="00C9035A"/>
    <w:rsid w:val="00CB6E05"/>
    <w:rsid w:val="00D270D9"/>
    <w:rsid w:val="00D27770"/>
    <w:rsid w:val="00D3740A"/>
    <w:rsid w:val="00D91AE7"/>
    <w:rsid w:val="00D962DD"/>
    <w:rsid w:val="00DB6B7F"/>
    <w:rsid w:val="00DE2C81"/>
    <w:rsid w:val="00E06B1A"/>
    <w:rsid w:val="00E10482"/>
    <w:rsid w:val="00E16BBE"/>
    <w:rsid w:val="00E3012B"/>
    <w:rsid w:val="00E3474F"/>
    <w:rsid w:val="00E444A5"/>
    <w:rsid w:val="00E6179B"/>
    <w:rsid w:val="00E66660"/>
    <w:rsid w:val="00E85C98"/>
    <w:rsid w:val="00E93941"/>
    <w:rsid w:val="00EA6E37"/>
    <w:rsid w:val="00ED621E"/>
    <w:rsid w:val="00F12B1C"/>
    <w:rsid w:val="00F148F6"/>
    <w:rsid w:val="00F21205"/>
    <w:rsid w:val="00F40556"/>
    <w:rsid w:val="00F42574"/>
    <w:rsid w:val="00F73F03"/>
    <w:rsid w:val="00F76E83"/>
    <w:rsid w:val="00F77154"/>
    <w:rsid w:val="00F974FB"/>
    <w:rsid w:val="00FB4DE0"/>
    <w:rsid w:val="00FC2B31"/>
    <w:rsid w:val="00FE5FAD"/>
    <w:rsid w:val="00FF0519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024FB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4FB"/>
  </w:style>
  <w:style w:type="character" w:customStyle="1" w:styleId="WW8Num1z1">
    <w:name w:val="WW8Num1z1"/>
    <w:rsid w:val="00C024FB"/>
  </w:style>
  <w:style w:type="character" w:customStyle="1" w:styleId="WW8Num1z2">
    <w:name w:val="WW8Num1z2"/>
    <w:rsid w:val="00C024FB"/>
  </w:style>
  <w:style w:type="character" w:customStyle="1" w:styleId="WW8Num1z3">
    <w:name w:val="WW8Num1z3"/>
    <w:rsid w:val="00C024FB"/>
  </w:style>
  <w:style w:type="character" w:customStyle="1" w:styleId="WW8Num1z4">
    <w:name w:val="WW8Num1z4"/>
    <w:rsid w:val="00C024FB"/>
  </w:style>
  <w:style w:type="character" w:customStyle="1" w:styleId="WW8Num1z5">
    <w:name w:val="WW8Num1z5"/>
    <w:rsid w:val="00C024FB"/>
  </w:style>
  <w:style w:type="character" w:customStyle="1" w:styleId="WW8Num1z6">
    <w:name w:val="WW8Num1z6"/>
    <w:rsid w:val="00C024FB"/>
  </w:style>
  <w:style w:type="character" w:customStyle="1" w:styleId="WW8Num1z7">
    <w:name w:val="WW8Num1z7"/>
    <w:rsid w:val="00C024FB"/>
  </w:style>
  <w:style w:type="character" w:customStyle="1" w:styleId="WW8Num1z8">
    <w:name w:val="WW8Num1z8"/>
    <w:rsid w:val="00C024FB"/>
  </w:style>
  <w:style w:type="character" w:customStyle="1" w:styleId="WW8Num2z0">
    <w:name w:val="WW8Num2z0"/>
    <w:rsid w:val="00C024FB"/>
    <w:rPr>
      <w:rFonts w:ascii="Times New Roman CYR" w:hAnsi="Times New Roman CYR" w:cs="Times New Roman CYR" w:hint="default"/>
      <w:szCs w:val="28"/>
    </w:rPr>
  </w:style>
  <w:style w:type="character" w:customStyle="1" w:styleId="WW8Num3z0">
    <w:name w:val="WW8Num3z0"/>
    <w:rsid w:val="00C024FB"/>
    <w:rPr>
      <w:rFonts w:hint="default"/>
    </w:rPr>
  </w:style>
  <w:style w:type="character" w:customStyle="1" w:styleId="WW8Num4z0">
    <w:name w:val="WW8Num4z0"/>
    <w:rsid w:val="00C024FB"/>
    <w:rPr>
      <w:rFonts w:hint="default"/>
    </w:rPr>
  </w:style>
  <w:style w:type="character" w:customStyle="1" w:styleId="WW8Num2z1">
    <w:name w:val="WW8Num2z1"/>
    <w:rsid w:val="00C024FB"/>
  </w:style>
  <w:style w:type="character" w:customStyle="1" w:styleId="WW8Num2z2">
    <w:name w:val="WW8Num2z2"/>
    <w:rsid w:val="00C024FB"/>
  </w:style>
  <w:style w:type="character" w:customStyle="1" w:styleId="WW8Num2z3">
    <w:name w:val="WW8Num2z3"/>
    <w:rsid w:val="00C024FB"/>
  </w:style>
  <w:style w:type="character" w:customStyle="1" w:styleId="WW8Num2z4">
    <w:name w:val="WW8Num2z4"/>
    <w:rsid w:val="00C024FB"/>
  </w:style>
  <w:style w:type="character" w:customStyle="1" w:styleId="WW8Num2z5">
    <w:name w:val="WW8Num2z5"/>
    <w:rsid w:val="00C024FB"/>
  </w:style>
  <w:style w:type="character" w:customStyle="1" w:styleId="WW8Num2z6">
    <w:name w:val="WW8Num2z6"/>
    <w:rsid w:val="00C024FB"/>
  </w:style>
  <w:style w:type="character" w:customStyle="1" w:styleId="WW8Num2z7">
    <w:name w:val="WW8Num2z7"/>
    <w:rsid w:val="00C024FB"/>
  </w:style>
  <w:style w:type="character" w:customStyle="1" w:styleId="WW8Num2z8">
    <w:name w:val="WW8Num2z8"/>
    <w:rsid w:val="00C024FB"/>
  </w:style>
  <w:style w:type="character" w:customStyle="1" w:styleId="10">
    <w:name w:val="Основной шрифт абзаца1"/>
    <w:rsid w:val="00C024FB"/>
  </w:style>
  <w:style w:type="character" w:customStyle="1" w:styleId="a3">
    <w:name w:val="Основной текст Знак"/>
    <w:rsid w:val="00C024FB"/>
    <w:rPr>
      <w:sz w:val="24"/>
      <w:lang w:val="en-US" w:bidi="ar-SA"/>
    </w:rPr>
  </w:style>
  <w:style w:type="character" w:customStyle="1" w:styleId="a4">
    <w:name w:val="Нижний колонтитул Знак"/>
    <w:rsid w:val="00C024FB"/>
    <w:rPr>
      <w:rFonts w:eastAsia="Calibri"/>
      <w:sz w:val="22"/>
      <w:szCs w:val="22"/>
    </w:rPr>
  </w:style>
  <w:style w:type="character" w:styleId="a5">
    <w:name w:val="page number"/>
    <w:rsid w:val="00C024FB"/>
  </w:style>
  <w:style w:type="character" w:customStyle="1" w:styleId="WW8Num11z0">
    <w:name w:val="WW8Num11z0"/>
    <w:rsid w:val="00C024FB"/>
    <w:rPr>
      <w:rFonts w:hint="default"/>
    </w:rPr>
  </w:style>
  <w:style w:type="character" w:customStyle="1" w:styleId="WW8Num11z1">
    <w:name w:val="WW8Num11z1"/>
    <w:rsid w:val="00C024FB"/>
  </w:style>
  <w:style w:type="character" w:customStyle="1" w:styleId="WW8Num11z2">
    <w:name w:val="WW8Num11z2"/>
    <w:rsid w:val="00C024FB"/>
  </w:style>
  <w:style w:type="character" w:customStyle="1" w:styleId="WW8Num11z3">
    <w:name w:val="WW8Num11z3"/>
    <w:rsid w:val="00C024FB"/>
  </w:style>
  <w:style w:type="character" w:customStyle="1" w:styleId="WW8Num11z4">
    <w:name w:val="WW8Num11z4"/>
    <w:rsid w:val="00C024FB"/>
  </w:style>
  <w:style w:type="character" w:customStyle="1" w:styleId="WW8Num11z5">
    <w:name w:val="WW8Num11z5"/>
    <w:rsid w:val="00C024FB"/>
  </w:style>
  <w:style w:type="character" w:customStyle="1" w:styleId="WW8Num11z6">
    <w:name w:val="WW8Num11z6"/>
    <w:rsid w:val="00C024FB"/>
  </w:style>
  <w:style w:type="character" w:customStyle="1" w:styleId="WW8Num11z7">
    <w:name w:val="WW8Num11z7"/>
    <w:rsid w:val="00C024FB"/>
  </w:style>
  <w:style w:type="character" w:customStyle="1" w:styleId="WW8Num11z8">
    <w:name w:val="WW8Num11z8"/>
    <w:rsid w:val="00C024FB"/>
  </w:style>
  <w:style w:type="character" w:customStyle="1" w:styleId="WW8Num7z0">
    <w:name w:val="WW8Num7z0"/>
    <w:rsid w:val="00C024FB"/>
    <w:rPr>
      <w:rFonts w:hint="default"/>
    </w:rPr>
  </w:style>
  <w:style w:type="character" w:customStyle="1" w:styleId="WW8Num7z1">
    <w:name w:val="WW8Num7z1"/>
    <w:rsid w:val="00C024FB"/>
  </w:style>
  <w:style w:type="character" w:customStyle="1" w:styleId="WW8Num7z2">
    <w:name w:val="WW8Num7z2"/>
    <w:rsid w:val="00C024FB"/>
  </w:style>
  <w:style w:type="character" w:customStyle="1" w:styleId="WW8Num7z3">
    <w:name w:val="WW8Num7z3"/>
    <w:rsid w:val="00C024FB"/>
  </w:style>
  <w:style w:type="character" w:customStyle="1" w:styleId="WW8Num7z4">
    <w:name w:val="WW8Num7z4"/>
    <w:rsid w:val="00C024FB"/>
  </w:style>
  <w:style w:type="character" w:customStyle="1" w:styleId="WW8Num7z5">
    <w:name w:val="WW8Num7z5"/>
    <w:rsid w:val="00C024FB"/>
  </w:style>
  <w:style w:type="character" w:customStyle="1" w:styleId="WW8Num7z6">
    <w:name w:val="WW8Num7z6"/>
    <w:rsid w:val="00C024FB"/>
  </w:style>
  <w:style w:type="character" w:customStyle="1" w:styleId="WW8Num7z7">
    <w:name w:val="WW8Num7z7"/>
    <w:rsid w:val="00C024FB"/>
  </w:style>
  <w:style w:type="character" w:customStyle="1" w:styleId="WW8Num7z8">
    <w:name w:val="WW8Num7z8"/>
    <w:rsid w:val="00C024FB"/>
  </w:style>
  <w:style w:type="character" w:customStyle="1" w:styleId="WW8Num13z0">
    <w:name w:val="WW8Num13z0"/>
    <w:rsid w:val="00C024FB"/>
    <w:rPr>
      <w:rFonts w:hint="default"/>
    </w:rPr>
  </w:style>
  <w:style w:type="character" w:customStyle="1" w:styleId="WW8Num13z1">
    <w:name w:val="WW8Num13z1"/>
    <w:rsid w:val="00C024FB"/>
  </w:style>
  <w:style w:type="character" w:customStyle="1" w:styleId="WW8Num13z2">
    <w:name w:val="WW8Num13z2"/>
    <w:rsid w:val="00C024FB"/>
  </w:style>
  <w:style w:type="character" w:customStyle="1" w:styleId="WW8Num13z3">
    <w:name w:val="WW8Num13z3"/>
    <w:rsid w:val="00C024FB"/>
  </w:style>
  <w:style w:type="character" w:customStyle="1" w:styleId="WW8Num13z4">
    <w:name w:val="WW8Num13z4"/>
    <w:rsid w:val="00C024FB"/>
  </w:style>
  <w:style w:type="character" w:customStyle="1" w:styleId="WW8Num13z5">
    <w:name w:val="WW8Num13z5"/>
    <w:rsid w:val="00C024FB"/>
  </w:style>
  <w:style w:type="character" w:customStyle="1" w:styleId="WW8Num13z6">
    <w:name w:val="WW8Num13z6"/>
    <w:rsid w:val="00C024FB"/>
  </w:style>
  <w:style w:type="character" w:customStyle="1" w:styleId="WW8Num13z7">
    <w:name w:val="WW8Num13z7"/>
    <w:rsid w:val="00C024FB"/>
  </w:style>
  <w:style w:type="character" w:customStyle="1" w:styleId="WW8Num13z8">
    <w:name w:val="WW8Num13z8"/>
    <w:rsid w:val="00C024FB"/>
  </w:style>
  <w:style w:type="character" w:styleId="a6">
    <w:name w:val="Strong"/>
    <w:qFormat/>
    <w:rsid w:val="00C024FB"/>
    <w:rPr>
      <w:b/>
      <w:bCs/>
    </w:rPr>
  </w:style>
  <w:style w:type="character" w:styleId="a7">
    <w:name w:val="Hyperlink"/>
    <w:rsid w:val="00C024FB"/>
    <w:rPr>
      <w:color w:val="000080"/>
      <w:u w:val="single"/>
    </w:rPr>
  </w:style>
  <w:style w:type="character" w:styleId="a8">
    <w:name w:val="FollowedHyperlink"/>
    <w:rsid w:val="00C024FB"/>
    <w:rPr>
      <w:color w:val="800080"/>
      <w:u w:val="single"/>
    </w:rPr>
  </w:style>
  <w:style w:type="paragraph" w:customStyle="1" w:styleId="a9">
    <w:name w:val="Заголовок"/>
    <w:basedOn w:val="a"/>
    <w:next w:val="aa"/>
    <w:rsid w:val="00C024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024FB"/>
    <w:pPr>
      <w:ind w:right="5954"/>
      <w:jc w:val="center"/>
    </w:pPr>
    <w:rPr>
      <w:sz w:val="24"/>
      <w:lang w:val="en-US"/>
    </w:rPr>
  </w:style>
  <w:style w:type="paragraph" w:styleId="ab">
    <w:name w:val="List"/>
    <w:basedOn w:val="aa"/>
    <w:rsid w:val="00C024FB"/>
    <w:rPr>
      <w:rFonts w:cs="Mangal"/>
    </w:rPr>
  </w:style>
  <w:style w:type="paragraph" w:styleId="ac">
    <w:name w:val="caption"/>
    <w:basedOn w:val="a"/>
    <w:qFormat/>
    <w:rsid w:val="00C024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024FB"/>
    <w:pPr>
      <w:suppressLineNumbers/>
    </w:pPr>
    <w:rPr>
      <w:rFonts w:cs="Mangal"/>
    </w:rPr>
  </w:style>
  <w:style w:type="paragraph" w:customStyle="1" w:styleId="ConsPlusNormal">
    <w:name w:val="ConsPlusNormal"/>
    <w:rsid w:val="00C024F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024FB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styleId="ad">
    <w:name w:val="footer"/>
    <w:basedOn w:val="a"/>
    <w:rsid w:val="00C024F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e">
    <w:name w:val="No Spacing"/>
    <w:qFormat/>
    <w:rsid w:val="00C024FB"/>
    <w:pPr>
      <w:suppressAutoHyphens/>
    </w:pPr>
    <w:rPr>
      <w:rFonts w:eastAsia="Calibri"/>
      <w:sz w:val="22"/>
      <w:szCs w:val="22"/>
      <w:lang w:eastAsia="zh-CN"/>
    </w:rPr>
  </w:style>
  <w:style w:type="paragraph" w:styleId="af">
    <w:name w:val="List Paragraph"/>
    <w:basedOn w:val="a"/>
    <w:qFormat/>
    <w:rsid w:val="00C024F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C024FB"/>
    <w:pPr>
      <w:suppressLineNumbers/>
    </w:pPr>
  </w:style>
  <w:style w:type="paragraph" w:customStyle="1" w:styleId="af1">
    <w:name w:val="Заголовок таблицы"/>
    <w:basedOn w:val="af0"/>
    <w:rsid w:val="00C024FB"/>
    <w:pPr>
      <w:jc w:val="center"/>
    </w:pPr>
    <w:rPr>
      <w:b/>
      <w:bCs/>
    </w:rPr>
  </w:style>
  <w:style w:type="paragraph" w:styleId="HTML">
    <w:name w:val="HTML Preformatted"/>
    <w:basedOn w:val="a"/>
    <w:rsid w:val="00C02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paragraph" w:styleId="af2">
    <w:name w:val="Normal (Web)"/>
    <w:basedOn w:val="a"/>
    <w:rsid w:val="00C024FB"/>
    <w:pPr>
      <w:suppressAutoHyphens w:val="0"/>
    </w:pPr>
    <w:rPr>
      <w:kern w:val="1"/>
    </w:rPr>
  </w:style>
  <w:style w:type="paragraph" w:styleId="af3">
    <w:name w:val="header"/>
    <w:basedOn w:val="a"/>
    <w:rsid w:val="00C024FB"/>
    <w:pPr>
      <w:suppressLineNumbers/>
      <w:tabs>
        <w:tab w:val="center" w:pos="4960"/>
        <w:tab w:val="right" w:pos="9921"/>
      </w:tabs>
    </w:pPr>
  </w:style>
  <w:style w:type="paragraph" w:customStyle="1" w:styleId="ConsPlusTitle">
    <w:name w:val="ConsPlusTitle"/>
    <w:rsid w:val="00C024F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Body Text Indent"/>
    <w:basedOn w:val="a"/>
    <w:rsid w:val="00C024FB"/>
    <w:pPr>
      <w:spacing w:after="120"/>
      <w:ind w:left="283"/>
    </w:pPr>
  </w:style>
  <w:style w:type="paragraph" w:styleId="af5">
    <w:name w:val="Balloon Text"/>
    <w:basedOn w:val="a"/>
    <w:link w:val="af6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46D57"/>
    <w:rPr>
      <w:rFonts w:ascii="Tahoma" w:hAnsi="Tahoma" w:cs="Tahoma"/>
      <w:sz w:val="16"/>
      <w:szCs w:val="16"/>
      <w:lang w:eastAsia="zh-CN"/>
    </w:rPr>
  </w:style>
  <w:style w:type="character" w:customStyle="1" w:styleId="blk">
    <w:name w:val="blk"/>
    <w:rsid w:val="00333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024FB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4FB"/>
  </w:style>
  <w:style w:type="character" w:customStyle="1" w:styleId="WW8Num1z1">
    <w:name w:val="WW8Num1z1"/>
    <w:rsid w:val="00C024FB"/>
  </w:style>
  <w:style w:type="character" w:customStyle="1" w:styleId="WW8Num1z2">
    <w:name w:val="WW8Num1z2"/>
    <w:rsid w:val="00C024FB"/>
  </w:style>
  <w:style w:type="character" w:customStyle="1" w:styleId="WW8Num1z3">
    <w:name w:val="WW8Num1z3"/>
    <w:rsid w:val="00C024FB"/>
  </w:style>
  <w:style w:type="character" w:customStyle="1" w:styleId="WW8Num1z4">
    <w:name w:val="WW8Num1z4"/>
    <w:rsid w:val="00C024FB"/>
  </w:style>
  <w:style w:type="character" w:customStyle="1" w:styleId="WW8Num1z5">
    <w:name w:val="WW8Num1z5"/>
    <w:rsid w:val="00C024FB"/>
  </w:style>
  <w:style w:type="character" w:customStyle="1" w:styleId="WW8Num1z6">
    <w:name w:val="WW8Num1z6"/>
    <w:rsid w:val="00C024FB"/>
  </w:style>
  <w:style w:type="character" w:customStyle="1" w:styleId="WW8Num1z7">
    <w:name w:val="WW8Num1z7"/>
    <w:rsid w:val="00C024FB"/>
  </w:style>
  <w:style w:type="character" w:customStyle="1" w:styleId="WW8Num1z8">
    <w:name w:val="WW8Num1z8"/>
    <w:rsid w:val="00C024FB"/>
  </w:style>
  <w:style w:type="character" w:customStyle="1" w:styleId="WW8Num2z0">
    <w:name w:val="WW8Num2z0"/>
    <w:rsid w:val="00C024FB"/>
    <w:rPr>
      <w:rFonts w:ascii="Times New Roman CYR" w:hAnsi="Times New Roman CYR" w:cs="Times New Roman CYR" w:hint="default"/>
      <w:szCs w:val="28"/>
    </w:rPr>
  </w:style>
  <w:style w:type="character" w:customStyle="1" w:styleId="WW8Num3z0">
    <w:name w:val="WW8Num3z0"/>
    <w:rsid w:val="00C024FB"/>
    <w:rPr>
      <w:rFonts w:hint="default"/>
    </w:rPr>
  </w:style>
  <w:style w:type="character" w:customStyle="1" w:styleId="WW8Num4z0">
    <w:name w:val="WW8Num4z0"/>
    <w:rsid w:val="00C024FB"/>
    <w:rPr>
      <w:rFonts w:hint="default"/>
    </w:rPr>
  </w:style>
  <w:style w:type="character" w:customStyle="1" w:styleId="WW8Num2z1">
    <w:name w:val="WW8Num2z1"/>
    <w:rsid w:val="00C024FB"/>
  </w:style>
  <w:style w:type="character" w:customStyle="1" w:styleId="WW8Num2z2">
    <w:name w:val="WW8Num2z2"/>
    <w:rsid w:val="00C024FB"/>
  </w:style>
  <w:style w:type="character" w:customStyle="1" w:styleId="WW8Num2z3">
    <w:name w:val="WW8Num2z3"/>
    <w:rsid w:val="00C024FB"/>
  </w:style>
  <w:style w:type="character" w:customStyle="1" w:styleId="WW8Num2z4">
    <w:name w:val="WW8Num2z4"/>
    <w:rsid w:val="00C024FB"/>
  </w:style>
  <w:style w:type="character" w:customStyle="1" w:styleId="WW8Num2z5">
    <w:name w:val="WW8Num2z5"/>
    <w:rsid w:val="00C024FB"/>
  </w:style>
  <w:style w:type="character" w:customStyle="1" w:styleId="WW8Num2z6">
    <w:name w:val="WW8Num2z6"/>
    <w:rsid w:val="00C024FB"/>
  </w:style>
  <w:style w:type="character" w:customStyle="1" w:styleId="WW8Num2z7">
    <w:name w:val="WW8Num2z7"/>
    <w:rsid w:val="00C024FB"/>
  </w:style>
  <w:style w:type="character" w:customStyle="1" w:styleId="WW8Num2z8">
    <w:name w:val="WW8Num2z8"/>
    <w:rsid w:val="00C024FB"/>
  </w:style>
  <w:style w:type="character" w:customStyle="1" w:styleId="10">
    <w:name w:val="Основной шрифт абзаца1"/>
    <w:rsid w:val="00C024FB"/>
  </w:style>
  <w:style w:type="character" w:customStyle="1" w:styleId="a3">
    <w:name w:val="Основной текст Знак"/>
    <w:rsid w:val="00C024FB"/>
    <w:rPr>
      <w:sz w:val="24"/>
      <w:lang w:val="en-US" w:bidi="ar-SA"/>
    </w:rPr>
  </w:style>
  <w:style w:type="character" w:customStyle="1" w:styleId="a4">
    <w:name w:val="Нижний колонтитул Знак"/>
    <w:rsid w:val="00C024FB"/>
    <w:rPr>
      <w:rFonts w:eastAsia="Calibri"/>
      <w:sz w:val="22"/>
      <w:szCs w:val="22"/>
    </w:rPr>
  </w:style>
  <w:style w:type="character" w:styleId="a5">
    <w:name w:val="page number"/>
    <w:rsid w:val="00C024FB"/>
  </w:style>
  <w:style w:type="character" w:customStyle="1" w:styleId="WW8Num11z0">
    <w:name w:val="WW8Num11z0"/>
    <w:rsid w:val="00C024FB"/>
    <w:rPr>
      <w:rFonts w:hint="default"/>
    </w:rPr>
  </w:style>
  <w:style w:type="character" w:customStyle="1" w:styleId="WW8Num11z1">
    <w:name w:val="WW8Num11z1"/>
    <w:rsid w:val="00C024FB"/>
  </w:style>
  <w:style w:type="character" w:customStyle="1" w:styleId="WW8Num11z2">
    <w:name w:val="WW8Num11z2"/>
    <w:rsid w:val="00C024FB"/>
  </w:style>
  <w:style w:type="character" w:customStyle="1" w:styleId="WW8Num11z3">
    <w:name w:val="WW8Num11z3"/>
    <w:rsid w:val="00C024FB"/>
  </w:style>
  <w:style w:type="character" w:customStyle="1" w:styleId="WW8Num11z4">
    <w:name w:val="WW8Num11z4"/>
    <w:rsid w:val="00C024FB"/>
  </w:style>
  <w:style w:type="character" w:customStyle="1" w:styleId="WW8Num11z5">
    <w:name w:val="WW8Num11z5"/>
    <w:rsid w:val="00C024FB"/>
  </w:style>
  <w:style w:type="character" w:customStyle="1" w:styleId="WW8Num11z6">
    <w:name w:val="WW8Num11z6"/>
    <w:rsid w:val="00C024FB"/>
  </w:style>
  <w:style w:type="character" w:customStyle="1" w:styleId="WW8Num11z7">
    <w:name w:val="WW8Num11z7"/>
    <w:rsid w:val="00C024FB"/>
  </w:style>
  <w:style w:type="character" w:customStyle="1" w:styleId="WW8Num11z8">
    <w:name w:val="WW8Num11z8"/>
    <w:rsid w:val="00C024FB"/>
  </w:style>
  <w:style w:type="character" w:customStyle="1" w:styleId="WW8Num7z0">
    <w:name w:val="WW8Num7z0"/>
    <w:rsid w:val="00C024FB"/>
    <w:rPr>
      <w:rFonts w:hint="default"/>
    </w:rPr>
  </w:style>
  <w:style w:type="character" w:customStyle="1" w:styleId="WW8Num7z1">
    <w:name w:val="WW8Num7z1"/>
    <w:rsid w:val="00C024FB"/>
  </w:style>
  <w:style w:type="character" w:customStyle="1" w:styleId="WW8Num7z2">
    <w:name w:val="WW8Num7z2"/>
    <w:rsid w:val="00C024FB"/>
  </w:style>
  <w:style w:type="character" w:customStyle="1" w:styleId="WW8Num7z3">
    <w:name w:val="WW8Num7z3"/>
    <w:rsid w:val="00C024FB"/>
  </w:style>
  <w:style w:type="character" w:customStyle="1" w:styleId="WW8Num7z4">
    <w:name w:val="WW8Num7z4"/>
    <w:rsid w:val="00C024FB"/>
  </w:style>
  <w:style w:type="character" w:customStyle="1" w:styleId="WW8Num7z5">
    <w:name w:val="WW8Num7z5"/>
    <w:rsid w:val="00C024FB"/>
  </w:style>
  <w:style w:type="character" w:customStyle="1" w:styleId="WW8Num7z6">
    <w:name w:val="WW8Num7z6"/>
    <w:rsid w:val="00C024FB"/>
  </w:style>
  <w:style w:type="character" w:customStyle="1" w:styleId="WW8Num7z7">
    <w:name w:val="WW8Num7z7"/>
    <w:rsid w:val="00C024FB"/>
  </w:style>
  <w:style w:type="character" w:customStyle="1" w:styleId="WW8Num7z8">
    <w:name w:val="WW8Num7z8"/>
    <w:rsid w:val="00C024FB"/>
  </w:style>
  <w:style w:type="character" w:customStyle="1" w:styleId="WW8Num13z0">
    <w:name w:val="WW8Num13z0"/>
    <w:rsid w:val="00C024FB"/>
    <w:rPr>
      <w:rFonts w:hint="default"/>
    </w:rPr>
  </w:style>
  <w:style w:type="character" w:customStyle="1" w:styleId="WW8Num13z1">
    <w:name w:val="WW8Num13z1"/>
    <w:rsid w:val="00C024FB"/>
  </w:style>
  <w:style w:type="character" w:customStyle="1" w:styleId="WW8Num13z2">
    <w:name w:val="WW8Num13z2"/>
    <w:rsid w:val="00C024FB"/>
  </w:style>
  <w:style w:type="character" w:customStyle="1" w:styleId="WW8Num13z3">
    <w:name w:val="WW8Num13z3"/>
    <w:rsid w:val="00C024FB"/>
  </w:style>
  <w:style w:type="character" w:customStyle="1" w:styleId="WW8Num13z4">
    <w:name w:val="WW8Num13z4"/>
    <w:rsid w:val="00C024FB"/>
  </w:style>
  <w:style w:type="character" w:customStyle="1" w:styleId="WW8Num13z5">
    <w:name w:val="WW8Num13z5"/>
    <w:rsid w:val="00C024FB"/>
  </w:style>
  <w:style w:type="character" w:customStyle="1" w:styleId="WW8Num13z6">
    <w:name w:val="WW8Num13z6"/>
    <w:rsid w:val="00C024FB"/>
  </w:style>
  <w:style w:type="character" w:customStyle="1" w:styleId="WW8Num13z7">
    <w:name w:val="WW8Num13z7"/>
    <w:rsid w:val="00C024FB"/>
  </w:style>
  <w:style w:type="character" w:customStyle="1" w:styleId="WW8Num13z8">
    <w:name w:val="WW8Num13z8"/>
    <w:rsid w:val="00C024FB"/>
  </w:style>
  <w:style w:type="character" w:styleId="a6">
    <w:name w:val="Strong"/>
    <w:qFormat/>
    <w:rsid w:val="00C024FB"/>
    <w:rPr>
      <w:b/>
      <w:bCs/>
    </w:rPr>
  </w:style>
  <w:style w:type="character" w:styleId="a7">
    <w:name w:val="Hyperlink"/>
    <w:rsid w:val="00C024FB"/>
    <w:rPr>
      <w:color w:val="000080"/>
      <w:u w:val="single"/>
    </w:rPr>
  </w:style>
  <w:style w:type="character" w:styleId="a8">
    <w:name w:val="FollowedHyperlink"/>
    <w:rsid w:val="00C024FB"/>
    <w:rPr>
      <w:color w:val="800080"/>
      <w:u w:val="single"/>
    </w:rPr>
  </w:style>
  <w:style w:type="paragraph" w:customStyle="1" w:styleId="a9">
    <w:name w:val="Заголовок"/>
    <w:basedOn w:val="a"/>
    <w:next w:val="aa"/>
    <w:rsid w:val="00C024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024FB"/>
    <w:pPr>
      <w:ind w:right="5954"/>
      <w:jc w:val="center"/>
    </w:pPr>
    <w:rPr>
      <w:sz w:val="24"/>
      <w:lang w:val="en-US"/>
    </w:rPr>
  </w:style>
  <w:style w:type="paragraph" w:styleId="ab">
    <w:name w:val="List"/>
    <w:basedOn w:val="aa"/>
    <w:rsid w:val="00C024FB"/>
    <w:rPr>
      <w:rFonts w:cs="Mangal"/>
    </w:rPr>
  </w:style>
  <w:style w:type="paragraph" w:styleId="ac">
    <w:name w:val="caption"/>
    <w:basedOn w:val="a"/>
    <w:qFormat/>
    <w:rsid w:val="00C024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024FB"/>
    <w:pPr>
      <w:suppressLineNumbers/>
    </w:pPr>
    <w:rPr>
      <w:rFonts w:cs="Mangal"/>
    </w:rPr>
  </w:style>
  <w:style w:type="paragraph" w:customStyle="1" w:styleId="ConsPlusNormal">
    <w:name w:val="ConsPlusNormal"/>
    <w:rsid w:val="00C024F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024FB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styleId="ad">
    <w:name w:val="footer"/>
    <w:basedOn w:val="a"/>
    <w:rsid w:val="00C024F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e">
    <w:name w:val="No Spacing"/>
    <w:qFormat/>
    <w:rsid w:val="00C024FB"/>
    <w:pPr>
      <w:suppressAutoHyphens/>
    </w:pPr>
    <w:rPr>
      <w:rFonts w:eastAsia="Calibri"/>
      <w:sz w:val="22"/>
      <w:szCs w:val="22"/>
      <w:lang w:eastAsia="zh-CN"/>
    </w:rPr>
  </w:style>
  <w:style w:type="paragraph" w:styleId="af">
    <w:name w:val="List Paragraph"/>
    <w:basedOn w:val="a"/>
    <w:qFormat/>
    <w:rsid w:val="00C024F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C024FB"/>
    <w:pPr>
      <w:suppressLineNumbers/>
    </w:pPr>
  </w:style>
  <w:style w:type="paragraph" w:customStyle="1" w:styleId="af1">
    <w:name w:val="Заголовок таблицы"/>
    <w:basedOn w:val="af0"/>
    <w:rsid w:val="00C024FB"/>
    <w:pPr>
      <w:jc w:val="center"/>
    </w:pPr>
    <w:rPr>
      <w:b/>
      <w:bCs/>
    </w:rPr>
  </w:style>
  <w:style w:type="paragraph" w:styleId="HTML">
    <w:name w:val="HTML Preformatted"/>
    <w:basedOn w:val="a"/>
    <w:rsid w:val="00C02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paragraph" w:styleId="af2">
    <w:name w:val="Normal (Web)"/>
    <w:basedOn w:val="a"/>
    <w:rsid w:val="00C024FB"/>
    <w:pPr>
      <w:suppressAutoHyphens w:val="0"/>
    </w:pPr>
    <w:rPr>
      <w:kern w:val="1"/>
    </w:rPr>
  </w:style>
  <w:style w:type="paragraph" w:styleId="af3">
    <w:name w:val="header"/>
    <w:basedOn w:val="a"/>
    <w:rsid w:val="00C024FB"/>
    <w:pPr>
      <w:suppressLineNumbers/>
      <w:tabs>
        <w:tab w:val="center" w:pos="4960"/>
        <w:tab w:val="right" w:pos="9921"/>
      </w:tabs>
    </w:pPr>
  </w:style>
  <w:style w:type="paragraph" w:customStyle="1" w:styleId="ConsPlusTitle">
    <w:name w:val="ConsPlusTitle"/>
    <w:rsid w:val="00C024F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Body Text Indent"/>
    <w:basedOn w:val="a"/>
    <w:rsid w:val="00C024FB"/>
    <w:pPr>
      <w:spacing w:after="120"/>
      <w:ind w:left="283"/>
    </w:pPr>
  </w:style>
  <w:style w:type="paragraph" w:styleId="af5">
    <w:name w:val="Balloon Text"/>
    <w:basedOn w:val="a"/>
    <w:link w:val="af6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46D57"/>
    <w:rPr>
      <w:rFonts w:ascii="Tahoma" w:hAnsi="Tahoma" w:cs="Tahoma"/>
      <w:sz w:val="16"/>
      <w:szCs w:val="16"/>
      <w:lang w:eastAsia="zh-CN"/>
    </w:rPr>
  </w:style>
  <w:style w:type="character" w:customStyle="1" w:styleId="blk">
    <w:name w:val="blk"/>
    <w:rsid w:val="003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5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37;fld=134;dst=100179" TargetMode="External"/><Relationship Id="rId14" Type="http://schemas.openxmlformats.org/officeDocument/2006/relationships/image" Target="media/image3.wmf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23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Makshanova</cp:lastModifiedBy>
  <cp:revision>14</cp:revision>
  <cp:lastPrinted>2024-12-11T10:15:00Z</cp:lastPrinted>
  <dcterms:created xsi:type="dcterms:W3CDTF">2024-12-04T05:08:00Z</dcterms:created>
  <dcterms:modified xsi:type="dcterms:W3CDTF">2024-12-26T12:43:00Z</dcterms:modified>
</cp:coreProperties>
</file>