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bookmarkStart w:id="0" w:name="_Hlk36556927"/>
      <w:r w:rsidRPr="00D9436B">
        <w:rPr>
          <w:sz w:val="24"/>
        </w:rPr>
        <w:t xml:space="preserve">                                Администрация                                      </w:t>
      </w:r>
      <w:r w:rsidR="00772FD6">
        <w:rPr>
          <w:sz w:val="24"/>
        </w:rPr>
        <w:t xml:space="preserve">                </w:t>
      </w:r>
      <w:r w:rsidR="00772FD6" w:rsidRPr="000A5946">
        <w:rPr>
          <w:sz w:val="32"/>
          <w:szCs w:val="32"/>
        </w:rPr>
        <w:t xml:space="preserve">         </w:t>
      </w:r>
      <w:r w:rsidR="00772FD6">
        <w:rPr>
          <w:sz w:val="24"/>
        </w:rPr>
        <w:t xml:space="preserve">   </w:t>
      </w:r>
      <w:r w:rsidRPr="00D9436B">
        <w:rPr>
          <w:sz w:val="24"/>
        </w:rPr>
        <w:t xml:space="preserve">                                                                                             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муниципального района Кинельский                                            </w:t>
      </w:r>
    </w:p>
    <w:p w:rsidR="00D9436B" w:rsidRPr="00D9436B" w:rsidRDefault="00D9436B" w:rsidP="004E745A">
      <w:pPr>
        <w:widowControl/>
        <w:tabs>
          <w:tab w:val="left" w:pos="6150"/>
        </w:tabs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                Самарской области</w:t>
      </w:r>
      <w:r w:rsidR="004E745A">
        <w:rPr>
          <w:sz w:val="24"/>
        </w:rPr>
        <w:tab/>
      </w:r>
      <w:r w:rsidR="00B30F00">
        <w:rPr>
          <w:sz w:val="24"/>
        </w:rPr>
        <w:t xml:space="preserve"> </w:t>
      </w: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  <w:r w:rsidRPr="00D9436B">
        <w:rPr>
          <w:sz w:val="36"/>
        </w:rPr>
        <w:t xml:space="preserve">                    </w:t>
      </w:r>
      <w:r w:rsidRPr="00D9436B">
        <w:rPr>
          <w:sz w:val="32"/>
          <w:szCs w:val="32"/>
        </w:rPr>
        <w:t>Постановление</w:t>
      </w: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27534A">
      <w:pPr>
        <w:widowControl/>
        <w:tabs>
          <w:tab w:val="left" w:pos="14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4F5">
        <w:rPr>
          <w:sz w:val="28"/>
          <w:szCs w:val="28"/>
        </w:rPr>
        <w:t xml:space="preserve">       </w:t>
      </w:r>
      <w:r w:rsidR="003C7B1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B5306">
        <w:rPr>
          <w:sz w:val="28"/>
          <w:szCs w:val="28"/>
        </w:rPr>
        <w:t xml:space="preserve"> </w:t>
      </w:r>
      <w:r w:rsidR="00F90308">
        <w:rPr>
          <w:sz w:val="28"/>
          <w:szCs w:val="28"/>
        </w:rPr>
        <w:t xml:space="preserve"> </w:t>
      </w:r>
      <w:r w:rsidR="003C7B17">
        <w:rPr>
          <w:sz w:val="28"/>
          <w:szCs w:val="28"/>
        </w:rPr>
        <w:t xml:space="preserve">  </w:t>
      </w:r>
      <w:r w:rsidR="0004216E">
        <w:rPr>
          <w:sz w:val="28"/>
          <w:szCs w:val="28"/>
        </w:rPr>
        <w:t xml:space="preserve">19.12.2024г.  </w:t>
      </w:r>
      <w:r w:rsidR="00EC7D06">
        <w:rPr>
          <w:sz w:val="28"/>
          <w:szCs w:val="28"/>
        </w:rPr>
        <w:t xml:space="preserve">   </w:t>
      </w:r>
      <w:r w:rsidRPr="00D9436B">
        <w:rPr>
          <w:sz w:val="28"/>
          <w:szCs w:val="28"/>
        </w:rPr>
        <w:t xml:space="preserve">№ </w:t>
      </w:r>
      <w:r w:rsidR="003C7B17">
        <w:rPr>
          <w:sz w:val="28"/>
          <w:szCs w:val="28"/>
        </w:rPr>
        <w:t xml:space="preserve"> </w:t>
      </w:r>
      <w:r w:rsidR="0004216E">
        <w:rPr>
          <w:sz w:val="28"/>
          <w:szCs w:val="28"/>
        </w:rPr>
        <w:t>2217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  <w:r w:rsidRPr="00D9436B">
        <w:rPr>
          <w:sz w:val="24"/>
          <w:szCs w:val="24"/>
        </w:rPr>
        <w:t xml:space="preserve">                               </w:t>
      </w:r>
      <w:r w:rsidRPr="00D9436B">
        <w:rPr>
          <w:sz w:val="22"/>
          <w:szCs w:val="22"/>
        </w:rPr>
        <w:t>г. Кинель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D9436B" w:rsidRPr="00D9436B" w:rsidTr="00CA6692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D9436B" w:rsidRPr="00D9436B" w:rsidRDefault="00D9436B" w:rsidP="008C5D0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9436B">
              <w:rPr>
                <w:sz w:val="28"/>
                <w:szCs w:val="28"/>
              </w:rPr>
              <w:t>О внесении изменений в постановление администрации муниципального района Кинельский Самарской области от 27.12.2017 №</w:t>
            </w:r>
            <w:r>
              <w:rPr>
                <w:sz w:val="28"/>
                <w:szCs w:val="28"/>
              </w:rPr>
              <w:t xml:space="preserve"> </w:t>
            </w:r>
            <w:r w:rsidRPr="00D9436B">
              <w:rPr>
                <w:sz w:val="28"/>
                <w:szCs w:val="28"/>
              </w:rPr>
              <w:t>2343</w:t>
            </w:r>
            <w:r>
              <w:rPr>
                <w:sz w:val="28"/>
                <w:szCs w:val="28"/>
              </w:rPr>
              <w:t xml:space="preserve"> «</w:t>
            </w:r>
            <w:r w:rsidRPr="00D9436B">
              <w:rPr>
                <w:sz w:val="28"/>
                <w:szCs w:val="28"/>
              </w:rPr>
              <w:t>Об утверждении муниципальной программы «Формирование современной комфортной городской среды му</w:t>
            </w:r>
            <w:r w:rsidR="003C7B17">
              <w:rPr>
                <w:sz w:val="28"/>
                <w:szCs w:val="28"/>
              </w:rPr>
              <w:t xml:space="preserve">ниципального района Кинельский </w:t>
            </w:r>
            <w:r w:rsidRPr="00D9436B">
              <w:rPr>
                <w:sz w:val="28"/>
                <w:szCs w:val="28"/>
              </w:rPr>
              <w:t>Самарской области на 2018 - 202</w:t>
            </w:r>
            <w:r w:rsidR="008C5D06">
              <w:rPr>
                <w:sz w:val="28"/>
                <w:szCs w:val="28"/>
              </w:rPr>
              <w:t>5</w:t>
            </w:r>
            <w:r w:rsidRPr="00D9436B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9436B" w:rsidRDefault="00D9436B" w:rsidP="0027534A">
      <w:pPr>
        <w:spacing w:line="360" w:lineRule="auto"/>
        <w:jc w:val="both"/>
        <w:rPr>
          <w:sz w:val="28"/>
          <w:szCs w:val="28"/>
        </w:rPr>
      </w:pPr>
    </w:p>
    <w:p w:rsidR="009B4EEB" w:rsidRPr="009B4EEB" w:rsidRDefault="00D9436B" w:rsidP="0027534A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szCs w:val="28"/>
        </w:rPr>
        <w:t>В</w:t>
      </w:r>
      <w:r w:rsidR="00B02EDE" w:rsidRPr="00D636C0">
        <w:rPr>
          <w:sz w:val="28"/>
          <w:szCs w:val="28"/>
        </w:rPr>
        <w:t xml:space="preserve"> </w:t>
      </w:r>
      <w:r w:rsidR="009B4EEB">
        <w:rPr>
          <w:sz w:val="28"/>
          <w:szCs w:val="28"/>
        </w:rPr>
        <w:t xml:space="preserve">целях реализации муниципальной программы </w:t>
      </w:r>
      <w:r w:rsidR="009B4EEB" w:rsidRPr="009B4EEB">
        <w:rPr>
          <w:sz w:val="28"/>
          <w:szCs w:val="28"/>
        </w:rPr>
        <w:t>«Формирование современной комфортной городской среды муниципального района Кинельский  Самарской области на 2018 - 202</w:t>
      </w:r>
      <w:r w:rsidR="008C5D06">
        <w:rPr>
          <w:sz w:val="28"/>
          <w:szCs w:val="28"/>
        </w:rPr>
        <w:t>5</w:t>
      </w:r>
      <w:r w:rsidR="009B4EEB" w:rsidRPr="009B4EEB">
        <w:rPr>
          <w:sz w:val="28"/>
          <w:szCs w:val="28"/>
        </w:rPr>
        <w:t xml:space="preserve"> годы»</w:t>
      </w:r>
      <w:r w:rsidR="009B4EEB">
        <w:rPr>
          <w:sz w:val="28"/>
          <w:szCs w:val="28"/>
        </w:rPr>
        <w:t xml:space="preserve">, руководствуясь </w:t>
      </w:r>
      <w:r w:rsidR="00B02EDE" w:rsidRPr="00D636C0">
        <w:rPr>
          <w:sz w:val="28"/>
          <w:szCs w:val="28"/>
        </w:rPr>
        <w:t xml:space="preserve">Порядком </w:t>
      </w:r>
      <w:r w:rsidR="00B02EDE" w:rsidRPr="00D636C0">
        <w:rPr>
          <w:bCs/>
          <w:sz w:val="28"/>
          <w:szCs w:val="28"/>
        </w:rPr>
        <w:t>принятия решений о разработке, формирования и реализации муниципальных программ муниципального района Кинельский Самарской области</w:t>
      </w:r>
      <w:r w:rsidR="00B02EDE" w:rsidRPr="00D636C0">
        <w:rPr>
          <w:sz w:val="28"/>
          <w:szCs w:val="28"/>
        </w:rPr>
        <w:t>, утвержденным постановлением администрации муниципального района Кинельский Самарской области от 22.11.2013 г. №1999, Уставом муниципального района  Кинельский Самарской области</w:t>
      </w:r>
      <w:r w:rsidR="009B4EEB">
        <w:rPr>
          <w:sz w:val="28"/>
          <w:szCs w:val="28"/>
        </w:rPr>
        <w:t xml:space="preserve"> </w:t>
      </w:r>
      <w:r w:rsidR="00B02EDE" w:rsidRPr="00D636C0">
        <w:rPr>
          <w:sz w:val="28"/>
          <w:szCs w:val="28"/>
        </w:rPr>
        <w:t xml:space="preserve"> </w:t>
      </w:r>
      <w:r w:rsidR="009B4EEB" w:rsidRPr="009B4EEB">
        <w:rPr>
          <w:sz w:val="28"/>
          <w:lang w:eastAsia="zh-CN"/>
        </w:rPr>
        <w:t xml:space="preserve">администрация муниципального района Кинельский Самарской области </w:t>
      </w:r>
    </w:p>
    <w:p w:rsidR="009B4EEB" w:rsidRPr="009B4EEB" w:rsidRDefault="009B4EEB" w:rsidP="002753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9B4EEB">
        <w:rPr>
          <w:bCs/>
          <w:sz w:val="28"/>
        </w:rPr>
        <w:t>ПОСТАНОВЛЯЕТ:</w:t>
      </w:r>
    </w:p>
    <w:p w:rsidR="009B4EEB" w:rsidRDefault="009B4EEB" w:rsidP="0027534A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изменения в </w:t>
      </w:r>
      <w:r w:rsidRPr="009B4EEB">
        <w:rPr>
          <w:sz w:val="28"/>
          <w:szCs w:val="28"/>
        </w:rPr>
        <w:t>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му</w:t>
      </w:r>
      <w:r w:rsidR="003C7B17">
        <w:rPr>
          <w:sz w:val="28"/>
          <w:szCs w:val="28"/>
        </w:rPr>
        <w:t xml:space="preserve">ниципального района Кинельский </w:t>
      </w:r>
      <w:r w:rsidRPr="009B4EEB">
        <w:rPr>
          <w:sz w:val="28"/>
          <w:szCs w:val="28"/>
        </w:rPr>
        <w:t>Самарской области на 2018 - 202</w:t>
      </w:r>
      <w:r w:rsidR="008C5D06">
        <w:rPr>
          <w:sz w:val="28"/>
          <w:szCs w:val="28"/>
        </w:rPr>
        <w:t>5</w:t>
      </w:r>
      <w:r w:rsidRPr="009B4EEB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».</w:t>
      </w:r>
    </w:p>
    <w:p w:rsidR="00B02EDE" w:rsidRPr="00D636C0" w:rsidRDefault="00B02EDE" w:rsidP="0027534A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t>Контроль за выполнением настоящего постановления возложить на директора МБУ «</w:t>
      </w:r>
      <w:r w:rsidR="002D3BD1" w:rsidRPr="002D5D26">
        <w:rPr>
          <w:sz w:val="28"/>
          <w:szCs w:val="28"/>
        </w:rPr>
        <w:t xml:space="preserve">Управление строительства, архитектуры и </w:t>
      </w:r>
      <w:r w:rsidR="002D3BD1">
        <w:rPr>
          <w:sz w:val="28"/>
          <w:szCs w:val="28"/>
        </w:rPr>
        <w:t xml:space="preserve">ЖКХ муниципального района </w:t>
      </w:r>
      <w:r w:rsidR="002D3BD1" w:rsidRPr="002D5D26">
        <w:rPr>
          <w:sz w:val="28"/>
          <w:szCs w:val="28"/>
        </w:rPr>
        <w:t>Кинельск</w:t>
      </w:r>
      <w:r w:rsidR="002D3BD1">
        <w:rPr>
          <w:sz w:val="28"/>
          <w:szCs w:val="28"/>
        </w:rPr>
        <w:t>ий</w:t>
      </w:r>
      <w:r w:rsidR="002D3BD1" w:rsidRPr="002D5D26">
        <w:rPr>
          <w:sz w:val="28"/>
          <w:szCs w:val="28"/>
        </w:rPr>
        <w:t xml:space="preserve"> </w:t>
      </w:r>
      <w:r w:rsidR="002D3BD1">
        <w:rPr>
          <w:sz w:val="28"/>
          <w:szCs w:val="28"/>
        </w:rPr>
        <w:t>Самарской области</w:t>
      </w:r>
      <w:r w:rsidR="0059054D">
        <w:rPr>
          <w:sz w:val="28"/>
          <w:szCs w:val="28"/>
        </w:rPr>
        <w:t>»</w:t>
      </w:r>
      <w:r w:rsidR="00AB577B">
        <w:rPr>
          <w:sz w:val="28"/>
          <w:szCs w:val="28"/>
        </w:rPr>
        <w:t xml:space="preserve"> </w:t>
      </w:r>
      <w:r w:rsidR="00A17C69">
        <w:rPr>
          <w:sz w:val="28"/>
          <w:szCs w:val="28"/>
        </w:rPr>
        <w:t>Трунова А.А</w:t>
      </w:r>
      <w:r w:rsidRPr="00D636C0">
        <w:rPr>
          <w:sz w:val="28"/>
          <w:szCs w:val="28"/>
        </w:rPr>
        <w:t>.</w:t>
      </w:r>
    </w:p>
    <w:p w:rsidR="002D3BD1" w:rsidRPr="00E574D5" w:rsidRDefault="002D3BD1" w:rsidP="002D3BD1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E574D5">
        <w:rPr>
          <w:sz w:val="28"/>
          <w:szCs w:val="28"/>
          <w:lang w:val="en-US"/>
        </w:rPr>
        <w:t>kinel</w:t>
      </w:r>
      <w:r w:rsidRPr="00E574D5">
        <w:rPr>
          <w:sz w:val="28"/>
          <w:szCs w:val="28"/>
        </w:rPr>
        <w:t>.</w:t>
      </w:r>
      <w:r w:rsidRPr="00E574D5">
        <w:rPr>
          <w:sz w:val="28"/>
          <w:szCs w:val="28"/>
          <w:lang w:val="en-US"/>
        </w:rPr>
        <w:t>ru</w:t>
      </w:r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:rsidR="009B4EEB" w:rsidRDefault="009B4EEB" w:rsidP="0027534A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:rsidR="00B02EDE" w:rsidRDefault="00B02EDE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9B4EEB" w:rsidRPr="009B4EEB" w:rsidRDefault="009B4EEB" w:rsidP="0027534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D95630" w:rsidRPr="00166F4A" w:rsidTr="002A1732">
        <w:tc>
          <w:tcPr>
            <w:tcW w:w="5954" w:type="dxa"/>
            <w:shd w:val="clear" w:color="auto" w:fill="auto"/>
            <w:vAlign w:val="center"/>
          </w:tcPr>
          <w:p w:rsidR="00D95630" w:rsidRPr="00166F4A" w:rsidRDefault="00A17C69" w:rsidP="003C7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муниципального </w:t>
            </w:r>
            <w:r w:rsidR="00D95630" w:rsidRPr="00166F4A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5" w:type="dxa"/>
            <w:shd w:val="clear" w:color="auto" w:fill="auto"/>
          </w:tcPr>
          <w:p w:rsidR="00D95630" w:rsidRPr="00166F4A" w:rsidRDefault="00D95630" w:rsidP="002A173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95630" w:rsidRPr="00166F4A" w:rsidRDefault="004F3E82" w:rsidP="00A17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19784B" w:rsidRDefault="0019784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Pr="009B4EEB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A17C69" w:rsidP="0027534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Трунов </w:t>
      </w:r>
      <w:r w:rsidR="00F90308">
        <w:rPr>
          <w:sz w:val="24"/>
          <w:szCs w:val="24"/>
        </w:rPr>
        <w:t>А.А</w:t>
      </w:r>
      <w:r w:rsidR="009B4EEB" w:rsidRPr="009B4EEB">
        <w:rPr>
          <w:sz w:val="24"/>
          <w:szCs w:val="24"/>
        </w:rPr>
        <w:t>. 8-84663-21333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D3BD1">
        <w:rPr>
          <w:sz w:val="24"/>
          <w:szCs w:val="24"/>
        </w:rPr>
        <w:t>Рассылка: прокуратура – 1 экз., МБУ «Управление строительства, архитектуры и ЖКХ муниципального района Кинельский Самарской области» - 1 экз.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6"/>
      </w:tblGrid>
      <w:tr w:rsidR="009B4EEB" w:rsidRPr="00CA7515" w:rsidTr="00CA6692">
        <w:tc>
          <w:tcPr>
            <w:tcW w:w="4360" w:type="dxa"/>
            <w:shd w:val="clear" w:color="auto" w:fill="auto"/>
            <w:vAlign w:val="center"/>
          </w:tcPr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:rsidR="009B4EEB" w:rsidRPr="00CA7515" w:rsidRDefault="009B4EEB" w:rsidP="000421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</w:t>
            </w:r>
            <w:r w:rsidR="00C0007B" w:rsidRPr="00CA7515">
              <w:rPr>
                <w:sz w:val="28"/>
                <w:szCs w:val="28"/>
                <w:lang w:eastAsia="ar-SA"/>
              </w:rPr>
              <w:t xml:space="preserve"> </w:t>
            </w:r>
            <w:r w:rsidR="000356C0">
              <w:rPr>
                <w:sz w:val="28"/>
                <w:szCs w:val="28"/>
                <w:lang w:eastAsia="ar-SA"/>
              </w:rPr>
              <w:t xml:space="preserve">  </w:t>
            </w:r>
            <w:r w:rsidR="0004216E">
              <w:rPr>
                <w:sz w:val="28"/>
                <w:szCs w:val="28"/>
                <w:lang w:eastAsia="ar-SA"/>
              </w:rPr>
              <w:t>19.12.2024 г.</w:t>
            </w:r>
            <w:r w:rsidR="000356C0">
              <w:rPr>
                <w:sz w:val="28"/>
                <w:szCs w:val="28"/>
                <w:lang w:eastAsia="ar-SA"/>
              </w:rPr>
              <w:t xml:space="preserve">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 w:rsidR="00C93EC7">
              <w:rPr>
                <w:sz w:val="28"/>
                <w:szCs w:val="28"/>
                <w:lang w:eastAsia="ar-SA"/>
              </w:rPr>
              <w:t xml:space="preserve"> </w:t>
            </w:r>
            <w:r w:rsidR="003C7B17">
              <w:rPr>
                <w:sz w:val="28"/>
                <w:szCs w:val="28"/>
                <w:lang w:eastAsia="ar-SA"/>
              </w:rPr>
              <w:t xml:space="preserve"> </w:t>
            </w:r>
            <w:r w:rsidR="0004216E">
              <w:rPr>
                <w:sz w:val="28"/>
                <w:szCs w:val="28"/>
                <w:lang w:eastAsia="ar-SA"/>
              </w:rPr>
              <w:t>2217</w:t>
            </w:r>
            <w:r w:rsidR="003C7B17">
              <w:rPr>
                <w:sz w:val="28"/>
                <w:szCs w:val="28"/>
                <w:lang w:eastAsia="ar-SA"/>
              </w:rPr>
              <w:t xml:space="preserve"> </w:t>
            </w:r>
            <w:r w:rsidR="000356C0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9F1320" w:rsidRDefault="009B4EEB" w:rsidP="0019784B">
      <w:pPr>
        <w:widowControl/>
        <w:suppressAutoHyphens/>
        <w:autoSpaceDE/>
        <w:autoSpaceDN/>
        <w:adjustRightInd/>
        <w:spacing w:line="360" w:lineRule="auto"/>
        <w:jc w:val="center"/>
        <w:rPr>
          <w:sz w:val="28"/>
          <w:szCs w:val="28"/>
          <w:lang w:eastAsia="ar-SA"/>
        </w:rPr>
      </w:pPr>
      <w:r w:rsidRPr="00CA7515">
        <w:rPr>
          <w:sz w:val="28"/>
          <w:szCs w:val="28"/>
          <w:lang w:eastAsia="ar-SA"/>
        </w:rPr>
        <w:t>Изменения, вносимые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</w:r>
      <w:r w:rsidR="003C7B17">
        <w:rPr>
          <w:sz w:val="28"/>
          <w:szCs w:val="28"/>
          <w:lang w:eastAsia="ar-SA"/>
        </w:rPr>
        <w:t>униципального района Кинельский</w:t>
      </w:r>
      <w:r w:rsidRPr="00CA7515">
        <w:rPr>
          <w:sz w:val="28"/>
          <w:szCs w:val="28"/>
          <w:lang w:eastAsia="ar-SA"/>
        </w:rPr>
        <w:t xml:space="preserve"> Самарск</w:t>
      </w:r>
      <w:r w:rsidR="0027534A" w:rsidRPr="00CA7515">
        <w:rPr>
          <w:sz w:val="28"/>
          <w:szCs w:val="28"/>
          <w:lang w:eastAsia="ar-SA"/>
        </w:rPr>
        <w:t>ой области на 2018 - 202</w:t>
      </w:r>
      <w:r w:rsidR="005535AB">
        <w:rPr>
          <w:sz w:val="28"/>
          <w:szCs w:val="28"/>
          <w:lang w:eastAsia="ar-SA"/>
        </w:rPr>
        <w:t>5</w:t>
      </w:r>
      <w:r w:rsidR="009E7186" w:rsidRPr="00CA7515">
        <w:rPr>
          <w:sz w:val="28"/>
          <w:szCs w:val="28"/>
          <w:lang w:eastAsia="ar-SA"/>
        </w:rPr>
        <w:t xml:space="preserve"> </w:t>
      </w:r>
      <w:r w:rsidR="007343F2">
        <w:rPr>
          <w:sz w:val="28"/>
          <w:szCs w:val="28"/>
          <w:lang w:eastAsia="ar-SA"/>
        </w:rPr>
        <w:t>годы»</w:t>
      </w:r>
    </w:p>
    <w:p w:rsidR="007343F2" w:rsidRDefault="007343F2" w:rsidP="007343F2">
      <w:pPr>
        <w:widowControl/>
        <w:suppressAutoHyphens/>
        <w:autoSpaceDE/>
        <w:autoSpaceDN/>
        <w:adjustRightInd/>
        <w:spacing w:line="360" w:lineRule="auto"/>
        <w:jc w:val="center"/>
        <w:rPr>
          <w:sz w:val="16"/>
          <w:szCs w:val="16"/>
          <w:lang w:eastAsia="ar-SA"/>
        </w:rPr>
      </w:pPr>
    </w:p>
    <w:p w:rsidR="0019784B" w:rsidRDefault="0019784B" w:rsidP="007343F2">
      <w:pPr>
        <w:widowControl/>
        <w:suppressAutoHyphens/>
        <w:autoSpaceDE/>
        <w:autoSpaceDN/>
        <w:adjustRightInd/>
        <w:spacing w:line="360" w:lineRule="auto"/>
        <w:jc w:val="center"/>
        <w:rPr>
          <w:sz w:val="16"/>
          <w:szCs w:val="16"/>
          <w:lang w:eastAsia="ar-SA"/>
        </w:rPr>
      </w:pPr>
    </w:p>
    <w:p w:rsidR="0019784B" w:rsidRPr="007343F2" w:rsidRDefault="0019784B" w:rsidP="007343F2">
      <w:pPr>
        <w:widowControl/>
        <w:suppressAutoHyphens/>
        <w:autoSpaceDE/>
        <w:autoSpaceDN/>
        <w:adjustRightInd/>
        <w:spacing w:line="360" w:lineRule="auto"/>
        <w:jc w:val="center"/>
        <w:rPr>
          <w:sz w:val="16"/>
          <w:szCs w:val="16"/>
          <w:lang w:eastAsia="ar-SA"/>
        </w:rPr>
      </w:pPr>
    </w:p>
    <w:p w:rsidR="002D3BD1" w:rsidRDefault="009F1320" w:rsidP="009F1320">
      <w:pPr>
        <w:widowControl/>
        <w:numPr>
          <w:ilvl w:val="0"/>
          <w:numId w:val="40"/>
        </w:numPr>
        <w:tabs>
          <w:tab w:val="left" w:pos="142"/>
        </w:tabs>
        <w:suppressAutoHyphens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9F1320">
        <w:rPr>
          <w:sz w:val="28"/>
          <w:szCs w:val="28"/>
          <w:lang w:eastAsia="ar-SA"/>
        </w:rPr>
        <w:t>В наименовании и пункте 1 постановления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муниципального района Кинельский Самарской области на 2018 - 2025 годы» вместо слов «на 2018-2025 годы» читать слова «на 2018-20</w:t>
      </w:r>
      <w:r>
        <w:rPr>
          <w:sz w:val="28"/>
          <w:szCs w:val="28"/>
          <w:lang w:eastAsia="ar-SA"/>
        </w:rPr>
        <w:t>2</w:t>
      </w:r>
      <w:r w:rsidR="00173CA8">
        <w:rPr>
          <w:sz w:val="28"/>
          <w:szCs w:val="28"/>
          <w:lang w:eastAsia="ar-SA"/>
        </w:rPr>
        <w:t>7</w:t>
      </w:r>
      <w:r w:rsidRPr="009F1320">
        <w:rPr>
          <w:sz w:val="28"/>
          <w:szCs w:val="28"/>
          <w:lang w:eastAsia="ar-SA"/>
        </w:rPr>
        <w:t xml:space="preserve"> годы».</w:t>
      </w:r>
    </w:p>
    <w:p w:rsidR="009F1320" w:rsidRPr="009F1320" w:rsidRDefault="009F1320" w:rsidP="009F1320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9F1320">
        <w:rPr>
          <w:sz w:val="28"/>
          <w:szCs w:val="28"/>
          <w:lang w:eastAsia="ar-SA"/>
        </w:rPr>
        <w:t xml:space="preserve">В наименовании муниципальной программы «Формирование современной комфортной городской среды муниципального района Кинельский Самарской области на 2018 - 2025 годы» </w:t>
      </w:r>
      <w:bookmarkStart w:id="1" w:name="_Hlk59089136"/>
      <w:r w:rsidRPr="009F1320">
        <w:rPr>
          <w:sz w:val="28"/>
          <w:szCs w:val="28"/>
          <w:lang w:eastAsia="ar-SA"/>
        </w:rPr>
        <w:t>вместо слов «на 2018-2025 годы» читать слова «на 2018-20</w:t>
      </w:r>
      <w:r>
        <w:rPr>
          <w:sz w:val="28"/>
          <w:szCs w:val="28"/>
          <w:lang w:eastAsia="ar-SA"/>
        </w:rPr>
        <w:t>2</w:t>
      </w:r>
      <w:r w:rsidR="00173CA8">
        <w:rPr>
          <w:sz w:val="28"/>
          <w:szCs w:val="28"/>
          <w:lang w:eastAsia="ar-SA"/>
        </w:rPr>
        <w:t>7</w:t>
      </w:r>
      <w:r w:rsidRPr="009F1320">
        <w:rPr>
          <w:sz w:val="28"/>
          <w:szCs w:val="28"/>
          <w:lang w:eastAsia="ar-SA"/>
        </w:rPr>
        <w:t xml:space="preserve"> годы».</w:t>
      </w:r>
      <w:bookmarkEnd w:id="1"/>
    </w:p>
    <w:p w:rsidR="009F1320" w:rsidRDefault="009F1320" w:rsidP="009F1320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9F1320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5"/>
        <w:gridCol w:w="6498"/>
      </w:tblGrid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Муниципальная прог</w:t>
            </w:r>
            <w:r>
              <w:rPr>
                <w:sz w:val="28"/>
                <w:szCs w:val="28"/>
                <w:lang w:eastAsia="ar-SA"/>
              </w:rPr>
              <w:t>рамма «Формирование современной</w:t>
            </w:r>
            <w:r w:rsidRPr="0073339C">
              <w:rPr>
                <w:sz w:val="28"/>
                <w:szCs w:val="28"/>
                <w:lang w:eastAsia="ar-SA"/>
              </w:rPr>
              <w:t xml:space="preserve"> комфортной городской среды муниципального района Кинельский Самарской области на 2018 - 202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Дата принятия решения о разработке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Распоряжение администрации му</w:t>
            </w:r>
            <w:r>
              <w:rPr>
                <w:sz w:val="28"/>
                <w:szCs w:val="28"/>
                <w:lang w:eastAsia="ar-SA"/>
              </w:rPr>
              <w:t xml:space="preserve">ниципального района Кинельский </w:t>
            </w:r>
            <w:r w:rsidRPr="0073339C">
              <w:rPr>
                <w:sz w:val="28"/>
                <w:szCs w:val="28"/>
                <w:lang w:eastAsia="ar-SA"/>
              </w:rPr>
              <w:t>от 01.11.2017 г.  № 948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Участники муниципальной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Администрация муниципального района Кинельский Самарской области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3D4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Обеспечение комфортных условий проживания населения муниципального района Кинельский 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Самарской области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 дворовых территорий многоквартирных домов муниципального района Кинельский;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</w:t>
            </w:r>
            <w:r w:rsidRPr="0073339C">
              <w:rPr>
                <w:sz w:val="28"/>
                <w:szCs w:val="28"/>
                <w:lang w:eastAsia="ar-SA"/>
              </w:rPr>
              <w:br/>
              <w:t>общественных территорий;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3.</w:t>
            </w:r>
            <w:r w:rsidRPr="0073339C">
              <w:rPr>
                <w:sz w:val="28"/>
                <w:szCs w:val="28"/>
                <w:lang w:eastAsia="ar-SA"/>
              </w:rPr>
              <w:tab/>
              <w:t xml:space="preserve">Повышение </w:t>
            </w:r>
            <w:r w:rsidR="009213D4">
              <w:rPr>
                <w:sz w:val="28"/>
                <w:szCs w:val="28"/>
                <w:lang w:eastAsia="ar-SA"/>
              </w:rPr>
              <w:t xml:space="preserve">уровня вовлеченности населения, </w:t>
            </w:r>
            <w:r w:rsidRPr="0073339C">
              <w:rPr>
                <w:sz w:val="28"/>
                <w:szCs w:val="28"/>
                <w:lang w:eastAsia="ar-SA"/>
              </w:rPr>
              <w:t>организаций в реализацию мероприятий по</w:t>
            </w:r>
            <w:r w:rsidRPr="0073339C">
              <w:rPr>
                <w:sz w:val="28"/>
                <w:szCs w:val="28"/>
                <w:lang w:eastAsia="ar-SA"/>
              </w:rPr>
              <w:br/>
              <w:t>благоустройству территории муниципального района Кинельский Самарской области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Показатели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(индикаторы) муниципальной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дворовых</w:t>
            </w:r>
            <w:r w:rsidRPr="0073339C">
              <w:rPr>
                <w:sz w:val="28"/>
                <w:szCs w:val="28"/>
                <w:lang w:eastAsia="ar-SA"/>
              </w:rPr>
              <w:br/>
              <w:t>территорий;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общественных территорий.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Сроки и этапы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реализации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муниципальной </w:t>
            </w: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2018-202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9F1320" w:rsidRPr="0073339C" w:rsidTr="00337F41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Объемы и источники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финансирования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мероприятий,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определённых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программой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Общий объем финансирования муниципальной программы составляет 107 </w:t>
            </w:r>
            <w:r>
              <w:rPr>
                <w:sz w:val="28"/>
                <w:szCs w:val="28"/>
                <w:lang w:eastAsia="ar-SA"/>
              </w:rPr>
              <w:t>625</w:t>
            </w:r>
            <w:r w:rsidRPr="0073339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0151</w:t>
            </w:r>
            <w:r w:rsidRPr="0073339C">
              <w:rPr>
                <w:sz w:val="28"/>
                <w:szCs w:val="28"/>
                <w:lang w:eastAsia="ar-SA"/>
              </w:rPr>
              <w:t xml:space="preserve"> тыс. рублей, в том числе: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2018 году – 16 521,40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2019 году – 15 230,53 тыс. рублей; 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2020 году – 15 381,71579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2021 году – 15 591,2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2022 году – 15 391,15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2023 году – 19 447,7</w:t>
            </w:r>
            <w:r w:rsidRPr="0073339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  <w:lang w:eastAsia="ar-SA"/>
              </w:rPr>
              <w:t>10 061,31931</w:t>
            </w:r>
            <w:r w:rsidRPr="0073339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9F1320" w:rsidRDefault="00173CA8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2025 году – 0,00 тыс.рублей;</w:t>
            </w:r>
          </w:p>
          <w:p w:rsidR="00173CA8" w:rsidRDefault="00173CA8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173CA8" w:rsidRPr="0073339C" w:rsidRDefault="00173CA8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-</w:t>
            </w:r>
            <w:r w:rsidRPr="0073339C">
              <w:rPr>
                <w:sz w:val="28"/>
                <w:szCs w:val="28"/>
                <w:lang w:eastAsia="ar-SA"/>
              </w:rPr>
              <w:tab/>
              <w:t xml:space="preserve">за счет средств бюджета муниципального района Кинельский – </w:t>
            </w:r>
            <w:r>
              <w:rPr>
                <w:sz w:val="28"/>
                <w:szCs w:val="28"/>
                <w:lang w:eastAsia="ar-SA"/>
              </w:rPr>
              <w:t>7 179,89037</w:t>
            </w:r>
            <w:r w:rsidRPr="0073339C">
              <w:rPr>
                <w:sz w:val="28"/>
                <w:szCs w:val="28"/>
                <w:lang w:eastAsia="ar-SA"/>
              </w:rPr>
              <w:t xml:space="preserve"> тыс. рублей, в том числе из них: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2018 году –1 652,10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2019 году – </w:t>
            </w:r>
            <w:r w:rsidRPr="0073339C">
              <w:rPr>
                <w:sz w:val="28"/>
                <w:szCs w:val="28"/>
                <w:lang w:eastAsia="ar-SA"/>
              </w:rPr>
              <w:t xml:space="preserve">734,03  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2020 году – 903,98579  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2021 году – 2 109,0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3339C">
              <w:rPr>
                <w:sz w:val="28"/>
                <w:szCs w:val="28"/>
                <w:lang w:eastAsia="ar-SA"/>
              </w:rPr>
              <w:t xml:space="preserve">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2022 году – 1 159,00 </w:t>
            </w:r>
            <w:r w:rsidRPr="0073339C">
              <w:rPr>
                <w:sz w:val="28"/>
                <w:szCs w:val="28"/>
                <w:lang w:eastAsia="ar-SA"/>
              </w:rPr>
              <w:t>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2023 году – 88,0</w:t>
            </w:r>
            <w:r w:rsidRPr="0073339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2024 году – </w:t>
            </w:r>
            <w:r>
              <w:rPr>
                <w:sz w:val="28"/>
                <w:szCs w:val="28"/>
                <w:lang w:eastAsia="ar-SA"/>
              </w:rPr>
              <w:t>533,77458</w:t>
            </w:r>
            <w:r w:rsidRPr="0073339C">
              <w:rPr>
                <w:sz w:val="28"/>
                <w:szCs w:val="28"/>
                <w:lang w:eastAsia="ar-SA"/>
              </w:rPr>
              <w:t xml:space="preserve">   тыс. рублей;</w:t>
            </w:r>
          </w:p>
          <w:p w:rsidR="009F1320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2025 году – 0,00   тыс. рублей</w:t>
            </w:r>
            <w:r w:rsidR="009213D4">
              <w:rPr>
                <w:sz w:val="28"/>
                <w:szCs w:val="28"/>
                <w:lang w:eastAsia="ar-SA"/>
              </w:rPr>
              <w:t>;</w:t>
            </w:r>
          </w:p>
          <w:p w:rsidR="00173CA8" w:rsidRDefault="00173CA8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173CA8" w:rsidRPr="0073339C" w:rsidRDefault="00173CA8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-</w:t>
            </w:r>
            <w:r w:rsidRPr="0073339C">
              <w:rPr>
                <w:sz w:val="28"/>
                <w:szCs w:val="28"/>
                <w:lang w:eastAsia="ar-SA"/>
              </w:rPr>
              <w:tab/>
              <w:t>за счет поступающих в бюджет муниципального района Кинельский средств областного и федерального бюджетов (при условии предоставления субсидий) – 98 270,98 тыс. рублей, в том числе из них: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2018 году – 14 869,30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2019 году – 13 946,50 тыс. рублей; 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2020 году – 14 477,73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2021 году – 13 482,2 тыс. 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2022 году – 14 232</w:t>
            </w:r>
            <w:r w:rsidRPr="00BA46EA">
              <w:rPr>
                <w:sz w:val="28"/>
                <w:szCs w:val="28"/>
                <w:lang w:eastAsia="ar-SA"/>
              </w:rPr>
              <w:t xml:space="preserve">,15 </w:t>
            </w:r>
            <w:r w:rsidRPr="0073339C">
              <w:rPr>
                <w:sz w:val="28"/>
                <w:szCs w:val="28"/>
                <w:lang w:eastAsia="ar-SA"/>
              </w:rPr>
              <w:t>тыс.рублей;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2023 году – 18 391,7</w:t>
            </w:r>
            <w:r w:rsidRPr="0073339C">
              <w:rPr>
                <w:sz w:val="28"/>
                <w:szCs w:val="28"/>
                <w:lang w:eastAsia="ar-SA"/>
              </w:rPr>
              <w:t xml:space="preserve"> тыс.рублей;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2024 году – </w:t>
            </w:r>
            <w:r w:rsidRPr="0073339C">
              <w:rPr>
                <w:sz w:val="28"/>
                <w:szCs w:val="28"/>
                <w:lang w:eastAsia="ar-SA"/>
              </w:rPr>
              <w:t>8 871,4 тыс. рублей;</w:t>
            </w:r>
          </w:p>
          <w:p w:rsidR="009F1320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2025 году – 0,00 тыс. рублей</w:t>
            </w:r>
            <w:r w:rsidR="009213D4">
              <w:rPr>
                <w:sz w:val="28"/>
                <w:szCs w:val="28"/>
                <w:lang w:eastAsia="ar-SA"/>
              </w:rPr>
              <w:t>;</w:t>
            </w:r>
          </w:p>
          <w:p w:rsidR="00173CA8" w:rsidRDefault="00173CA8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173CA8" w:rsidRPr="0073339C" w:rsidRDefault="00173CA8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 -   за счет внебюджетных источников – 500,0 тыс.рублей, в том числе из них: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2019 году – 500,0 тыс.руб.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-   за счет поступающих в бюджет муниципального района Кинельский средств бюджетов сельских поселений – 1</w:t>
            </w:r>
            <w:r>
              <w:rPr>
                <w:sz w:val="28"/>
                <w:szCs w:val="28"/>
                <w:lang w:eastAsia="ar-SA"/>
              </w:rPr>
              <w:t> 674,14473</w:t>
            </w:r>
            <w:r w:rsidRPr="0073339C">
              <w:rPr>
                <w:sz w:val="28"/>
                <w:szCs w:val="28"/>
                <w:lang w:eastAsia="ar-SA"/>
              </w:rPr>
              <w:t xml:space="preserve"> тыс.рублей, в том числе из них: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в 2019 году – 50,00 тыс.рублей;</w:t>
            </w:r>
          </w:p>
          <w:p w:rsidR="009F1320" w:rsidRPr="001E3D86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в 2023 году </w:t>
            </w:r>
            <w:r w:rsidRPr="00757D81">
              <w:rPr>
                <w:sz w:val="28"/>
                <w:szCs w:val="28"/>
                <w:lang w:eastAsia="ar-SA"/>
              </w:rPr>
              <w:t xml:space="preserve">– 968,0 </w:t>
            </w:r>
            <w:r w:rsidRPr="001E3D86">
              <w:rPr>
                <w:sz w:val="28"/>
                <w:szCs w:val="28"/>
                <w:lang w:eastAsia="ar-SA"/>
              </w:rPr>
              <w:t>тыс.рублей;</w:t>
            </w:r>
          </w:p>
          <w:p w:rsidR="009F1320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2024 году – 6</w:t>
            </w:r>
            <w:r>
              <w:rPr>
                <w:sz w:val="28"/>
                <w:szCs w:val="28"/>
                <w:lang w:eastAsia="ar-SA"/>
              </w:rPr>
              <w:t>56,14473 тыс.рублей;</w:t>
            </w:r>
          </w:p>
          <w:p w:rsidR="009F1320" w:rsidRDefault="009F1320" w:rsidP="009213D4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2025 году – 0,00 тыс. рублей</w:t>
            </w:r>
            <w:r w:rsidR="009213D4">
              <w:rPr>
                <w:sz w:val="28"/>
                <w:szCs w:val="28"/>
                <w:lang w:eastAsia="ar-SA"/>
              </w:rPr>
              <w:t>;</w:t>
            </w:r>
          </w:p>
          <w:p w:rsidR="00173CA8" w:rsidRDefault="00173CA8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9213D4" w:rsidRPr="0073339C" w:rsidRDefault="00173CA8" w:rsidP="009213D4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в 202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году – 0,00   тыс. рублей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9F1320" w:rsidRPr="0073339C" w:rsidTr="00337F41">
        <w:trPr>
          <w:trHeight w:val="387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Реализация мероприятий Программы позволит: обеспечить комплексный подход к благоустройству территории муниципального района Кинельский Самарской области повышению качества и комфорта городской среды произвести благоустройство дворовых территорий многоквартирных домов;</w:t>
            </w:r>
          </w:p>
          <w:p w:rsidR="009F1320" w:rsidRPr="0073339C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повысить охват населения благоустроенными дворовыми территориями;</w:t>
            </w:r>
          </w:p>
          <w:p w:rsidR="009F1320" w:rsidRPr="00C031C8" w:rsidRDefault="009F1320" w:rsidP="00337F41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произвести благоустройство общественных территорий</w:t>
            </w:r>
          </w:p>
        </w:tc>
      </w:tr>
    </w:tbl>
    <w:p w:rsidR="009F1320" w:rsidRDefault="009F1320" w:rsidP="009F1320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</w:p>
    <w:p w:rsidR="00133E93" w:rsidRPr="00C40D0E" w:rsidRDefault="00133E93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133E93">
        <w:rPr>
          <w:sz w:val="28"/>
          <w:szCs w:val="28"/>
          <w:lang w:eastAsia="ar-SA"/>
        </w:rPr>
        <w:t xml:space="preserve">В </w:t>
      </w:r>
      <w:r w:rsidRPr="00C40D0E">
        <w:rPr>
          <w:sz w:val="28"/>
          <w:szCs w:val="28"/>
          <w:lang w:eastAsia="ar-SA"/>
        </w:rPr>
        <w:t xml:space="preserve">абзаце </w:t>
      </w:r>
      <w:r w:rsidR="00551775" w:rsidRPr="00C40D0E">
        <w:rPr>
          <w:sz w:val="28"/>
          <w:szCs w:val="28"/>
          <w:lang w:eastAsia="ar-SA"/>
        </w:rPr>
        <w:t>4</w:t>
      </w:r>
      <w:r w:rsidRPr="00C40D0E">
        <w:rPr>
          <w:sz w:val="28"/>
          <w:szCs w:val="28"/>
          <w:lang w:eastAsia="ar-SA"/>
        </w:rPr>
        <w:t xml:space="preserve"> раздела</w:t>
      </w:r>
      <w:r w:rsidRPr="00C40D0E">
        <w:rPr>
          <w:iCs/>
          <w:sz w:val="28"/>
          <w:szCs w:val="28"/>
        </w:rPr>
        <w:t xml:space="preserve"> </w:t>
      </w:r>
      <w:r w:rsidRPr="00C40D0E">
        <w:rPr>
          <w:sz w:val="28"/>
          <w:szCs w:val="28"/>
          <w:lang w:eastAsia="ar-SA"/>
        </w:rPr>
        <w:t>2 «</w:t>
      </w:r>
      <w:r w:rsidRPr="00C40D0E">
        <w:rPr>
          <w:bCs/>
          <w:sz w:val="28"/>
          <w:szCs w:val="28"/>
        </w:rPr>
        <w:t>Приоритеты политики благоустройства, цели и задачи Программы»</w:t>
      </w:r>
      <w:r w:rsidRPr="00C40D0E">
        <w:rPr>
          <w:b/>
          <w:bCs/>
          <w:sz w:val="28"/>
          <w:szCs w:val="28"/>
        </w:rPr>
        <w:t xml:space="preserve"> </w:t>
      </w:r>
      <w:r w:rsidRPr="00C40D0E">
        <w:rPr>
          <w:sz w:val="28"/>
          <w:szCs w:val="28"/>
          <w:lang w:eastAsia="ar-SA"/>
        </w:rPr>
        <w:t>вместо слов «до 2024 года» читать слова «до 2027 года».</w:t>
      </w:r>
    </w:p>
    <w:p w:rsidR="00551775" w:rsidRPr="00C40D0E" w:rsidRDefault="00551775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40D0E">
        <w:rPr>
          <w:sz w:val="28"/>
          <w:szCs w:val="28"/>
          <w:lang w:eastAsia="ar-SA"/>
        </w:rPr>
        <w:t xml:space="preserve">Абзац седьмой раздела 2 «Приоритеты политики благоустройства, цели и задачи Программы» изложить в следующей редакции: «Срок реализации Программы: 2018 - 2027 годы.».   </w:t>
      </w:r>
    </w:p>
    <w:p w:rsidR="00763483" w:rsidRPr="00C40D0E" w:rsidRDefault="00763483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40D0E">
        <w:rPr>
          <w:sz w:val="28"/>
          <w:szCs w:val="28"/>
          <w:lang w:eastAsia="ar-SA"/>
        </w:rPr>
        <w:t>В абзаце 3 подраздела</w:t>
      </w:r>
      <w:r w:rsidRPr="00C40D0E">
        <w:rPr>
          <w:iCs/>
          <w:sz w:val="28"/>
          <w:szCs w:val="28"/>
        </w:rPr>
        <w:t xml:space="preserve"> </w:t>
      </w:r>
      <w:r w:rsidRPr="00C40D0E">
        <w:rPr>
          <w:sz w:val="28"/>
          <w:szCs w:val="28"/>
          <w:lang w:eastAsia="ar-SA"/>
        </w:rPr>
        <w:t>4.1. «Инвентаризация дворовых и общественных территорий, уровня благоустройства индивидуальных жилых домов и земельных участков, представленных для их размещения»</w:t>
      </w:r>
      <w:r w:rsidR="00275F89" w:rsidRPr="00C40D0E">
        <w:rPr>
          <w:sz w:val="28"/>
          <w:szCs w:val="28"/>
          <w:lang w:eastAsia="ar-SA"/>
        </w:rPr>
        <w:t xml:space="preserve"> вместо слов «до 2024 года» читать слова «до 2027 года»</w:t>
      </w:r>
      <w:r w:rsidR="00133E93" w:rsidRPr="00C40D0E">
        <w:rPr>
          <w:sz w:val="28"/>
          <w:szCs w:val="28"/>
          <w:lang w:eastAsia="ar-SA"/>
        </w:rPr>
        <w:t>.</w:t>
      </w:r>
    </w:p>
    <w:p w:rsidR="007B5472" w:rsidRPr="00D84AD6" w:rsidRDefault="007B5472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40D0E">
        <w:rPr>
          <w:sz w:val="28"/>
          <w:szCs w:val="28"/>
          <w:lang w:eastAsia="ar-SA"/>
        </w:rPr>
        <w:t xml:space="preserve">В абзаце </w:t>
      </w:r>
      <w:r>
        <w:rPr>
          <w:sz w:val="28"/>
          <w:szCs w:val="28"/>
          <w:lang w:eastAsia="ar-SA"/>
        </w:rPr>
        <w:t>5</w:t>
      </w:r>
      <w:r w:rsidRPr="00C40D0E">
        <w:rPr>
          <w:sz w:val="28"/>
          <w:szCs w:val="28"/>
          <w:lang w:eastAsia="ar-SA"/>
        </w:rPr>
        <w:t xml:space="preserve"> подраздела</w:t>
      </w:r>
      <w:r w:rsidRPr="00C40D0E">
        <w:rPr>
          <w:iCs/>
          <w:sz w:val="28"/>
          <w:szCs w:val="28"/>
        </w:rPr>
        <w:t xml:space="preserve"> </w:t>
      </w:r>
      <w:r w:rsidRPr="00C40D0E">
        <w:rPr>
          <w:sz w:val="28"/>
          <w:szCs w:val="28"/>
          <w:lang w:eastAsia="ar-SA"/>
        </w:rPr>
        <w:t>4.1. «Инвентаризация дворовых и общественных территорий, уровня благоустройства индивидуальных жилых домов и земельных участков, представленных для их размещения» вместо слов «до 202</w:t>
      </w:r>
      <w:r>
        <w:rPr>
          <w:sz w:val="28"/>
          <w:szCs w:val="28"/>
          <w:lang w:eastAsia="ar-SA"/>
        </w:rPr>
        <w:t>5</w:t>
      </w:r>
      <w:r w:rsidRPr="00C40D0E">
        <w:rPr>
          <w:sz w:val="28"/>
          <w:szCs w:val="28"/>
          <w:lang w:eastAsia="ar-SA"/>
        </w:rPr>
        <w:t xml:space="preserve"> года» читать </w:t>
      </w:r>
      <w:r w:rsidRPr="00D84AD6">
        <w:rPr>
          <w:sz w:val="28"/>
          <w:szCs w:val="28"/>
          <w:lang w:eastAsia="ar-SA"/>
        </w:rPr>
        <w:t>слова «до 2027 года».</w:t>
      </w:r>
    </w:p>
    <w:p w:rsidR="00D84AD6" w:rsidRPr="00D84AD6" w:rsidRDefault="004504D9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D84AD6">
        <w:rPr>
          <w:sz w:val="28"/>
          <w:szCs w:val="28"/>
          <w:lang w:eastAsia="ar-SA"/>
        </w:rPr>
        <w:t>В абзаце 2 подраздела</w:t>
      </w:r>
      <w:r w:rsidRPr="00D84AD6">
        <w:rPr>
          <w:iCs/>
          <w:sz w:val="28"/>
          <w:szCs w:val="28"/>
        </w:rPr>
        <w:t xml:space="preserve"> </w:t>
      </w:r>
      <w:r w:rsidRPr="00D84AD6">
        <w:rPr>
          <w:sz w:val="28"/>
          <w:szCs w:val="28"/>
          <w:lang w:eastAsia="ar-SA"/>
        </w:rPr>
        <w:t>4.3. «Благоустройство дворовых территорий многоквартирных домов и общественных территорий.» вместо слов «</w:t>
      </w:r>
      <w:r w:rsidRPr="00D84AD6">
        <w:rPr>
          <w:sz w:val="28"/>
          <w:szCs w:val="28"/>
        </w:rPr>
        <w:t>в 2018-2024 годах»</w:t>
      </w:r>
      <w:r w:rsidR="00D84AD6" w:rsidRPr="00D84AD6">
        <w:rPr>
          <w:sz w:val="28"/>
          <w:szCs w:val="28"/>
          <w:lang w:eastAsia="ar-SA"/>
        </w:rPr>
        <w:t xml:space="preserve"> читать слова «</w:t>
      </w:r>
      <w:r w:rsidR="00D84AD6" w:rsidRPr="00D84AD6">
        <w:rPr>
          <w:sz w:val="28"/>
          <w:szCs w:val="28"/>
        </w:rPr>
        <w:t>в 2018-2027 годах</w:t>
      </w:r>
      <w:r w:rsidR="00D84AD6" w:rsidRPr="00D84AD6">
        <w:rPr>
          <w:sz w:val="28"/>
          <w:szCs w:val="28"/>
          <w:lang w:eastAsia="ar-SA"/>
        </w:rPr>
        <w:t>».</w:t>
      </w:r>
    </w:p>
    <w:p w:rsidR="007C3D9F" w:rsidRDefault="007C3D9F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D84AD6">
        <w:rPr>
          <w:sz w:val="28"/>
          <w:szCs w:val="28"/>
          <w:lang w:eastAsia="ar-SA"/>
        </w:rPr>
        <w:lastRenderedPageBreak/>
        <w:t xml:space="preserve">В абзаце </w:t>
      </w:r>
      <w:r>
        <w:rPr>
          <w:sz w:val="28"/>
          <w:szCs w:val="28"/>
          <w:lang w:eastAsia="ar-SA"/>
        </w:rPr>
        <w:t>11</w:t>
      </w:r>
      <w:r w:rsidRPr="00D84AD6">
        <w:rPr>
          <w:sz w:val="28"/>
          <w:szCs w:val="28"/>
          <w:lang w:eastAsia="ar-SA"/>
        </w:rPr>
        <w:t xml:space="preserve"> подраздела</w:t>
      </w:r>
      <w:r w:rsidRPr="00D84AD6">
        <w:rPr>
          <w:iCs/>
          <w:sz w:val="28"/>
          <w:szCs w:val="28"/>
        </w:rPr>
        <w:t xml:space="preserve"> </w:t>
      </w:r>
      <w:r w:rsidRPr="00D84AD6">
        <w:rPr>
          <w:sz w:val="28"/>
          <w:szCs w:val="28"/>
          <w:lang w:eastAsia="ar-SA"/>
        </w:rPr>
        <w:t xml:space="preserve">4.3. «Благоустройство дворовых территорий многоквартирных </w:t>
      </w:r>
      <w:r>
        <w:rPr>
          <w:sz w:val="28"/>
          <w:szCs w:val="28"/>
          <w:lang w:eastAsia="ar-SA"/>
        </w:rPr>
        <w:t>домов и общественных территорий</w:t>
      </w:r>
      <w:r w:rsidRPr="00D84AD6">
        <w:rPr>
          <w:sz w:val="28"/>
          <w:szCs w:val="28"/>
          <w:lang w:eastAsia="ar-SA"/>
        </w:rPr>
        <w:t xml:space="preserve">» вместо слов </w:t>
      </w:r>
      <w:r w:rsidRPr="007C3D9F">
        <w:rPr>
          <w:sz w:val="28"/>
          <w:szCs w:val="28"/>
          <w:lang w:eastAsia="ar-SA"/>
        </w:rPr>
        <w:t>«</w:t>
      </w:r>
      <w:r w:rsidR="00B17583">
        <w:rPr>
          <w:sz w:val="28"/>
          <w:szCs w:val="28"/>
          <w:lang w:eastAsia="ar-SA"/>
        </w:rPr>
        <w:t xml:space="preserve">в </w:t>
      </w:r>
      <w:r w:rsidRPr="007C3D9F">
        <w:rPr>
          <w:sz w:val="28"/>
          <w:szCs w:val="28"/>
          <w:lang w:eastAsia="ar-SA"/>
        </w:rPr>
        <w:t>2018 - 2025 годах»</w:t>
      </w:r>
      <w:r w:rsidRPr="00D84AD6">
        <w:rPr>
          <w:sz w:val="28"/>
          <w:szCs w:val="28"/>
          <w:lang w:eastAsia="ar-SA"/>
        </w:rPr>
        <w:t xml:space="preserve"> читать слова «</w:t>
      </w:r>
      <w:r w:rsidRPr="00D84AD6">
        <w:rPr>
          <w:sz w:val="28"/>
          <w:szCs w:val="28"/>
        </w:rPr>
        <w:t>в 2018-2027 годах</w:t>
      </w:r>
      <w:r w:rsidRPr="00D84AD6">
        <w:rPr>
          <w:sz w:val="28"/>
          <w:szCs w:val="28"/>
          <w:lang w:eastAsia="ar-SA"/>
        </w:rPr>
        <w:t>».</w:t>
      </w:r>
    </w:p>
    <w:p w:rsidR="007C3D9F" w:rsidRDefault="007C3D9F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D84AD6">
        <w:rPr>
          <w:sz w:val="28"/>
          <w:szCs w:val="28"/>
          <w:lang w:eastAsia="ar-SA"/>
        </w:rPr>
        <w:t xml:space="preserve">В абзаце </w:t>
      </w:r>
      <w:r>
        <w:rPr>
          <w:sz w:val="28"/>
          <w:szCs w:val="28"/>
          <w:lang w:eastAsia="ar-SA"/>
        </w:rPr>
        <w:t>12</w:t>
      </w:r>
      <w:r w:rsidRPr="00D84AD6">
        <w:rPr>
          <w:sz w:val="28"/>
          <w:szCs w:val="28"/>
          <w:lang w:eastAsia="ar-SA"/>
        </w:rPr>
        <w:t xml:space="preserve"> подраздела</w:t>
      </w:r>
      <w:r w:rsidRPr="00D84AD6">
        <w:rPr>
          <w:iCs/>
          <w:sz w:val="28"/>
          <w:szCs w:val="28"/>
        </w:rPr>
        <w:t xml:space="preserve"> </w:t>
      </w:r>
      <w:r w:rsidRPr="00D84AD6">
        <w:rPr>
          <w:sz w:val="28"/>
          <w:szCs w:val="28"/>
          <w:lang w:eastAsia="ar-SA"/>
        </w:rPr>
        <w:t xml:space="preserve">4.3. «Благоустройство дворовых территорий многоквартирных </w:t>
      </w:r>
      <w:r>
        <w:rPr>
          <w:sz w:val="28"/>
          <w:szCs w:val="28"/>
          <w:lang w:eastAsia="ar-SA"/>
        </w:rPr>
        <w:t>домов и общественных территорий</w:t>
      </w:r>
      <w:r w:rsidRPr="00D84AD6">
        <w:rPr>
          <w:sz w:val="28"/>
          <w:szCs w:val="28"/>
          <w:lang w:eastAsia="ar-SA"/>
        </w:rPr>
        <w:t xml:space="preserve">» вместо слов </w:t>
      </w:r>
      <w:r w:rsidRPr="007C3D9F">
        <w:rPr>
          <w:sz w:val="28"/>
          <w:szCs w:val="28"/>
          <w:lang w:eastAsia="ar-SA"/>
        </w:rPr>
        <w:t>«</w:t>
      </w:r>
      <w:r w:rsidR="00B17583">
        <w:rPr>
          <w:sz w:val="28"/>
          <w:szCs w:val="28"/>
          <w:lang w:eastAsia="ar-SA"/>
        </w:rPr>
        <w:t xml:space="preserve">в </w:t>
      </w:r>
      <w:r w:rsidRPr="007C3D9F">
        <w:rPr>
          <w:sz w:val="28"/>
          <w:szCs w:val="28"/>
          <w:lang w:eastAsia="ar-SA"/>
        </w:rPr>
        <w:t>2018 - 2025 годах»</w:t>
      </w:r>
      <w:r w:rsidRPr="00D84AD6">
        <w:rPr>
          <w:sz w:val="28"/>
          <w:szCs w:val="28"/>
          <w:lang w:eastAsia="ar-SA"/>
        </w:rPr>
        <w:t xml:space="preserve"> читать слова «</w:t>
      </w:r>
      <w:r w:rsidRPr="00D84AD6">
        <w:rPr>
          <w:sz w:val="28"/>
          <w:szCs w:val="28"/>
        </w:rPr>
        <w:t>в 2018-2027 годах</w:t>
      </w:r>
      <w:r w:rsidRPr="00D84AD6">
        <w:rPr>
          <w:sz w:val="28"/>
          <w:szCs w:val="28"/>
          <w:lang w:eastAsia="ar-SA"/>
        </w:rPr>
        <w:t>».</w:t>
      </w:r>
    </w:p>
    <w:p w:rsidR="00B17583" w:rsidRDefault="00B17583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D84AD6">
        <w:rPr>
          <w:sz w:val="28"/>
          <w:szCs w:val="28"/>
          <w:lang w:eastAsia="ar-SA"/>
        </w:rPr>
        <w:t xml:space="preserve">В абзаце </w:t>
      </w:r>
      <w:r>
        <w:rPr>
          <w:sz w:val="28"/>
          <w:szCs w:val="28"/>
          <w:lang w:eastAsia="ar-SA"/>
        </w:rPr>
        <w:t>14</w:t>
      </w:r>
      <w:r w:rsidRPr="00D84AD6">
        <w:rPr>
          <w:sz w:val="28"/>
          <w:szCs w:val="28"/>
          <w:lang w:eastAsia="ar-SA"/>
        </w:rPr>
        <w:t xml:space="preserve"> подраздела</w:t>
      </w:r>
      <w:r w:rsidRPr="00D84AD6">
        <w:rPr>
          <w:iCs/>
          <w:sz w:val="28"/>
          <w:szCs w:val="28"/>
        </w:rPr>
        <w:t xml:space="preserve"> </w:t>
      </w:r>
      <w:r w:rsidRPr="00D84AD6">
        <w:rPr>
          <w:sz w:val="28"/>
          <w:szCs w:val="28"/>
          <w:lang w:eastAsia="ar-SA"/>
        </w:rPr>
        <w:t xml:space="preserve">4.3. «Благоустройство дворовых территорий многоквартирных </w:t>
      </w:r>
      <w:r>
        <w:rPr>
          <w:sz w:val="28"/>
          <w:szCs w:val="28"/>
          <w:lang w:eastAsia="ar-SA"/>
        </w:rPr>
        <w:t>домов и общественных территорий</w:t>
      </w:r>
      <w:r w:rsidRPr="00D84AD6">
        <w:rPr>
          <w:sz w:val="28"/>
          <w:szCs w:val="28"/>
          <w:lang w:eastAsia="ar-SA"/>
        </w:rPr>
        <w:t xml:space="preserve">» вместо слов </w:t>
      </w:r>
      <w:r w:rsidRPr="007C3D9F">
        <w:rPr>
          <w:sz w:val="28"/>
          <w:szCs w:val="28"/>
          <w:lang w:eastAsia="ar-SA"/>
        </w:rPr>
        <w:t>«</w:t>
      </w:r>
      <w:r w:rsidRPr="00B17583">
        <w:rPr>
          <w:sz w:val="28"/>
          <w:szCs w:val="28"/>
          <w:lang w:eastAsia="ar-SA"/>
        </w:rPr>
        <w:t>на 2018 - 2025 годы</w:t>
      </w:r>
      <w:r w:rsidRPr="007C3D9F">
        <w:rPr>
          <w:sz w:val="28"/>
          <w:szCs w:val="28"/>
          <w:lang w:eastAsia="ar-SA"/>
        </w:rPr>
        <w:t>»</w:t>
      </w:r>
      <w:r w:rsidRPr="00D84AD6">
        <w:rPr>
          <w:sz w:val="28"/>
          <w:szCs w:val="28"/>
          <w:lang w:eastAsia="ar-SA"/>
        </w:rPr>
        <w:t xml:space="preserve"> читать слова «</w:t>
      </w:r>
      <w:r w:rsidRPr="00B17583">
        <w:rPr>
          <w:sz w:val="28"/>
          <w:szCs w:val="28"/>
          <w:lang w:eastAsia="ar-SA"/>
        </w:rPr>
        <w:t xml:space="preserve">на 2018 </w:t>
      </w:r>
      <w:r>
        <w:rPr>
          <w:sz w:val="28"/>
          <w:szCs w:val="28"/>
          <w:lang w:eastAsia="ar-SA"/>
        </w:rPr>
        <w:t>–</w:t>
      </w:r>
      <w:r w:rsidRPr="00B17583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 xml:space="preserve">7 </w:t>
      </w:r>
      <w:r w:rsidRPr="00B17583">
        <w:rPr>
          <w:sz w:val="28"/>
          <w:szCs w:val="28"/>
          <w:lang w:eastAsia="ar-SA"/>
        </w:rPr>
        <w:t>годы</w:t>
      </w:r>
      <w:r w:rsidRPr="00D84AD6">
        <w:rPr>
          <w:sz w:val="28"/>
          <w:szCs w:val="28"/>
          <w:lang w:eastAsia="ar-SA"/>
        </w:rPr>
        <w:t>».</w:t>
      </w:r>
    </w:p>
    <w:p w:rsidR="00B17583" w:rsidRDefault="00B17583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133E93">
        <w:rPr>
          <w:sz w:val="28"/>
          <w:szCs w:val="28"/>
          <w:lang w:eastAsia="ar-SA"/>
        </w:rPr>
        <w:t xml:space="preserve">В </w:t>
      </w:r>
      <w:r w:rsidRPr="00C40D0E">
        <w:rPr>
          <w:sz w:val="28"/>
          <w:szCs w:val="28"/>
          <w:lang w:eastAsia="ar-SA"/>
        </w:rPr>
        <w:t xml:space="preserve">абзаце </w:t>
      </w:r>
      <w:r w:rsidR="001E3C43">
        <w:rPr>
          <w:sz w:val="28"/>
          <w:szCs w:val="28"/>
          <w:lang w:eastAsia="ar-SA"/>
        </w:rPr>
        <w:t>1</w:t>
      </w:r>
      <w:r w:rsidRPr="00C40D0E">
        <w:rPr>
          <w:sz w:val="28"/>
          <w:szCs w:val="28"/>
          <w:lang w:eastAsia="ar-SA"/>
        </w:rPr>
        <w:t xml:space="preserve"> </w:t>
      </w:r>
      <w:r w:rsidRPr="001E3C43">
        <w:rPr>
          <w:sz w:val="28"/>
          <w:szCs w:val="28"/>
          <w:lang w:eastAsia="ar-SA"/>
        </w:rPr>
        <w:t>раздела</w:t>
      </w:r>
      <w:r w:rsidRPr="001E3C43">
        <w:rPr>
          <w:iCs/>
          <w:sz w:val="28"/>
          <w:szCs w:val="28"/>
        </w:rPr>
        <w:t xml:space="preserve"> </w:t>
      </w:r>
      <w:r w:rsidR="001E3C43" w:rsidRPr="001E3C43">
        <w:rPr>
          <w:sz w:val="28"/>
          <w:szCs w:val="28"/>
          <w:lang w:eastAsia="ar-SA"/>
        </w:rPr>
        <w:t>5</w:t>
      </w:r>
      <w:r w:rsidRPr="001E3C43">
        <w:rPr>
          <w:sz w:val="28"/>
          <w:szCs w:val="28"/>
          <w:lang w:eastAsia="ar-SA"/>
        </w:rPr>
        <w:t xml:space="preserve"> «</w:t>
      </w:r>
      <w:r w:rsidR="001E3C43" w:rsidRPr="001E3C43">
        <w:rPr>
          <w:sz w:val="28"/>
          <w:szCs w:val="28"/>
          <w:lang w:eastAsia="ar-SA"/>
        </w:rPr>
        <w:t>Обоснование ресурсного обеспечения Программы</w:t>
      </w:r>
      <w:r w:rsidRPr="001E3C43">
        <w:rPr>
          <w:bCs/>
          <w:sz w:val="28"/>
          <w:szCs w:val="28"/>
        </w:rPr>
        <w:t>»</w:t>
      </w:r>
      <w:r w:rsidRPr="001E3C43">
        <w:rPr>
          <w:b/>
          <w:bCs/>
          <w:sz w:val="28"/>
          <w:szCs w:val="28"/>
        </w:rPr>
        <w:t xml:space="preserve"> </w:t>
      </w:r>
      <w:r w:rsidRPr="001E3C43">
        <w:rPr>
          <w:sz w:val="28"/>
          <w:szCs w:val="28"/>
          <w:lang w:eastAsia="ar-SA"/>
        </w:rPr>
        <w:t>вместо слов «</w:t>
      </w:r>
      <w:r w:rsidR="001E3C43" w:rsidRPr="001E3C43">
        <w:rPr>
          <w:sz w:val="28"/>
          <w:szCs w:val="28"/>
        </w:rPr>
        <w:t>в 2018-2025 годах</w:t>
      </w:r>
      <w:r w:rsidRPr="001E3C43">
        <w:rPr>
          <w:sz w:val="28"/>
          <w:szCs w:val="28"/>
          <w:lang w:eastAsia="ar-SA"/>
        </w:rPr>
        <w:t>» читать слова «</w:t>
      </w:r>
      <w:r w:rsidR="001E3C43" w:rsidRPr="001E3C43">
        <w:rPr>
          <w:sz w:val="28"/>
          <w:szCs w:val="28"/>
        </w:rPr>
        <w:t>в 2018-2027 годах</w:t>
      </w:r>
      <w:r w:rsidRPr="001E3C43">
        <w:rPr>
          <w:sz w:val="28"/>
          <w:szCs w:val="28"/>
          <w:lang w:eastAsia="ar-SA"/>
        </w:rPr>
        <w:t>».</w:t>
      </w:r>
    </w:p>
    <w:p w:rsidR="001E3C43" w:rsidRPr="001E3C43" w:rsidRDefault="001E3C43" w:rsidP="0019784B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133E93">
        <w:rPr>
          <w:sz w:val="28"/>
          <w:szCs w:val="28"/>
          <w:lang w:eastAsia="ar-SA"/>
        </w:rPr>
        <w:t xml:space="preserve">В </w:t>
      </w:r>
      <w:r w:rsidRPr="00C40D0E">
        <w:rPr>
          <w:sz w:val="28"/>
          <w:szCs w:val="28"/>
          <w:lang w:eastAsia="ar-SA"/>
        </w:rPr>
        <w:t xml:space="preserve">абзаце </w:t>
      </w:r>
      <w:r>
        <w:rPr>
          <w:sz w:val="28"/>
          <w:szCs w:val="28"/>
          <w:lang w:eastAsia="ar-SA"/>
        </w:rPr>
        <w:t>2</w:t>
      </w:r>
      <w:r w:rsidRPr="00C40D0E">
        <w:rPr>
          <w:sz w:val="28"/>
          <w:szCs w:val="28"/>
          <w:lang w:eastAsia="ar-SA"/>
        </w:rPr>
        <w:t xml:space="preserve"> </w:t>
      </w:r>
      <w:r w:rsidRPr="001E3C43">
        <w:rPr>
          <w:sz w:val="28"/>
          <w:szCs w:val="28"/>
          <w:lang w:eastAsia="ar-SA"/>
        </w:rPr>
        <w:t>раздела</w:t>
      </w:r>
      <w:r w:rsidRPr="001E3C43">
        <w:rPr>
          <w:iCs/>
          <w:sz w:val="28"/>
          <w:szCs w:val="28"/>
        </w:rPr>
        <w:t xml:space="preserve"> </w:t>
      </w:r>
      <w:r w:rsidRPr="001E3C43">
        <w:rPr>
          <w:sz w:val="28"/>
          <w:szCs w:val="28"/>
          <w:lang w:eastAsia="ar-SA"/>
        </w:rPr>
        <w:t>5 «Обоснование ресурсного обеспечения Программы</w:t>
      </w:r>
      <w:r w:rsidRPr="001E3C43">
        <w:rPr>
          <w:bCs/>
          <w:sz w:val="28"/>
          <w:szCs w:val="28"/>
        </w:rPr>
        <w:t>»</w:t>
      </w:r>
      <w:r w:rsidRPr="001E3C43">
        <w:rPr>
          <w:b/>
          <w:bCs/>
          <w:sz w:val="28"/>
          <w:szCs w:val="28"/>
        </w:rPr>
        <w:t xml:space="preserve"> </w:t>
      </w:r>
      <w:r w:rsidRPr="001E3C43">
        <w:rPr>
          <w:sz w:val="28"/>
          <w:szCs w:val="28"/>
          <w:lang w:eastAsia="ar-SA"/>
        </w:rPr>
        <w:t>вместо слов «</w:t>
      </w:r>
      <w:r w:rsidRPr="001E3C43">
        <w:rPr>
          <w:sz w:val="28"/>
          <w:szCs w:val="28"/>
        </w:rPr>
        <w:t>на 2018-2025 годы</w:t>
      </w:r>
      <w:r w:rsidRPr="001E3C43">
        <w:rPr>
          <w:sz w:val="28"/>
          <w:szCs w:val="28"/>
          <w:lang w:eastAsia="ar-SA"/>
        </w:rPr>
        <w:t>» читать слова «</w:t>
      </w:r>
      <w:r w:rsidRPr="001E3C43">
        <w:rPr>
          <w:sz w:val="28"/>
          <w:szCs w:val="28"/>
        </w:rPr>
        <w:t>на 2018-2027 годы</w:t>
      </w:r>
      <w:r w:rsidRPr="001E3C43">
        <w:rPr>
          <w:sz w:val="28"/>
          <w:szCs w:val="28"/>
          <w:lang w:eastAsia="ar-SA"/>
        </w:rPr>
        <w:t>».</w:t>
      </w:r>
    </w:p>
    <w:p w:rsidR="00893B9F" w:rsidRDefault="00893B9F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893B9F">
        <w:rPr>
          <w:sz w:val="28"/>
          <w:szCs w:val="28"/>
          <w:lang w:eastAsia="ar-SA"/>
        </w:rPr>
        <w:t xml:space="preserve">В абзаце </w:t>
      </w:r>
      <w:r>
        <w:rPr>
          <w:sz w:val="28"/>
          <w:szCs w:val="28"/>
          <w:lang w:eastAsia="ar-SA"/>
        </w:rPr>
        <w:t>7</w:t>
      </w:r>
      <w:r w:rsidRPr="00893B9F">
        <w:rPr>
          <w:sz w:val="28"/>
          <w:szCs w:val="28"/>
          <w:lang w:eastAsia="ar-SA"/>
        </w:rPr>
        <w:t xml:space="preserve"> раздела</w:t>
      </w:r>
      <w:r w:rsidRPr="00893B9F">
        <w:rPr>
          <w:iCs/>
          <w:sz w:val="28"/>
          <w:szCs w:val="28"/>
        </w:rPr>
        <w:t xml:space="preserve"> </w:t>
      </w:r>
      <w:r w:rsidRPr="00893B9F">
        <w:rPr>
          <w:sz w:val="28"/>
          <w:szCs w:val="28"/>
          <w:lang w:eastAsia="ar-SA"/>
        </w:rPr>
        <w:t>6 «Механизм реализации Программы</w:t>
      </w:r>
      <w:r w:rsidRPr="00893B9F">
        <w:rPr>
          <w:bCs/>
          <w:sz w:val="28"/>
          <w:szCs w:val="28"/>
        </w:rPr>
        <w:t>»</w:t>
      </w:r>
      <w:r w:rsidRPr="00893B9F">
        <w:rPr>
          <w:b/>
          <w:bCs/>
          <w:sz w:val="28"/>
          <w:szCs w:val="28"/>
        </w:rPr>
        <w:t xml:space="preserve"> </w:t>
      </w:r>
      <w:r w:rsidRPr="00893B9F">
        <w:rPr>
          <w:sz w:val="28"/>
          <w:szCs w:val="28"/>
          <w:lang w:eastAsia="ar-SA"/>
        </w:rPr>
        <w:t>вместо слов «</w:t>
      </w:r>
      <w:r w:rsidRPr="00893B9F">
        <w:rPr>
          <w:sz w:val="28"/>
          <w:szCs w:val="28"/>
        </w:rPr>
        <w:t>на 2018-2025 годы</w:t>
      </w:r>
      <w:r w:rsidRPr="00893B9F">
        <w:rPr>
          <w:sz w:val="28"/>
          <w:szCs w:val="28"/>
          <w:lang w:eastAsia="ar-SA"/>
        </w:rPr>
        <w:t>» читать слова «</w:t>
      </w:r>
      <w:r w:rsidRPr="00893B9F">
        <w:rPr>
          <w:sz w:val="28"/>
          <w:szCs w:val="28"/>
        </w:rPr>
        <w:t>на 2018-2027 годы</w:t>
      </w:r>
      <w:r w:rsidRPr="00893B9F">
        <w:rPr>
          <w:sz w:val="28"/>
          <w:szCs w:val="28"/>
          <w:lang w:eastAsia="ar-SA"/>
        </w:rPr>
        <w:t>».</w:t>
      </w:r>
    </w:p>
    <w:p w:rsidR="001D15C8" w:rsidRPr="001D15C8" w:rsidRDefault="00282FC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</w:t>
      </w:r>
      <w:r w:rsidR="00B95A7F">
        <w:rPr>
          <w:sz w:val="28"/>
          <w:szCs w:val="28"/>
          <w:lang w:eastAsia="ar-SA"/>
        </w:rPr>
        <w:t>6</w:t>
      </w:r>
      <w:r w:rsidR="001D15C8" w:rsidRPr="001D15C8">
        <w:rPr>
          <w:sz w:val="28"/>
          <w:szCs w:val="28"/>
          <w:lang w:eastAsia="ar-SA"/>
        </w:rPr>
        <w:t xml:space="preserve"> к программе «Адресный перечень общественных территорий, подлежащих благоустройству в 2019-2025 годах» изложить согласно Приложению №1 к настоящим изменениям.</w:t>
      </w:r>
    </w:p>
    <w:bookmarkEnd w:id="0"/>
    <w:p w:rsidR="00AD7461" w:rsidRDefault="00AD7461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 xml:space="preserve">Приложение № 1 к программе «Сведения </w:t>
      </w:r>
      <w:r w:rsidRPr="00E618B5">
        <w:rPr>
          <w:bCs/>
          <w:sz w:val="28"/>
          <w:szCs w:val="28"/>
          <w:lang w:eastAsia="ar-SA"/>
        </w:rPr>
        <w:t xml:space="preserve">о показателях (индикаторах) муниципальной программы </w:t>
      </w:r>
      <w:r w:rsidRPr="00E618B5">
        <w:rPr>
          <w:sz w:val="28"/>
          <w:szCs w:val="28"/>
          <w:lang w:eastAsia="ar-SA"/>
        </w:rPr>
        <w:t>«Формирование современной комфортной городской среды муниципального района Кинельский Самарской области на 2018 - 2025 годы» изложить согласно Приложению №</w:t>
      </w:r>
      <w:r w:rsidR="00DA5785">
        <w:rPr>
          <w:sz w:val="28"/>
          <w:szCs w:val="28"/>
          <w:lang w:eastAsia="ar-SA"/>
        </w:rPr>
        <w:t>2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DA5785" w:rsidRDefault="00DA578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>Приложение №7 к программе «Ресурсное обеспечение реализации Программы на 2018-2025 годы» изложить согласно Приложению №</w:t>
      </w:r>
      <w:r>
        <w:rPr>
          <w:sz w:val="28"/>
          <w:szCs w:val="28"/>
          <w:lang w:eastAsia="ar-SA"/>
        </w:rPr>
        <w:t>3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19784B" w:rsidRDefault="0019784B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наименовании </w:t>
      </w:r>
      <w:r w:rsidRPr="00E618B5">
        <w:rPr>
          <w:sz w:val="28"/>
          <w:szCs w:val="28"/>
          <w:lang w:eastAsia="ar-SA"/>
        </w:rPr>
        <w:t>Приложени</w:t>
      </w:r>
      <w:r>
        <w:rPr>
          <w:sz w:val="28"/>
          <w:szCs w:val="28"/>
          <w:lang w:eastAsia="ar-SA"/>
        </w:rPr>
        <w:t>я</w:t>
      </w:r>
      <w:r w:rsidRPr="00E618B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>2</w:t>
      </w:r>
      <w:r w:rsidRPr="00E618B5">
        <w:rPr>
          <w:sz w:val="28"/>
          <w:szCs w:val="28"/>
          <w:lang w:eastAsia="ar-SA"/>
        </w:rPr>
        <w:t xml:space="preserve"> к программе </w:t>
      </w:r>
      <w:r w:rsidRPr="00893B9F">
        <w:rPr>
          <w:sz w:val="28"/>
          <w:szCs w:val="28"/>
          <w:lang w:eastAsia="ar-SA"/>
        </w:rPr>
        <w:t>вместо слов «</w:t>
      </w:r>
      <w:r w:rsidRPr="00893B9F">
        <w:rPr>
          <w:sz w:val="28"/>
          <w:szCs w:val="28"/>
        </w:rPr>
        <w:t>на 2018-2025 годы</w:t>
      </w:r>
      <w:r w:rsidRPr="00893B9F">
        <w:rPr>
          <w:sz w:val="28"/>
          <w:szCs w:val="28"/>
          <w:lang w:eastAsia="ar-SA"/>
        </w:rPr>
        <w:t>» читать слова «</w:t>
      </w:r>
      <w:r w:rsidRPr="00893B9F">
        <w:rPr>
          <w:sz w:val="28"/>
          <w:szCs w:val="28"/>
        </w:rPr>
        <w:t>на 2018-2027 годы</w:t>
      </w:r>
      <w:r w:rsidRPr="00893B9F">
        <w:rPr>
          <w:sz w:val="28"/>
          <w:szCs w:val="28"/>
          <w:lang w:eastAsia="ar-SA"/>
        </w:rPr>
        <w:t>».</w:t>
      </w:r>
    </w:p>
    <w:p w:rsidR="0019784B" w:rsidRPr="0019784B" w:rsidRDefault="0019784B" w:rsidP="0019784B">
      <w:pPr>
        <w:pStyle w:val="ad"/>
        <w:numPr>
          <w:ilvl w:val="0"/>
          <w:numId w:val="40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9784B">
        <w:rPr>
          <w:sz w:val="28"/>
          <w:szCs w:val="28"/>
          <w:lang w:eastAsia="ar-SA"/>
        </w:rPr>
        <w:lastRenderedPageBreak/>
        <w:t>В наименовании Приложения №5 к программе вместо слов «</w:t>
      </w:r>
      <w:r w:rsidRPr="0019784B">
        <w:rPr>
          <w:sz w:val="28"/>
          <w:szCs w:val="28"/>
        </w:rPr>
        <w:t>в 2018-202</w:t>
      </w:r>
      <w:r>
        <w:rPr>
          <w:sz w:val="28"/>
          <w:szCs w:val="28"/>
        </w:rPr>
        <w:t>5</w:t>
      </w:r>
      <w:r w:rsidRPr="0019784B">
        <w:rPr>
          <w:sz w:val="28"/>
          <w:szCs w:val="28"/>
        </w:rPr>
        <w:t xml:space="preserve"> годах</w:t>
      </w:r>
      <w:r w:rsidRPr="0019784B">
        <w:rPr>
          <w:sz w:val="28"/>
          <w:szCs w:val="28"/>
          <w:lang w:eastAsia="ar-SA"/>
        </w:rPr>
        <w:t>» читать слова «</w:t>
      </w:r>
      <w:r w:rsidRPr="0019784B">
        <w:rPr>
          <w:sz w:val="28"/>
          <w:szCs w:val="28"/>
        </w:rPr>
        <w:t>в 2018-2027 годах</w:t>
      </w:r>
      <w:r w:rsidRPr="0019784B">
        <w:rPr>
          <w:sz w:val="28"/>
          <w:szCs w:val="28"/>
          <w:lang w:eastAsia="ar-SA"/>
        </w:rPr>
        <w:t>».</w:t>
      </w:r>
    </w:p>
    <w:p w:rsidR="0019784B" w:rsidRPr="0019784B" w:rsidRDefault="0019784B" w:rsidP="0019784B">
      <w:pPr>
        <w:tabs>
          <w:tab w:val="left" w:pos="851"/>
        </w:tabs>
        <w:spacing w:line="360" w:lineRule="auto"/>
        <w:jc w:val="both"/>
        <w:rPr>
          <w:sz w:val="28"/>
          <w:szCs w:val="28"/>
          <w:lang w:eastAsia="ar-SA"/>
        </w:rPr>
      </w:pPr>
    </w:p>
    <w:p w:rsidR="00DA5785" w:rsidRDefault="00DA5785" w:rsidP="00DA5785">
      <w:pPr>
        <w:pStyle w:val="ad"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AD7461" w:rsidRPr="00AD7461" w:rsidRDefault="00AD7461" w:rsidP="00AD7461">
      <w:pPr>
        <w:spacing w:line="360" w:lineRule="auto"/>
        <w:jc w:val="both"/>
        <w:rPr>
          <w:sz w:val="28"/>
          <w:szCs w:val="28"/>
          <w:lang w:eastAsia="ar-SA"/>
        </w:rPr>
      </w:pPr>
    </w:p>
    <w:p w:rsidR="00E618B5" w:rsidRDefault="00E618B5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D43E23" w:rsidRDefault="00D43E23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D43E23" w:rsidRDefault="00D43E23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D43E23" w:rsidRDefault="00D43E23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9784B" w:rsidRPr="00E618B5" w:rsidRDefault="0019784B" w:rsidP="00E618B5">
      <w:pPr>
        <w:spacing w:line="360" w:lineRule="auto"/>
        <w:jc w:val="both"/>
        <w:rPr>
          <w:sz w:val="28"/>
          <w:szCs w:val="28"/>
          <w:lang w:eastAsia="ar-SA"/>
        </w:rPr>
      </w:pPr>
    </w:p>
    <w:p w:rsidR="001D15C8" w:rsidRDefault="001D15C8" w:rsidP="00956E28">
      <w:pPr>
        <w:shd w:val="clear" w:color="auto" w:fill="FFFFFF"/>
        <w:jc w:val="right"/>
        <w:rPr>
          <w:sz w:val="26"/>
          <w:szCs w:val="26"/>
        </w:rPr>
      </w:pPr>
    </w:p>
    <w:p w:rsidR="00956E28" w:rsidRPr="00956E28" w:rsidRDefault="001D15C8" w:rsidP="00AD7461">
      <w:pPr>
        <w:shd w:val="clear" w:color="auto" w:fill="FFFFFF"/>
        <w:ind w:left="4536" w:hanging="141"/>
        <w:jc w:val="right"/>
        <w:rPr>
          <w:sz w:val="26"/>
          <w:szCs w:val="26"/>
        </w:rPr>
      </w:pPr>
      <w:r w:rsidRPr="001D15C8">
        <w:rPr>
          <w:sz w:val="26"/>
          <w:szCs w:val="26"/>
        </w:rPr>
        <w:t>Приложение №1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муниципального района Кинельский  Самарской области на 2018 - 2025 годы», утвержденным постановлением администрации муниципального района</w:t>
      </w:r>
    </w:p>
    <w:p w:rsidR="00956E28" w:rsidRPr="00956E28" w:rsidRDefault="0004216E" w:rsidP="00956E28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от 19.12.2024г. №2217</w:t>
      </w:r>
    </w:p>
    <w:p w:rsidR="00956E28" w:rsidRPr="00956E28" w:rsidRDefault="00956E28" w:rsidP="00956E28">
      <w:pPr>
        <w:shd w:val="clear" w:color="auto" w:fill="FFFFFF"/>
        <w:jc w:val="right"/>
        <w:rPr>
          <w:sz w:val="26"/>
          <w:szCs w:val="26"/>
        </w:rPr>
      </w:pPr>
    </w:p>
    <w:p w:rsidR="00B95A7F" w:rsidRPr="00B95A7F" w:rsidRDefault="00B95A7F" w:rsidP="00B95A7F">
      <w:pPr>
        <w:tabs>
          <w:tab w:val="left" w:pos="1005"/>
        </w:tabs>
        <w:ind w:left="-567" w:firstLine="567"/>
        <w:jc w:val="center"/>
        <w:rPr>
          <w:sz w:val="26"/>
          <w:szCs w:val="26"/>
        </w:rPr>
      </w:pPr>
      <w:r w:rsidRPr="00B95A7F">
        <w:rPr>
          <w:sz w:val="26"/>
          <w:szCs w:val="26"/>
        </w:rPr>
        <w:t>Адресный перечень общественных территорий, подлежащих</w:t>
      </w:r>
    </w:p>
    <w:p w:rsidR="00D50226" w:rsidRPr="00D50CA0" w:rsidRDefault="00B95A7F" w:rsidP="00B95A7F">
      <w:pPr>
        <w:tabs>
          <w:tab w:val="left" w:pos="1005"/>
        </w:tabs>
        <w:ind w:left="-567" w:firstLine="567"/>
        <w:jc w:val="center"/>
        <w:rPr>
          <w:sz w:val="24"/>
          <w:szCs w:val="24"/>
        </w:rPr>
      </w:pPr>
      <w:r w:rsidRPr="00B95A7F">
        <w:rPr>
          <w:sz w:val="26"/>
          <w:szCs w:val="26"/>
        </w:rPr>
        <w:t>благоустройству в 2019-2027 годах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31"/>
        <w:gridCol w:w="3402"/>
        <w:gridCol w:w="244"/>
        <w:gridCol w:w="1741"/>
      </w:tblGrid>
      <w:tr w:rsidR="00D50226" w:rsidRPr="00D50CA0" w:rsidTr="00EC3AA4">
        <w:trPr>
          <w:trHeight w:hRule="exact" w:val="11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Виды работ благоустройству общественной территории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Сметная стоимость, тыс. рублей</w:t>
            </w:r>
          </w:p>
        </w:tc>
      </w:tr>
      <w:tr w:rsidR="00D50226" w:rsidRPr="00D50CA0" w:rsidTr="00EC3AA4">
        <w:trPr>
          <w:trHeight w:hRule="exact" w:val="301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    2019 год</w:t>
            </w:r>
          </w:p>
        </w:tc>
      </w:tr>
      <w:tr w:rsidR="00D50226" w:rsidRPr="00D50CA0" w:rsidTr="00EC3AA4">
        <w:trPr>
          <w:trHeight w:hRule="exact" w:val="14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right="43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Село Бобровка. Площадь при СДК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Благоустройство, забор, детская игровая площадка, дорожки, лавочки, урны, спортивная площадка, освещение.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3 000,00</w:t>
            </w:r>
          </w:p>
        </w:tc>
      </w:tr>
      <w:tr w:rsidR="00D50226" w:rsidRPr="00D50CA0" w:rsidTr="00EC3AA4">
        <w:trPr>
          <w:trHeight w:hRule="exact" w:val="21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right="291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Сырейка. Территория СДК.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фонарей, строительство тротуарных дорожек, установка трибун, установка урн, посадка деревьев, установка зоны для раздевалки, сцена, посадка газона.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3 500,00</w:t>
            </w:r>
          </w:p>
        </w:tc>
      </w:tr>
      <w:tr w:rsidR="00D50226" w:rsidRPr="00D50CA0" w:rsidTr="00EC3AA4">
        <w:trPr>
          <w:trHeight w:hRule="exact" w:val="6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Алакаевка. Площадь при СДК.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Лавочки, урны, освещение покрытие, озеленение.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3 776,37</w:t>
            </w:r>
          </w:p>
        </w:tc>
      </w:tr>
      <w:tr w:rsidR="00D50226" w:rsidRPr="00D50CA0" w:rsidTr="00EC3AA4">
        <w:trPr>
          <w:trHeight w:hRule="exact" w:val="423"/>
        </w:trPr>
        <w:tc>
          <w:tcPr>
            <w:tcW w:w="7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AD7461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</w:t>
            </w:r>
            <w:r w:rsidR="00D50226" w:rsidRPr="00D50CA0">
              <w:rPr>
                <w:sz w:val="24"/>
                <w:szCs w:val="24"/>
              </w:rPr>
              <w:t xml:space="preserve"> 2019 году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10 276,37</w:t>
            </w:r>
          </w:p>
        </w:tc>
      </w:tr>
      <w:tr w:rsidR="00D50226" w:rsidRPr="00D50CA0" w:rsidTr="00EC3AA4">
        <w:trPr>
          <w:trHeight w:hRule="exact" w:val="41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center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2020 год</w:t>
            </w:r>
          </w:p>
        </w:tc>
      </w:tr>
      <w:tr w:rsidR="00D50226" w:rsidRPr="00D50CA0" w:rsidTr="00EC3AA4">
        <w:trPr>
          <w:trHeight w:hRule="exact" w:val="1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Сквер для занятий спортом с.Богдановка, ул.Октябрьская, 18 «В» 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Устройство асфальтированных дорожек, ограждение территории, устройство детской игровой площадки с твердым травмобезопасным покрытием, утройство спортплощадки с твердым основанием.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2 344, 66001</w:t>
            </w:r>
          </w:p>
        </w:tc>
      </w:tr>
      <w:tr w:rsidR="00D50226" w:rsidRPr="00D50CA0" w:rsidTr="00EC3AA4">
        <w:trPr>
          <w:trHeight w:hRule="exact" w:val="9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Пешеходная зона по ул. Специалистов с.Георгиевка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Ремонт тротуара, ремонт ограждений придомовых территорий, уличное освещение.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3 284, 60908</w:t>
            </w:r>
          </w:p>
        </w:tc>
      </w:tr>
      <w:tr w:rsidR="00D50226" w:rsidRPr="00D50CA0" w:rsidTr="00EC3AA4">
        <w:trPr>
          <w:trHeight w:hRule="exact" w:val="9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второй очереди парка Победы с.Красносамарское, ул.Зрящева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Ремонт пешеходных дорожек, уличное освещение, установка МАФов.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2 642, 42112</w:t>
            </w:r>
          </w:p>
        </w:tc>
      </w:tr>
      <w:tr w:rsidR="00D50226" w:rsidRPr="00D50CA0" w:rsidTr="00EC3AA4">
        <w:trPr>
          <w:trHeight w:hRule="exact" w:val="1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вокруг универсальной спортивной площадки с.Домашка, пер.Школный, 5 «А»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Устройство тротуаров, парковок, установка зрительских трибун.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1 759, 84663</w:t>
            </w:r>
          </w:p>
        </w:tc>
      </w:tr>
      <w:tr w:rsidR="00D50226" w:rsidRPr="00D50CA0" w:rsidTr="00EC3AA4">
        <w:trPr>
          <w:trHeight w:hRule="exact" w:val="418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 2020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10 031,53684</w:t>
            </w:r>
          </w:p>
        </w:tc>
      </w:tr>
      <w:tr w:rsidR="00D50226" w:rsidRPr="00D50CA0" w:rsidTr="00EC3AA4">
        <w:trPr>
          <w:trHeight w:hRule="exact" w:val="37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2021 год</w:t>
            </w:r>
          </w:p>
        </w:tc>
      </w:tr>
      <w:tr w:rsidR="00D50226" w:rsidRPr="00D50CA0" w:rsidTr="00EC3AA4">
        <w:trPr>
          <w:trHeight w:hRule="exact" w:val="12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при СДК в с.Новый Сарбай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</w:t>
            </w:r>
            <w:r w:rsidR="00AD7461">
              <w:rPr>
                <w:sz w:val="24"/>
                <w:szCs w:val="24"/>
              </w:rPr>
              <w:t xml:space="preserve">овка детской игровой площадки, </w:t>
            </w:r>
            <w:r w:rsidRPr="00D50CA0">
              <w:rPr>
                <w:sz w:val="24"/>
                <w:szCs w:val="24"/>
              </w:rPr>
              <w:t>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3 400 000,00</w:t>
            </w:r>
          </w:p>
        </w:tc>
      </w:tr>
      <w:tr w:rsidR="00D50226" w:rsidRPr="00D50CA0" w:rsidTr="00EC3AA4">
        <w:trPr>
          <w:trHeight w:hRule="exact" w:val="6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 Малая Малышевка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3 416 107,2</w:t>
            </w:r>
          </w:p>
        </w:tc>
      </w:tr>
      <w:tr w:rsidR="00D50226" w:rsidRPr="00D50CA0" w:rsidTr="00EC3AA4">
        <w:trPr>
          <w:trHeight w:hRule="exact" w:val="16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сквера по ул.Школьная, 1А в п.Октябрьский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укладка дорожек декоративной плиткой, установка бортовых камней, установка детской площадки, установка лавочек и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1 944 266,48</w:t>
            </w:r>
          </w:p>
        </w:tc>
      </w:tr>
      <w:tr w:rsidR="00D50226" w:rsidRPr="00D50CA0" w:rsidTr="00EC3AA4">
        <w:trPr>
          <w:trHeight w:hRule="exact" w:val="9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детской игровой площадки  по ул.Советская, 95А в с.Сколково.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детской игровой площадки.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300 000,00</w:t>
            </w:r>
          </w:p>
        </w:tc>
      </w:tr>
      <w:tr w:rsidR="00D50226" w:rsidRPr="00D50CA0" w:rsidTr="00EC3AA4">
        <w:trPr>
          <w:trHeight w:hRule="exact" w:val="492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2021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9 060 373,68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432"/>
        <w:gridCol w:w="3647"/>
        <w:gridCol w:w="38"/>
        <w:gridCol w:w="1703"/>
      </w:tblGrid>
      <w:tr w:rsidR="00D50226" w:rsidRPr="00D50CA0" w:rsidTr="00EC3AA4">
        <w:trPr>
          <w:trHeight w:hRule="exact" w:val="429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2022</w:t>
            </w:r>
          </w:p>
        </w:tc>
      </w:tr>
      <w:tr w:rsidR="00D50226" w:rsidRPr="00D50CA0" w:rsidTr="00EC3AA4">
        <w:trPr>
          <w:trHeight w:hRule="exact" w:val="10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 по ул.Нефтяников, 13 в с.Чубовка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декоративных фонарей, строительство тротуарных дорожек, установка МАФ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4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Победы, территория около СДК, п.Комсомольский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Строительство тротуарных дорожек, восстановление и замена зеленых насаждений, установка МАФ, устройство освещения.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845,37</w:t>
            </w:r>
          </w:p>
        </w:tc>
      </w:tr>
      <w:tr w:rsidR="00D50226" w:rsidRPr="00D50CA0" w:rsidTr="00EC3AA4">
        <w:trPr>
          <w:trHeight w:hRule="exact" w:val="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с.Бузаевка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устройство освещения, установка МАФ.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искусств по ул.Школьной в с.Георгиевка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уличной сцены, асфальтирование территории, установка декоративных ограждений, устройство освещения, озеленение территории, установка МАФ.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2411845,36</w:t>
            </w:r>
          </w:p>
        </w:tc>
      </w:tr>
      <w:tr w:rsidR="00D50226" w:rsidRPr="00D50CA0" w:rsidTr="00D50226">
        <w:trPr>
          <w:trHeight w:hRule="exact" w:val="300"/>
        </w:trPr>
        <w:tc>
          <w:tcPr>
            <w:tcW w:w="7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Итого в 2022 году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9 683 735,59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D50CA0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2023</w:t>
            </w:r>
          </w:p>
        </w:tc>
      </w:tr>
      <w:tr w:rsidR="00D50226" w:rsidRPr="00D50CA0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пешеходной зоны по ул.Кирова с.Бобровка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тротуара, установка бортовых камней,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площади при СДК по ул.Центральная, 4 в с.Парфеновка.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освещения с установкой декоративных фонарей, устройство пешеходных дорожек, установка МАФ.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первой очереди парка Победы в с.Красносамарское по ул.Зрящева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 xml:space="preserve">Ремонт пешеходных дорожек, уличное освещение, установка МАФ. 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территории около СДК в с.Богдановка по ул.Конычева, 18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Асфальтирование территории, ремонт подъездных путей, установка уличной сцены,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Итого в 2023 году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9 676 957,36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73339C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73339C">
              <w:rPr>
                <w:sz w:val="24"/>
                <w:szCs w:val="24"/>
              </w:rPr>
              <w:t xml:space="preserve">                                                                               2024</w:t>
            </w:r>
          </w:p>
        </w:tc>
      </w:tr>
      <w:tr w:rsidR="00D50226" w:rsidRPr="0073339C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общественной террит</w:t>
            </w:r>
            <w:r w:rsidR="00B95A7F">
              <w:rPr>
                <w:sz w:val="22"/>
                <w:szCs w:val="22"/>
              </w:rPr>
              <w:t xml:space="preserve">ории - сквера по ул. Юбилейная </w:t>
            </w:r>
            <w:r w:rsidRPr="0073339C">
              <w:rPr>
                <w:sz w:val="22"/>
                <w:szCs w:val="22"/>
              </w:rPr>
              <w:t>в с.Алакаевка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 xml:space="preserve">Устройство тротуара, устройство площадки для отдыха, устройство площадки для активного отдыха 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2 381 779,64</w:t>
            </w:r>
          </w:p>
        </w:tc>
      </w:tr>
      <w:tr w:rsidR="00D50226" w:rsidRPr="0073339C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детского парка «Радуга» по ул. Специалистов в с.Георгиевка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Установка 3Д ограждения, установка игровых комплексов и спортивных тренажеров, установка МАФ, устройство освещения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2 953 013,92</w:t>
            </w:r>
          </w:p>
        </w:tc>
      </w:tr>
      <w:tr w:rsidR="00D50226" w:rsidRPr="0073339C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парка по ул. Набережная в п. Кинельский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парковых дорожек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2 383 073,56</w:t>
            </w:r>
          </w:p>
        </w:tc>
      </w:tr>
      <w:tr w:rsidR="00D50226" w:rsidRPr="0073339C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bCs/>
                <w:sz w:val="22"/>
                <w:szCs w:val="22"/>
              </w:rPr>
              <w:t>Благоустройство пешеходной зоны по ул. Полевая в с. Малая Малышевка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тротуара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2 343 452,19</w:t>
            </w:r>
          </w:p>
        </w:tc>
      </w:tr>
      <w:tr w:rsidR="00D50226" w:rsidRPr="0073339C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Итого в 2024 году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10 061 319,31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86"/>
        <w:gridCol w:w="1951"/>
      </w:tblGrid>
      <w:tr w:rsidR="00AD7461" w:rsidRPr="00C3078F" w:rsidTr="00337F41">
        <w:trPr>
          <w:trHeight w:val="355"/>
        </w:trPr>
        <w:tc>
          <w:tcPr>
            <w:tcW w:w="9572" w:type="dxa"/>
            <w:gridSpan w:val="3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  <w:r w:rsidRPr="00C3078F">
              <w:rPr>
                <w:sz w:val="24"/>
                <w:szCs w:val="24"/>
              </w:rPr>
              <w:t xml:space="preserve">                                                                               2025 </w:t>
            </w:r>
          </w:p>
        </w:tc>
      </w:tr>
      <w:tr w:rsidR="00AD7461" w:rsidRPr="00C3078F" w:rsidTr="00337F41">
        <w:trPr>
          <w:trHeight w:val="415"/>
        </w:trPr>
        <w:tc>
          <w:tcPr>
            <w:tcW w:w="2835" w:type="dxa"/>
            <w:shd w:val="clear" w:color="auto" w:fill="auto"/>
          </w:tcPr>
          <w:p w:rsidR="00AD7461" w:rsidRPr="00165313" w:rsidRDefault="00AD7461" w:rsidP="00337F41">
            <w:pPr>
              <w:rPr>
                <w:sz w:val="24"/>
                <w:szCs w:val="24"/>
              </w:rPr>
            </w:pPr>
            <w:r w:rsidRPr="00C3078F">
              <w:rPr>
                <w:sz w:val="24"/>
                <w:szCs w:val="24"/>
              </w:rPr>
              <w:t xml:space="preserve">Благоустройство общественной территории «Ярмарка» в п.Комсомольский, ул. 50 </w:t>
            </w:r>
            <w:r w:rsidRPr="00C3078F">
              <w:rPr>
                <w:sz w:val="24"/>
                <w:szCs w:val="24"/>
              </w:rPr>
              <w:lastRenderedPageBreak/>
              <w:t>лет Октября, 19А</w:t>
            </w:r>
          </w:p>
        </w:tc>
        <w:tc>
          <w:tcPr>
            <w:tcW w:w="4786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</w:tr>
      <w:tr w:rsidR="00AD7461" w:rsidRPr="00C3078F" w:rsidTr="00337F41">
        <w:trPr>
          <w:trHeight w:val="1012"/>
        </w:trPr>
        <w:tc>
          <w:tcPr>
            <w:tcW w:w="2835" w:type="dxa"/>
            <w:shd w:val="clear" w:color="auto" w:fill="auto"/>
          </w:tcPr>
          <w:p w:rsidR="00AD7461" w:rsidRPr="00165313" w:rsidRDefault="00AD7461" w:rsidP="00337F41">
            <w:pPr>
              <w:rPr>
                <w:sz w:val="24"/>
                <w:szCs w:val="24"/>
              </w:rPr>
            </w:pPr>
            <w:r w:rsidRPr="00165313">
              <w:rPr>
                <w:sz w:val="24"/>
                <w:szCs w:val="24"/>
              </w:rPr>
              <w:t>Благоустройство общественной территории с. Георгиевка «Территория спорта»</w:t>
            </w:r>
          </w:p>
        </w:tc>
        <w:tc>
          <w:tcPr>
            <w:tcW w:w="4786" w:type="dxa"/>
            <w:shd w:val="clear" w:color="auto" w:fill="auto"/>
          </w:tcPr>
          <w:p w:rsidR="00AD7461" w:rsidRDefault="00AD7461" w:rsidP="00337F4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</w:tr>
      <w:tr w:rsidR="00AD7461" w:rsidRPr="00C3078F" w:rsidTr="00337F41">
        <w:trPr>
          <w:trHeight w:val="1012"/>
        </w:trPr>
        <w:tc>
          <w:tcPr>
            <w:tcW w:w="2835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  <w:r w:rsidRPr="00165313">
              <w:rPr>
                <w:sz w:val="24"/>
                <w:szCs w:val="24"/>
              </w:rPr>
              <w:t>Благоустройство пешеходной зоны по ул.Юбилейная в с.Сырейка.</w:t>
            </w:r>
          </w:p>
        </w:tc>
        <w:tc>
          <w:tcPr>
            <w:tcW w:w="4786" w:type="dxa"/>
            <w:shd w:val="clear" w:color="auto" w:fill="auto"/>
          </w:tcPr>
          <w:p w:rsidR="00AD7461" w:rsidRDefault="00AD7461" w:rsidP="00337F41">
            <w:pPr>
              <w:rPr>
                <w:sz w:val="24"/>
                <w:szCs w:val="24"/>
              </w:rPr>
            </w:pPr>
          </w:p>
          <w:p w:rsidR="00AD7461" w:rsidRDefault="00AD7461" w:rsidP="00337F41">
            <w:pPr>
              <w:rPr>
                <w:sz w:val="24"/>
                <w:szCs w:val="24"/>
              </w:rPr>
            </w:pPr>
          </w:p>
          <w:p w:rsidR="00AD7461" w:rsidRDefault="00AD7461" w:rsidP="00337F41">
            <w:pPr>
              <w:rPr>
                <w:sz w:val="24"/>
                <w:szCs w:val="24"/>
              </w:rPr>
            </w:pPr>
          </w:p>
          <w:p w:rsidR="00AD7461" w:rsidRPr="00165313" w:rsidRDefault="00AD7461" w:rsidP="00337F4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51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</w:tr>
      <w:tr w:rsidR="00AD7461" w:rsidRPr="00C3078F" w:rsidTr="00337F41">
        <w:trPr>
          <w:trHeight w:val="1012"/>
        </w:trPr>
        <w:tc>
          <w:tcPr>
            <w:tcW w:w="2835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  <w:r w:rsidRPr="00165313">
              <w:rPr>
                <w:sz w:val="24"/>
                <w:szCs w:val="24"/>
              </w:rPr>
              <w:t>Благоустройство территории, прилегающей к универсальной спортивной площадке по ул. Школьная, 53В в с.Новый Сарбай</w:t>
            </w:r>
          </w:p>
        </w:tc>
        <w:tc>
          <w:tcPr>
            <w:tcW w:w="4786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D7461" w:rsidRPr="00C3078F" w:rsidRDefault="00AD7461" w:rsidP="00337F41">
            <w:pPr>
              <w:rPr>
                <w:sz w:val="24"/>
                <w:szCs w:val="24"/>
              </w:rPr>
            </w:pPr>
          </w:p>
        </w:tc>
      </w:tr>
      <w:tr w:rsidR="002D7A52" w:rsidRPr="00C3078F" w:rsidTr="002D7A52">
        <w:trPr>
          <w:trHeight w:val="497"/>
        </w:trPr>
        <w:tc>
          <w:tcPr>
            <w:tcW w:w="2835" w:type="dxa"/>
            <w:shd w:val="clear" w:color="auto" w:fill="auto"/>
          </w:tcPr>
          <w:p w:rsidR="002D7A52" w:rsidRPr="00165313" w:rsidRDefault="002D7A52" w:rsidP="002D7A52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Итого в 202</w:t>
            </w:r>
            <w:r>
              <w:rPr>
                <w:sz w:val="24"/>
                <w:szCs w:val="24"/>
              </w:rPr>
              <w:t>5</w:t>
            </w:r>
            <w:r w:rsidRPr="003648FA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786" w:type="dxa"/>
            <w:shd w:val="clear" w:color="auto" w:fill="auto"/>
          </w:tcPr>
          <w:p w:rsidR="002D7A52" w:rsidRPr="00C3078F" w:rsidRDefault="002D7A52" w:rsidP="00337F4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D7A52" w:rsidRPr="00C3078F" w:rsidRDefault="002D7A52" w:rsidP="00337F41">
            <w:pPr>
              <w:rPr>
                <w:sz w:val="24"/>
                <w:szCs w:val="24"/>
              </w:rPr>
            </w:pPr>
          </w:p>
        </w:tc>
      </w:tr>
    </w:tbl>
    <w:p w:rsidR="00D50226" w:rsidRPr="006122E8" w:rsidRDefault="00D50226" w:rsidP="00D50226">
      <w:pPr>
        <w:tabs>
          <w:tab w:val="left" w:pos="1005"/>
        </w:tabs>
        <w:sectPr w:rsidR="00D50226" w:rsidRPr="006122E8" w:rsidSect="004F45DB">
          <w:pgSz w:w="11909" w:h="16834" w:code="9"/>
          <w:pgMar w:top="1134" w:right="851" w:bottom="993" w:left="1701" w:header="720" w:footer="720" w:gutter="0"/>
          <w:cols w:space="60"/>
          <w:noEndnote/>
          <w:docGrid w:linePitch="272"/>
        </w:sectPr>
      </w:pPr>
    </w:p>
    <w:p w:rsidR="00D50226" w:rsidRPr="006122E8" w:rsidRDefault="00D50226" w:rsidP="00D50226">
      <w:pPr>
        <w:tabs>
          <w:tab w:val="left" w:pos="1005"/>
        </w:tabs>
        <w:sectPr w:rsidR="00D50226" w:rsidRPr="006122E8" w:rsidSect="00EC3AA4">
          <w:type w:val="continuous"/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p w:rsidR="00973AB6" w:rsidRDefault="00973AB6" w:rsidP="00973AB6"/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1C7D3E" w:rsidRPr="00D90364" w:rsidTr="00770316">
        <w:trPr>
          <w:trHeight w:val="2379"/>
        </w:trPr>
        <w:tc>
          <w:tcPr>
            <w:tcW w:w="8188" w:type="dxa"/>
            <w:shd w:val="clear" w:color="auto" w:fill="auto"/>
          </w:tcPr>
          <w:p w:rsidR="001C7D3E" w:rsidRPr="009739B7" w:rsidRDefault="001C7D3E" w:rsidP="005D67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04216E" w:rsidRPr="00956E28" w:rsidRDefault="001C7D3E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 w:rsidR="00DA5785">
              <w:rPr>
                <w:sz w:val="24"/>
                <w:szCs w:val="24"/>
              </w:rPr>
              <w:t>2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 w:rsidR="00AD7461"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Самарской области на 2018 - 202</w:t>
            </w:r>
            <w:r w:rsidR="000356C0">
              <w:rPr>
                <w:sz w:val="24"/>
                <w:szCs w:val="24"/>
              </w:rPr>
              <w:t>5</w:t>
            </w:r>
            <w:r w:rsidRPr="007E7395">
              <w:rPr>
                <w:sz w:val="24"/>
                <w:szCs w:val="24"/>
              </w:rPr>
              <w:t xml:space="preserve"> годы», утвержденным постановлением администрации муниципального</w:t>
            </w:r>
            <w:r w:rsidR="00AD7461">
              <w:rPr>
                <w:sz w:val="24"/>
                <w:szCs w:val="24"/>
              </w:rPr>
              <w:t xml:space="preserve"> района Кинельский </w:t>
            </w:r>
            <w:r w:rsidR="0004216E">
              <w:rPr>
                <w:sz w:val="26"/>
                <w:szCs w:val="26"/>
              </w:rPr>
              <w:t>от 19.12.2024г. №2217</w:t>
            </w:r>
          </w:p>
          <w:p w:rsidR="001C7D3E" w:rsidRPr="00AD7461" w:rsidRDefault="001C7D3E" w:rsidP="00DA5785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</w:pPr>
      <w:r w:rsidRPr="0040118F">
        <w:rPr>
          <w:b/>
          <w:bCs/>
          <w:sz w:val="26"/>
          <w:szCs w:val="26"/>
        </w:rPr>
        <w:t>СВЕДЕНИЯ</w:t>
      </w:r>
    </w:p>
    <w:p w:rsidR="00DA5785" w:rsidRDefault="00DA5785" w:rsidP="00DA5785">
      <w:pPr>
        <w:shd w:val="clear" w:color="auto" w:fill="FFFFFF"/>
        <w:spacing w:line="302" w:lineRule="exact"/>
        <w:ind w:right="-34"/>
        <w:jc w:val="center"/>
        <w:rPr>
          <w:b/>
          <w:bCs/>
          <w:sz w:val="26"/>
          <w:szCs w:val="26"/>
        </w:rPr>
      </w:pPr>
      <w:r w:rsidRPr="0040118F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  <w:r w:rsidRPr="00476E44">
        <w:rPr>
          <w:b/>
          <w:sz w:val="26"/>
          <w:szCs w:val="26"/>
        </w:rPr>
        <w:t>«Формирование современной комфортной городской среды му</w:t>
      </w:r>
      <w:r w:rsidR="0004216E">
        <w:rPr>
          <w:b/>
          <w:sz w:val="26"/>
          <w:szCs w:val="26"/>
        </w:rPr>
        <w:t xml:space="preserve">ниципального района Кинельский </w:t>
      </w:r>
      <w:r>
        <w:rPr>
          <w:b/>
          <w:sz w:val="26"/>
          <w:szCs w:val="26"/>
        </w:rPr>
        <w:t>Самарской области на 2018 - 2027</w:t>
      </w:r>
      <w:r w:rsidRPr="00476E44">
        <w:rPr>
          <w:b/>
          <w:sz w:val="26"/>
          <w:szCs w:val="26"/>
        </w:rPr>
        <w:t xml:space="preserve"> годы»</w:t>
      </w:r>
    </w:p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  <w:rPr>
          <w:sz w:val="2"/>
          <w:szCs w:val="2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5837"/>
        <w:gridCol w:w="1310"/>
        <w:gridCol w:w="816"/>
        <w:gridCol w:w="850"/>
        <w:gridCol w:w="601"/>
        <w:gridCol w:w="845"/>
        <w:gridCol w:w="823"/>
        <w:gridCol w:w="28"/>
        <w:gridCol w:w="539"/>
        <w:gridCol w:w="708"/>
        <w:gridCol w:w="567"/>
        <w:gridCol w:w="567"/>
        <w:gridCol w:w="567"/>
      </w:tblGrid>
      <w:tr w:rsidR="00DA5785" w:rsidRPr="002068F5" w:rsidTr="00337F41">
        <w:tc>
          <w:tcPr>
            <w:tcW w:w="684" w:type="dxa"/>
            <w:vMerge w:val="restart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п/п</w:t>
            </w:r>
          </w:p>
          <w:p w:rsidR="00DA5785" w:rsidRPr="002068F5" w:rsidRDefault="00DA5785" w:rsidP="00337F41">
            <w:pPr>
              <w:ind w:right="-34"/>
              <w:rPr>
                <w:b/>
              </w:rPr>
            </w:pPr>
          </w:p>
        </w:tc>
        <w:tc>
          <w:tcPr>
            <w:tcW w:w="5837" w:type="dxa"/>
            <w:vMerge w:val="restart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45" w:lineRule="exact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 xml:space="preserve">Наименование цели, задачи </w:t>
            </w:r>
            <w:r w:rsidRPr="00E91A03">
              <w:rPr>
                <w:b/>
                <w:bCs/>
                <w:sz w:val="22"/>
                <w:szCs w:val="22"/>
              </w:rPr>
              <w:t xml:space="preserve">и </w:t>
            </w:r>
            <w:r w:rsidRPr="00E91A03">
              <w:rPr>
                <w:b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Единица</w:t>
            </w:r>
          </w:p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6911" w:type="dxa"/>
            <w:gridSpan w:val="11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A5785" w:rsidRPr="002068F5" w:rsidTr="00337F41">
        <w:trPr>
          <w:trHeight w:val="295"/>
        </w:trPr>
        <w:tc>
          <w:tcPr>
            <w:tcW w:w="684" w:type="dxa"/>
            <w:vMerge/>
            <w:shd w:val="clear" w:color="auto" w:fill="FFFFFF"/>
          </w:tcPr>
          <w:p w:rsidR="00DA5785" w:rsidRPr="002068F5" w:rsidRDefault="00DA5785" w:rsidP="00337F41">
            <w:pPr>
              <w:ind w:right="-34"/>
              <w:jc w:val="center"/>
              <w:rPr>
                <w:b/>
              </w:rPr>
            </w:pPr>
          </w:p>
        </w:tc>
        <w:tc>
          <w:tcPr>
            <w:tcW w:w="5837" w:type="dxa"/>
            <w:vMerge/>
            <w:shd w:val="clear" w:color="auto" w:fill="FFFFFF"/>
          </w:tcPr>
          <w:p w:rsidR="00DA5785" w:rsidRPr="002068F5" w:rsidRDefault="00DA5785" w:rsidP="00337F41">
            <w:pPr>
              <w:ind w:right="-34"/>
              <w:jc w:val="center"/>
              <w:rPr>
                <w:b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DA5785" w:rsidRPr="002068F5" w:rsidRDefault="00DA5785" w:rsidP="00337F41">
            <w:pPr>
              <w:ind w:right="-34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2068F5">
              <w:rPr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DA5785" w:rsidRPr="009242F1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DA5785" w:rsidRPr="009242F1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39" w:type="dxa"/>
            <w:shd w:val="clear" w:color="auto" w:fill="FFFFFF"/>
          </w:tcPr>
          <w:p w:rsidR="00DA5785" w:rsidRPr="009242F1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DA5785" w:rsidRPr="009242F1" w:rsidRDefault="00DA5785" w:rsidP="00337F41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Цель</w:t>
            </w:r>
            <w:r w:rsidRPr="0040118F">
              <w:rPr>
                <w:sz w:val="22"/>
                <w:szCs w:val="22"/>
              </w:rPr>
              <w:t xml:space="preserve">: обеспечение комфортных условий проживания населения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1.1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охват населения благоустроенными дворовыми территориями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60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75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90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97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337F41">
        <w:tc>
          <w:tcPr>
            <w:tcW w:w="13608" w:type="dxa"/>
            <w:gridSpan w:val="1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2068F5"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141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154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169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186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202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210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220</w:t>
            </w: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64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70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77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92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Задача 2:</w:t>
            </w:r>
            <w:r w:rsidRPr="0040118F">
              <w:rPr>
                <w:sz w:val="22"/>
                <w:szCs w:val="22"/>
              </w:rPr>
              <w:t xml:space="preserve"> повышение уровня благоустройства общественных территорий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3.1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4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4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1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</w:t>
            </w: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b/>
                <w:bCs/>
                <w:sz w:val="22"/>
                <w:szCs w:val="22"/>
              </w:rPr>
              <w:t xml:space="preserve">Задача 3: </w:t>
            </w:r>
            <w:r w:rsidRPr="0040118F">
              <w:rPr>
                <w:sz w:val="22"/>
                <w:szCs w:val="22"/>
              </w:rPr>
              <w:t>обеспечение вовлеченности населения, организаций в реализацию мероприятий по благоуст</w:t>
            </w:r>
            <w:r>
              <w:rPr>
                <w:sz w:val="22"/>
                <w:szCs w:val="22"/>
              </w:rPr>
              <w:t>ройству</w:t>
            </w:r>
            <w:r w:rsidRPr="0040118F">
              <w:rPr>
                <w:sz w:val="22"/>
                <w:szCs w:val="22"/>
              </w:rPr>
              <w:t xml:space="preserve">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чел.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176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67</w:t>
            </w:r>
          </w:p>
        </w:tc>
      </w:tr>
      <w:tr w:rsidR="00DA5785" w:rsidRPr="002068F5" w:rsidTr="00337F41">
        <w:tc>
          <w:tcPr>
            <w:tcW w:w="684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337F41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337F41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850" w:type="dxa"/>
            <w:shd w:val="clear" w:color="auto" w:fill="FFFFFF"/>
          </w:tcPr>
          <w:p w:rsidR="00DA5785" w:rsidRDefault="00DA5785" w:rsidP="00337F41">
            <w:r w:rsidRPr="00841696">
              <w:t>100</w:t>
            </w:r>
          </w:p>
        </w:tc>
        <w:tc>
          <w:tcPr>
            <w:tcW w:w="601" w:type="dxa"/>
            <w:shd w:val="clear" w:color="auto" w:fill="FFFFFF"/>
          </w:tcPr>
          <w:p w:rsidR="00DA5785" w:rsidRDefault="00DA5785" w:rsidP="00337F41">
            <w:r w:rsidRPr="00841696">
              <w:t>100</w:t>
            </w:r>
          </w:p>
        </w:tc>
        <w:tc>
          <w:tcPr>
            <w:tcW w:w="845" w:type="dxa"/>
            <w:shd w:val="clear" w:color="auto" w:fill="FFFFFF"/>
          </w:tcPr>
          <w:p w:rsidR="00DA5785" w:rsidRDefault="00DA5785" w:rsidP="00337F41">
            <w:r w:rsidRPr="00841696">
              <w:t>100</w:t>
            </w:r>
          </w:p>
        </w:tc>
        <w:tc>
          <w:tcPr>
            <w:tcW w:w="823" w:type="dxa"/>
            <w:shd w:val="clear" w:color="auto" w:fill="FFFFFF"/>
          </w:tcPr>
          <w:p w:rsidR="00DA5785" w:rsidRDefault="00DA5785" w:rsidP="00337F41">
            <w:r w:rsidRPr="00841696">
              <w:t>100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Default="00DA5785" w:rsidP="00337F41">
            <w:r>
              <w:t>100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337F41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337F41">
            <w:r>
              <w:t>100</w:t>
            </w:r>
          </w:p>
        </w:tc>
      </w:tr>
    </w:tbl>
    <w:p w:rsidR="00DA5785" w:rsidRDefault="00DA5785" w:rsidP="00DA5785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  <w:sectPr w:rsidR="00DA5785" w:rsidSect="008622A3">
          <w:pgSz w:w="16834" w:h="11909" w:orient="landscape"/>
          <w:pgMar w:top="1701" w:right="1134" w:bottom="709" w:left="1134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DA5785" w:rsidRPr="00D90364" w:rsidTr="00DA5785">
        <w:trPr>
          <w:trHeight w:val="2379"/>
        </w:trPr>
        <w:tc>
          <w:tcPr>
            <w:tcW w:w="8187" w:type="dxa"/>
            <w:shd w:val="clear" w:color="auto" w:fill="auto"/>
          </w:tcPr>
          <w:p w:rsidR="00DA5785" w:rsidRPr="009739B7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04216E" w:rsidRPr="00956E28" w:rsidRDefault="00DA5785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Самарской области на 2018 - 202</w:t>
            </w:r>
            <w:r>
              <w:rPr>
                <w:sz w:val="24"/>
                <w:szCs w:val="24"/>
              </w:rPr>
              <w:t>5</w:t>
            </w:r>
            <w:r w:rsidRPr="007E7395">
              <w:rPr>
                <w:sz w:val="24"/>
                <w:szCs w:val="24"/>
              </w:rPr>
              <w:t xml:space="preserve"> годы», утвержденным постановлением администрации муниципального</w:t>
            </w:r>
            <w:r>
              <w:rPr>
                <w:sz w:val="24"/>
                <w:szCs w:val="24"/>
              </w:rPr>
              <w:t xml:space="preserve"> района Кинельский</w:t>
            </w:r>
            <w:r w:rsidR="0004216E">
              <w:rPr>
                <w:sz w:val="24"/>
                <w:szCs w:val="24"/>
              </w:rPr>
              <w:t xml:space="preserve"> </w:t>
            </w:r>
            <w:r w:rsidR="0004216E">
              <w:rPr>
                <w:sz w:val="26"/>
                <w:szCs w:val="26"/>
              </w:rPr>
              <w:t xml:space="preserve"> </w:t>
            </w:r>
            <w:r w:rsidR="0004216E">
              <w:rPr>
                <w:sz w:val="26"/>
                <w:szCs w:val="26"/>
              </w:rPr>
              <w:t>от 19.12.2024г. №2217</w:t>
            </w:r>
          </w:p>
          <w:p w:rsidR="00DA5785" w:rsidRPr="00AD7461" w:rsidRDefault="00DA5785" w:rsidP="00337F41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Default="00DA5785" w:rsidP="00DA5785">
      <w:pPr>
        <w:shd w:val="clear" w:color="auto" w:fill="FFFFFF"/>
        <w:jc w:val="center"/>
        <w:rPr>
          <w:sz w:val="26"/>
          <w:szCs w:val="26"/>
        </w:rPr>
      </w:pPr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  <w:r w:rsidRPr="0073339C">
        <w:rPr>
          <w:sz w:val="26"/>
          <w:szCs w:val="26"/>
        </w:rPr>
        <w:t>Ресурсное обеспечение реализации Программы на 2018 – 202</w:t>
      </w:r>
      <w:r>
        <w:rPr>
          <w:sz w:val="26"/>
          <w:szCs w:val="26"/>
        </w:rPr>
        <w:t>7</w:t>
      </w:r>
      <w:r w:rsidRPr="0073339C">
        <w:rPr>
          <w:sz w:val="26"/>
          <w:szCs w:val="26"/>
        </w:rPr>
        <w:t xml:space="preserve"> годы</w:t>
      </w:r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7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60"/>
        <w:gridCol w:w="2552"/>
        <w:gridCol w:w="850"/>
        <w:gridCol w:w="851"/>
        <w:gridCol w:w="992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D7A52" w:rsidRPr="00AE2D5F" w:rsidTr="00337F41">
        <w:tc>
          <w:tcPr>
            <w:tcW w:w="1163" w:type="dxa"/>
            <w:vMerge w:val="restart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Наименование</w:t>
            </w:r>
          </w:p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Ответственный исполнитель</w:t>
            </w:r>
          </w:p>
          <w:p w:rsidR="002D7A52" w:rsidRPr="00AE2D5F" w:rsidRDefault="002D7A52" w:rsidP="002D7A5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Источник финансирования</w:t>
            </w:r>
          </w:p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D7A52" w:rsidRPr="00AE2D5F" w:rsidRDefault="002D7A52" w:rsidP="002D7A5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6" w:type="dxa"/>
            <w:gridSpan w:val="10"/>
          </w:tcPr>
          <w:p w:rsidR="002D7A52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Объем бюджетных ассигнований (тыс. руб) по годам</w:t>
            </w:r>
          </w:p>
          <w:p w:rsidR="002D7A52" w:rsidRDefault="002D7A52" w:rsidP="00337F41">
            <w:pPr>
              <w:rPr>
                <w:sz w:val="26"/>
                <w:szCs w:val="26"/>
              </w:rPr>
            </w:pPr>
          </w:p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D7A52" w:rsidRPr="00AD7461" w:rsidTr="00337F41">
        <w:tc>
          <w:tcPr>
            <w:tcW w:w="1163" w:type="dxa"/>
            <w:vMerge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РзПр</w:t>
            </w:r>
          </w:p>
        </w:tc>
        <w:tc>
          <w:tcPr>
            <w:tcW w:w="992" w:type="dxa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2D7A52" w:rsidRPr="00AE2D5F" w:rsidRDefault="002D7A52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ВР</w:t>
            </w:r>
          </w:p>
        </w:tc>
        <w:tc>
          <w:tcPr>
            <w:tcW w:w="708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2018</w:t>
            </w:r>
          </w:p>
        </w:tc>
        <w:tc>
          <w:tcPr>
            <w:tcW w:w="708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2019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2020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2021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2022</w:t>
            </w:r>
          </w:p>
        </w:tc>
        <w:tc>
          <w:tcPr>
            <w:tcW w:w="708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2023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2024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2025</w:t>
            </w:r>
          </w:p>
        </w:tc>
        <w:tc>
          <w:tcPr>
            <w:tcW w:w="709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2026</w:t>
            </w:r>
          </w:p>
        </w:tc>
        <w:tc>
          <w:tcPr>
            <w:tcW w:w="708" w:type="dxa"/>
          </w:tcPr>
          <w:p w:rsidR="002D7A52" w:rsidRPr="00AD7461" w:rsidRDefault="002D7A52" w:rsidP="00337F41">
            <w:pPr>
              <w:shd w:val="clear" w:color="auto" w:fill="FFFFFF"/>
              <w:jc w:val="center"/>
            </w:pPr>
            <w:r w:rsidRPr="00AD7461">
              <w:t>2027</w:t>
            </w:r>
          </w:p>
        </w:tc>
      </w:tr>
      <w:tr w:rsidR="00DA5785" w:rsidRPr="00AE2D5F" w:rsidTr="00337F41">
        <w:tc>
          <w:tcPr>
            <w:tcW w:w="1163" w:type="dxa"/>
            <w:vMerge w:val="restart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Подготовка дизайн-проектов благоустройства дворовых территорий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2D7A52">
              <w:rPr>
                <w:sz w:val="24"/>
                <w:szCs w:val="24"/>
              </w:rPr>
              <w:t xml:space="preserve"> 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</w:t>
            </w:r>
            <w:r w:rsidRPr="00AE2D5F">
              <w:rPr>
                <w:sz w:val="26"/>
                <w:szCs w:val="26"/>
              </w:rPr>
              <w:t>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 xml:space="preserve">Бюджет </w:t>
            </w:r>
            <w:r w:rsidRPr="002D7A52">
              <w:rPr>
                <w:sz w:val="24"/>
                <w:szCs w:val="24"/>
              </w:rPr>
              <w:lastRenderedPageBreak/>
              <w:t>муниципального района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lastRenderedPageBreak/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lastRenderedPageBreak/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lastRenderedPageBreak/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 w:val="restart"/>
            <w:vAlign w:val="center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Подготовка дизайн-проектов благоустройства общественных территорий</w:t>
            </w:r>
          </w:p>
        </w:tc>
        <w:tc>
          <w:tcPr>
            <w:tcW w:w="1560" w:type="dxa"/>
            <w:vMerge w:val="restart"/>
            <w:vAlign w:val="center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2D7A52">
              <w:rPr>
                <w:sz w:val="24"/>
                <w:szCs w:val="24"/>
              </w:rPr>
              <w:t xml:space="preserve"> 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782"/>
        </w:trPr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156"/>
        </w:trPr>
        <w:tc>
          <w:tcPr>
            <w:tcW w:w="1163" w:type="dxa"/>
            <w:vAlign w:val="center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 xml:space="preserve">Проведение проверки достоверности определения </w:t>
            </w:r>
            <w:r w:rsidRPr="002D7A52">
              <w:rPr>
                <w:sz w:val="24"/>
                <w:szCs w:val="24"/>
              </w:rPr>
              <w:lastRenderedPageBreak/>
              <w:t xml:space="preserve">сметной стоимости работ по благоустройству дворовых и общественных территорий </w:t>
            </w:r>
          </w:p>
        </w:tc>
        <w:tc>
          <w:tcPr>
            <w:tcW w:w="1560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  <w:lang w:eastAsia="ar-SA"/>
              </w:rPr>
              <w:lastRenderedPageBreak/>
              <w:t xml:space="preserve">Управление строительства архитектуры и ЖКХ муниципального района Кинельский </w:t>
            </w:r>
            <w:r w:rsidRPr="002D7A52">
              <w:rPr>
                <w:sz w:val="24"/>
                <w:szCs w:val="24"/>
                <w:lang w:eastAsia="ar-SA"/>
              </w:rPr>
              <w:lastRenderedPageBreak/>
              <w:t>Самарской области</w:t>
            </w:r>
            <w:r w:rsidRPr="002D7A52">
              <w:rPr>
                <w:sz w:val="24"/>
                <w:szCs w:val="24"/>
              </w:rPr>
              <w:t xml:space="preserve"> 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lastRenderedPageBreak/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142,0</w:t>
            </w:r>
          </w:p>
        </w:tc>
        <w:tc>
          <w:tcPr>
            <w:tcW w:w="709" w:type="dxa"/>
            <w:shd w:val="clear" w:color="auto" w:fill="auto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287,5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180,0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88,0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20,0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156"/>
        </w:trPr>
        <w:tc>
          <w:tcPr>
            <w:tcW w:w="1163" w:type="dxa"/>
            <w:vMerge w:val="restart"/>
            <w:vAlign w:val="center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2D7A52">
              <w:rPr>
                <w:sz w:val="24"/>
                <w:szCs w:val="24"/>
              </w:rPr>
              <w:t xml:space="preserve"> 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830"/>
        </w:trPr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6679,3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4183,95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4947,77</w:t>
            </w:r>
          </w:p>
        </w:tc>
        <w:tc>
          <w:tcPr>
            <w:tcW w:w="709" w:type="dxa"/>
            <w:shd w:val="clear" w:color="auto" w:fill="auto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4874,8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5251,05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9198,6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 xml:space="preserve">Бюджет муниципального района Кинельский </w:t>
            </w:r>
            <w:r w:rsidRPr="002D7A52">
              <w:rPr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lastRenderedPageBreak/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742,10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220,21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260,40895</w:t>
            </w:r>
          </w:p>
        </w:tc>
        <w:tc>
          <w:tcPr>
            <w:tcW w:w="709" w:type="dxa"/>
            <w:shd w:val="clear" w:color="auto" w:fill="auto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679,9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276,4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484,14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 w:val="restart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Благоустройство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общественных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территорий</w:t>
            </w:r>
          </w:p>
        </w:tc>
        <w:tc>
          <w:tcPr>
            <w:tcW w:w="1560" w:type="dxa"/>
            <w:vMerge w:val="restart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2D7A52">
              <w:rPr>
                <w:sz w:val="24"/>
                <w:szCs w:val="24"/>
              </w:rPr>
              <w:t xml:space="preserve"> </w:t>
            </w:r>
          </w:p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120"/>
        </w:trPr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bCs/>
                <w:sz w:val="26"/>
                <w:szCs w:val="26"/>
              </w:rPr>
              <w:t>0503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8189,00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9762,55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9529,96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8607,4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8981,1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9193,1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910,0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563,82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501,57684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1141,6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702,6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513,77458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500,00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1163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50,00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483,86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2723" w:type="dxa"/>
            <w:gridSpan w:val="2"/>
            <w:vMerge w:val="restart"/>
            <w:vAlign w:val="center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552" w:type="dxa"/>
          </w:tcPr>
          <w:p w:rsidR="00DA5785" w:rsidRPr="002D7A52" w:rsidRDefault="00DA5785" w:rsidP="00337F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A52">
              <w:rPr>
                <w:sz w:val="24"/>
                <w:szCs w:val="24"/>
              </w:rPr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2568"/>
        </w:trPr>
        <w:tc>
          <w:tcPr>
            <w:tcW w:w="2723" w:type="dxa"/>
            <w:gridSpan w:val="2"/>
            <w:vMerge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14869,3</w:t>
            </w: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13946,5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14477,73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13482,2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14232,15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18391,7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2723" w:type="dxa"/>
            <w:gridSpan w:val="2"/>
            <w:vMerge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1652,1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734,03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903,98579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2109,0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1159,0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88,0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533,77458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c>
          <w:tcPr>
            <w:tcW w:w="2723" w:type="dxa"/>
            <w:gridSpan w:val="2"/>
            <w:vMerge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A5785" w:rsidRPr="00AE2D5F" w:rsidTr="00337F41">
        <w:trPr>
          <w:trHeight w:val="1264"/>
        </w:trPr>
        <w:tc>
          <w:tcPr>
            <w:tcW w:w="2723" w:type="dxa"/>
            <w:gridSpan w:val="2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Бюджет сельских поселений Кинельский Самарской области</w:t>
            </w:r>
          </w:p>
        </w:tc>
        <w:tc>
          <w:tcPr>
            <w:tcW w:w="850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05 03</w:t>
            </w:r>
          </w:p>
        </w:tc>
        <w:tc>
          <w:tcPr>
            <w:tcW w:w="992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29000</w:t>
            </w:r>
            <w:r w:rsidRPr="00AE2D5F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50,00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968,0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2D5F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A5785" w:rsidRPr="00AE2D5F" w:rsidRDefault="00DA5785" w:rsidP="0033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DA5785" w:rsidRPr="0073339C" w:rsidRDefault="00DA5785" w:rsidP="00DA5785">
      <w:pPr>
        <w:shd w:val="clear" w:color="auto" w:fill="FFFFFF"/>
        <w:jc w:val="center"/>
      </w:pPr>
      <w:r w:rsidRPr="0073339C">
        <w:t>* - Объемы бюджетных ассигнований подлежат корректировке после утверждения объемов финансирования из областного и федерального бюджетов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ГРБС - код главного распорядителя бюджетных средств.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 xml:space="preserve">РзПр - код раздела, подраздела классификации расходов бюджетов  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ЦСР - код целевой статьи расходов классификации расходов бюджетов.</w:t>
      </w:r>
    </w:p>
    <w:p w:rsidR="00973AB6" w:rsidRDefault="00DA5785" w:rsidP="0004216E">
      <w:pPr>
        <w:shd w:val="clear" w:color="auto" w:fill="FFFFFF"/>
        <w:jc w:val="center"/>
      </w:pPr>
      <w:r w:rsidRPr="0073339C">
        <w:t>ВР - код вида расходов классификации расходов бюдже</w:t>
      </w:r>
      <w:r>
        <w:t>тов</w:t>
      </w:r>
      <w:bookmarkStart w:id="2" w:name="_GoBack"/>
      <w:bookmarkEnd w:id="2"/>
    </w:p>
    <w:sectPr w:rsidR="00973AB6" w:rsidSect="00DA5785">
      <w:pgSz w:w="16834" w:h="11909" w:orient="landscape"/>
      <w:pgMar w:top="1701" w:right="1134" w:bottom="85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38" w:rsidRDefault="00023038" w:rsidP="00E374A2">
      <w:r>
        <w:separator/>
      </w:r>
    </w:p>
  </w:endnote>
  <w:endnote w:type="continuationSeparator" w:id="0">
    <w:p w:rsidR="00023038" w:rsidRDefault="00023038" w:rsidP="00E3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38" w:rsidRDefault="00023038" w:rsidP="00E374A2">
      <w:r>
        <w:separator/>
      </w:r>
    </w:p>
  </w:footnote>
  <w:footnote w:type="continuationSeparator" w:id="0">
    <w:p w:rsidR="00023038" w:rsidRDefault="00023038" w:rsidP="00E3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CA4093"/>
    <w:multiLevelType w:val="hybridMultilevel"/>
    <w:tmpl w:val="162C1318"/>
    <w:lvl w:ilvl="0" w:tplc="7650778C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ED04EA"/>
    <w:multiLevelType w:val="hybridMultilevel"/>
    <w:tmpl w:val="349C9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C24828"/>
    <w:multiLevelType w:val="hybridMultilevel"/>
    <w:tmpl w:val="B874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7D4B88"/>
    <w:multiLevelType w:val="hybridMultilevel"/>
    <w:tmpl w:val="906E78F0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6" w15:restartNumberingAfterBreak="0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FF2AB3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8D25A8"/>
    <w:multiLevelType w:val="hybridMultilevel"/>
    <w:tmpl w:val="755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D75810"/>
    <w:multiLevelType w:val="hybridMultilevel"/>
    <w:tmpl w:val="AB88192C"/>
    <w:lvl w:ilvl="0" w:tplc="C0D0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64D"/>
    <w:multiLevelType w:val="hybridMultilevel"/>
    <w:tmpl w:val="AB32452A"/>
    <w:lvl w:ilvl="0" w:tplc="B66CD3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D618AB"/>
    <w:multiLevelType w:val="hybridMultilevel"/>
    <w:tmpl w:val="1DB036F8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6377DE"/>
    <w:multiLevelType w:val="hybridMultilevel"/>
    <w:tmpl w:val="C8004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27"/>
  </w:num>
  <w:num w:numId="8">
    <w:abstractNumId w:val="28"/>
  </w:num>
  <w:num w:numId="9">
    <w:abstractNumId w:val="32"/>
  </w:num>
  <w:num w:numId="10">
    <w:abstractNumId w:val="12"/>
  </w:num>
  <w:num w:numId="11">
    <w:abstractNumId w:val="7"/>
  </w:num>
  <w:num w:numId="12">
    <w:abstractNumId w:val="3"/>
  </w:num>
  <w:num w:numId="13">
    <w:abstractNumId w:val="3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20"/>
  </w:num>
  <w:num w:numId="18">
    <w:abstractNumId w:val="34"/>
  </w:num>
  <w:num w:numId="19">
    <w:abstractNumId w:val="6"/>
  </w:num>
  <w:num w:numId="20">
    <w:abstractNumId w:val="19"/>
  </w:num>
  <w:num w:numId="21">
    <w:abstractNumId w:val="35"/>
  </w:num>
  <w:num w:numId="22">
    <w:abstractNumId w:val="4"/>
  </w:num>
  <w:num w:numId="23">
    <w:abstractNumId w:val="4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9"/>
  </w:num>
  <w:num w:numId="26">
    <w:abstractNumId w:val="11"/>
  </w:num>
  <w:num w:numId="27">
    <w:abstractNumId w:val="26"/>
  </w:num>
  <w:num w:numId="28">
    <w:abstractNumId w:val="31"/>
  </w:num>
  <w:num w:numId="29">
    <w:abstractNumId w:val="1"/>
  </w:num>
  <w:num w:numId="30">
    <w:abstractNumId w:val="21"/>
  </w:num>
  <w:num w:numId="31">
    <w:abstractNumId w:val="2"/>
  </w:num>
  <w:num w:numId="32">
    <w:abstractNumId w:val="13"/>
  </w:num>
  <w:num w:numId="33">
    <w:abstractNumId w:val="30"/>
  </w:num>
  <w:num w:numId="34">
    <w:abstractNumId w:val="23"/>
  </w:num>
  <w:num w:numId="35">
    <w:abstractNumId w:val="14"/>
  </w:num>
  <w:num w:numId="36">
    <w:abstractNumId w:val="24"/>
  </w:num>
  <w:num w:numId="37">
    <w:abstractNumId w:val="5"/>
  </w:num>
  <w:num w:numId="38">
    <w:abstractNumId w:val="8"/>
  </w:num>
  <w:num w:numId="39">
    <w:abstractNumId w:val="33"/>
  </w:num>
  <w:num w:numId="40">
    <w:abstractNumId w:val="29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E"/>
    <w:rsid w:val="000103DC"/>
    <w:rsid w:val="000117EC"/>
    <w:rsid w:val="00023038"/>
    <w:rsid w:val="00027173"/>
    <w:rsid w:val="000356C0"/>
    <w:rsid w:val="00037141"/>
    <w:rsid w:val="0004216E"/>
    <w:rsid w:val="00053C36"/>
    <w:rsid w:val="00066AA0"/>
    <w:rsid w:val="0008449E"/>
    <w:rsid w:val="0009109E"/>
    <w:rsid w:val="00096C0E"/>
    <w:rsid w:val="000A5946"/>
    <w:rsid w:val="000B6515"/>
    <w:rsid w:val="00133E93"/>
    <w:rsid w:val="00136C4F"/>
    <w:rsid w:val="00145BF3"/>
    <w:rsid w:val="00146FE9"/>
    <w:rsid w:val="00153249"/>
    <w:rsid w:val="001636DB"/>
    <w:rsid w:val="00165C49"/>
    <w:rsid w:val="00173CA8"/>
    <w:rsid w:val="0019784B"/>
    <w:rsid w:val="001B487C"/>
    <w:rsid w:val="001B5306"/>
    <w:rsid w:val="001C681E"/>
    <w:rsid w:val="001C7D3E"/>
    <w:rsid w:val="001D15C8"/>
    <w:rsid w:val="001E3C43"/>
    <w:rsid w:val="001E53AC"/>
    <w:rsid w:val="001F1999"/>
    <w:rsid w:val="001F6289"/>
    <w:rsid w:val="00211209"/>
    <w:rsid w:val="002233D8"/>
    <w:rsid w:val="002247BF"/>
    <w:rsid w:val="00245410"/>
    <w:rsid w:val="0027534A"/>
    <w:rsid w:val="00275F89"/>
    <w:rsid w:val="00282FC5"/>
    <w:rsid w:val="0028605E"/>
    <w:rsid w:val="00286DB7"/>
    <w:rsid w:val="002974C3"/>
    <w:rsid w:val="002A13DF"/>
    <w:rsid w:val="002A1732"/>
    <w:rsid w:val="002A50D1"/>
    <w:rsid w:val="002A7563"/>
    <w:rsid w:val="002A77BD"/>
    <w:rsid w:val="002C6BF4"/>
    <w:rsid w:val="002C7FD5"/>
    <w:rsid w:val="002D3BD1"/>
    <w:rsid w:val="002D7A52"/>
    <w:rsid w:val="002F26A0"/>
    <w:rsid w:val="0033180C"/>
    <w:rsid w:val="00364526"/>
    <w:rsid w:val="00374979"/>
    <w:rsid w:val="00375B34"/>
    <w:rsid w:val="00397C18"/>
    <w:rsid w:val="003B57DB"/>
    <w:rsid w:val="003C0189"/>
    <w:rsid w:val="003C7B17"/>
    <w:rsid w:val="003F5C3A"/>
    <w:rsid w:val="004140B3"/>
    <w:rsid w:val="00427A84"/>
    <w:rsid w:val="00430FAB"/>
    <w:rsid w:val="00440435"/>
    <w:rsid w:val="004504D9"/>
    <w:rsid w:val="00476E44"/>
    <w:rsid w:val="004A3790"/>
    <w:rsid w:val="004B02B3"/>
    <w:rsid w:val="004C765F"/>
    <w:rsid w:val="004E745A"/>
    <w:rsid w:val="004F3E82"/>
    <w:rsid w:val="004F45DB"/>
    <w:rsid w:val="00520804"/>
    <w:rsid w:val="005301A4"/>
    <w:rsid w:val="00530F6F"/>
    <w:rsid w:val="00551775"/>
    <w:rsid w:val="005535AB"/>
    <w:rsid w:val="00565D5B"/>
    <w:rsid w:val="00575677"/>
    <w:rsid w:val="00575B8E"/>
    <w:rsid w:val="00581ED5"/>
    <w:rsid w:val="0059054D"/>
    <w:rsid w:val="00591060"/>
    <w:rsid w:val="005A2166"/>
    <w:rsid w:val="005D5508"/>
    <w:rsid w:val="005D67A6"/>
    <w:rsid w:val="005E0BD4"/>
    <w:rsid w:val="00602D50"/>
    <w:rsid w:val="006058DF"/>
    <w:rsid w:val="00641D18"/>
    <w:rsid w:val="006449D0"/>
    <w:rsid w:val="00651A75"/>
    <w:rsid w:val="00654E6E"/>
    <w:rsid w:val="00662692"/>
    <w:rsid w:val="00673038"/>
    <w:rsid w:val="00687C0F"/>
    <w:rsid w:val="006B1A2E"/>
    <w:rsid w:val="006B4511"/>
    <w:rsid w:val="006C0999"/>
    <w:rsid w:val="006D72E9"/>
    <w:rsid w:val="006E3A46"/>
    <w:rsid w:val="006E7DCE"/>
    <w:rsid w:val="00707968"/>
    <w:rsid w:val="00712C01"/>
    <w:rsid w:val="0072499C"/>
    <w:rsid w:val="007343F2"/>
    <w:rsid w:val="0074042E"/>
    <w:rsid w:val="00753229"/>
    <w:rsid w:val="00763483"/>
    <w:rsid w:val="00764CEA"/>
    <w:rsid w:val="007674E6"/>
    <w:rsid w:val="00770316"/>
    <w:rsid w:val="00772FD6"/>
    <w:rsid w:val="007762E3"/>
    <w:rsid w:val="007807E6"/>
    <w:rsid w:val="0079063A"/>
    <w:rsid w:val="007B5472"/>
    <w:rsid w:val="007C3D9F"/>
    <w:rsid w:val="007D077D"/>
    <w:rsid w:val="007D548B"/>
    <w:rsid w:val="007E7395"/>
    <w:rsid w:val="0083700D"/>
    <w:rsid w:val="00844005"/>
    <w:rsid w:val="008816F7"/>
    <w:rsid w:val="00881AED"/>
    <w:rsid w:val="00893B9F"/>
    <w:rsid w:val="00897E9E"/>
    <w:rsid w:val="008B4BAB"/>
    <w:rsid w:val="008C3E8E"/>
    <w:rsid w:val="008C5D06"/>
    <w:rsid w:val="008D5170"/>
    <w:rsid w:val="00913D1D"/>
    <w:rsid w:val="009213D4"/>
    <w:rsid w:val="00932E6A"/>
    <w:rsid w:val="00937441"/>
    <w:rsid w:val="00940B11"/>
    <w:rsid w:val="00956E28"/>
    <w:rsid w:val="009602B2"/>
    <w:rsid w:val="0096687C"/>
    <w:rsid w:val="00973AB6"/>
    <w:rsid w:val="009A048B"/>
    <w:rsid w:val="009B047A"/>
    <w:rsid w:val="009B4EEB"/>
    <w:rsid w:val="009B5CAA"/>
    <w:rsid w:val="009E7186"/>
    <w:rsid w:val="009F1320"/>
    <w:rsid w:val="00A07B06"/>
    <w:rsid w:val="00A17C69"/>
    <w:rsid w:val="00A31D17"/>
    <w:rsid w:val="00A60581"/>
    <w:rsid w:val="00A774EB"/>
    <w:rsid w:val="00A77C0D"/>
    <w:rsid w:val="00A92468"/>
    <w:rsid w:val="00AB2F46"/>
    <w:rsid w:val="00AB577B"/>
    <w:rsid w:val="00AC3B22"/>
    <w:rsid w:val="00AC5162"/>
    <w:rsid w:val="00AD273C"/>
    <w:rsid w:val="00AD7461"/>
    <w:rsid w:val="00AE2D5F"/>
    <w:rsid w:val="00AF4CAD"/>
    <w:rsid w:val="00B02EDE"/>
    <w:rsid w:val="00B16D4B"/>
    <w:rsid w:val="00B17583"/>
    <w:rsid w:val="00B25C44"/>
    <w:rsid w:val="00B30F00"/>
    <w:rsid w:val="00B311D1"/>
    <w:rsid w:val="00B3397B"/>
    <w:rsid w:val="00B33DC0"/>
    <w:rsid w:val="00B404CF"/>
    <w:rsid w:val="00B418E8"/>
    <w:rsid w:val="00B60D42"/>
    <w:rsid w:val="00B6675C"/>
    <w:rsid w:val="00B74FAF"/>
    <w:rsid w:val="00B95A7F"/>
    <w:rsid w:val="00BF0C42"/>
    <w:rsid w:val="00BF43EA"/>
    <w:rsid w:val="00C0007B"/>
    <w:rsid w:val="00C115C4"/>
    <w:rsid w:val="00C2184D"/>
    <w:rsid w:val="00C21BDE"/>
    <w:rsid w:val="00C304F5"/>
    <w:rsid w:val="00C340DA"/>
    <w:rsid w:val="00C37E11"/>
    <w:rsid w:val="00C40D0E"/>
    <w:rsid w:val="00C60C1E"/>
    <w:rsid w:val="00C637CA"/>
    <w:rsid w:val="00C66683"/>
    <w:rsid w:val="00C93EC7"/>
    <w:rsid w:val="00CA6692"/>
    <w:rsid w:val="00CA7515"/>
    <w:rsid w:val="00CC4AFC"/>
    <w:rsid w:val="00CC77F8"/>
    <w:rsid w:val="00CF72F2"/>
    <w:rsid w:val="00D43E23"/>
    <w:rsid w:val="00D45304"/>
    <w:rsid w:val="00D50226"/>
    <w:rsid w:val="00D73092"/>
    <w:rsid w:val="00D752AF"/>
    <w:rsid w:val="00D81D2B"/>
    <w:rsid w:val="00D8262F"/>
    <w:rsid w:val="00D84AD6"/>
    <w:rsid w:val="00D9436B"/>
    <w:rsid w:val="00D95630"/>
    <w:rsid w:val="00DA5785"/>
    <w:rsid w:val="00DB0065"/>
    <w:rsid w:val="00DD7B12"/>
    <w:rsid w:val="00DE7400"/>
    <w:rsid w:val="00E374A2"/>
    <w:rsid w:val="00E55DF9"/>
    <w:rsid w:val="00E618B5"/>
    <w:rsid w:val="00E70614"/>
    <w:rsid w:val="00E80D3E"/>
    <w:rsid w:val="00EA37CD"/>
    <w:rsid w:val="00EB5E2C"/>
    <w:rsid w:val="00EC3AA4"/>
    <w:rsid w:val="00EC7D06"/>
    <w:rsid w:val="00ED2280"/>
    <w:rsid w:val="00EE73A2"/>
    <w:rsid w:val="00EF1121"/>
    <w:rsid w:val="00F07998"/>
    <w:rsid w:val="00F12EAA"/>
    <w:rsid w:val="00F20099"/>
    <w:rsid w:val="00F217F9"/>
    <w:rsid w:val="00F270E2"/>
    <w:rsid w:val="00F32816"/>
    <w:rsid w:val="00F46D90"/>
    <w:rsid w:val="00F52839"/>
    <w:rsid w:val="00F56982"/>
    <w:rsid w:val="00F62A67"/>
    <w:rsid w:val="00F672AA"/>
    <w:rsid w:val="00F90308"/>
    <w:rsid w:val="00F925EB"/>
    <w:rsid w:val="00F926FC"/>
    <w:rsid w:val="00FA09F2"/>
    <w:rsid w:val="00FD243B"/>
    <w:rsid w:val="00FE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BBF2-0194-4B7E-832E-DD59374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F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21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F217F9"/>
    <w:pPr>
      <w:ind w:left="720"/>
      <w:contextualSpacing/>
    </w:pPr>
  </w:style>
  <w:style w:type="table" w:styleId="a5">
    <w:name w:val="Table Grid"/>
    <w:basedOn w:val="a1"/>
    <w:uiPriority w:val="59"/>
    <w:rsid w:val="00F217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217F9"/>
    <w:pPr>
      <w:widowControl/>
      <w:autoSpaceDE/>
      <w:autoSpaceDN/>
      <w:adjustRightInd/>
    </w:pPr>
    <w:rPr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476E44"/>
  </w:style>
  <w:style w:type="table" w:customStyle="1" w:styleId="11">
    <w:name w:val="Сетка таблицы1"/>
    <w:basedOn w:val="a1"/>
    <w:next w:val="a5"/>
    <w:uiPriority w:val="59"/>
    <w:rsid w:val="00476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2FD6"/>
  </w:style>
  <w:style w:type="character" w:styleId="a7">
    <w:name w:val="Hyperlink"/>
    <w:uiPriority w:val="99"/>
    <w:semiHidden/>
    <w:unhideWhenUsed/>
    <w:rsid w:val="00772F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772FD6"/>
    <w:rPr>
      <w:color w:val="800080"/>
      <w:u w:val="single"/>
    </w:rPr>
  </w:style>
  <w:style w:type="paragraph" w:customStyle="1" w:styleId="xl66">
    <w:name w:val="xl66"/>
    <w:basedOn w:val="a"/>
    <w:rsid w:val="00772FD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72FD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72F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72FD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72FD6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72FD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72FD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72FD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2FD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772F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772FD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772FD6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F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EDA7-6E31-4692-AB15-3051BD3E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cp:lastModifiedBy>Ирина</cp:lastModifiedBy>
  <cp:revision>25</cp:revision>
  <cp:lastPrinted>2024-06-13T06:34:00Z</cp:lastPrinted>
  <dcterms:created xsi:type="dcterms:W3CDTF">2024-12-19T14:38:00Z</dcterms:created>
  <dcterms:modified xsi:type="dcterms:W3CDTF">2024-12-25T08:01:00Z</dcterms:modified>
</cp:coreProperties>
</file>