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XSpec="center" w:tblpY="3885"/>
        <w:tblW w:w="0" w:type="auto"/>
        <w:tblLook w:val="04A0" w:firstRow="1" w:lastRow="0" w:firstColumn="1" w:lastColumn="0" w:noHBand="0" w:noVBand="1"/>
      </w:tblPr>
      <w:tblGrid>
        <w:gridCol w:w="6734"/>
        <w:gridCol w:w="2837"/>
      </w:tblGrid>
      <w:tr w:rsidR="00B35B80" w:rsidRPr="00782B4D" w:rsidTr="00B35B80">
        <w:tc>
          <w:tcPr>
            <w:tcW w:w="0" w:type="auto"/>
          </w:tcPr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B4D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0" w:type="auto"/>
          </w:tcPr>
          <w:p w:rsidR="00B35B80" w:rsidRPr="00782B4D" w:rsidRDefault="009114CF" w:rsidP="0026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35B80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="00B35B80" w:rsidRPr="00B35B80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</w:t>
            </w:r>
            <w:r w:rsidR="00913281">
              <w:rPr>
                <w:rFonts w:ascii="Times New Roman" w:hAnsi="Times New Roman" w:cs="Times New Roman"/>
                <w:sz w:val="28"/>
                <w:szCs w:val="28"/>
              </w:rPr>
              <w:t>, в процентах</w:t>
            </w:r>
          </w:p>
        </w:tc>
      </w:tr>
      <w:tr w:rsidR="00B35B80" w:rsidRPr="00782B4D" w:rsidTr="009114CF">
        <w:trPr>
          <w:trHeight w:val="1145"/>
        </w:trPr>
        <w:tc>
          <w:tcPr>
            <w:tcW w:w="0" w:type="auto"/>
          </w:tcPr>
          <w:p w:rsidR="00B35B80" w:rsidRPr="00782B4D" w:rsidRDefault="00D37B08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08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</w:tcPr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B4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166FC" w:rsidRPr="00782B4D" w:rsidTr="000166FC">
        <w:trPr>
          <w:trHeight w:val="696"/>
        </w:trPr>
        <w:tc>
          <w:tcPr>
            <w:tcW w:w="0" w:type="auto"/>
          </w:tcPr>
          <w:p w:rsidR="000166FC" w:rsidRPr="00913281" w:rsidRDefault="000166FC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6FC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</w:tcPr>
          <w:p w:rsidR="000166FC" w:rsidRPr="00782B4D" w:rsidRDefault="000166FC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35B80" w:rsidRPr="00782B4D" w:rsidTr="00B35B80">
        <w:tc>
          <w:tcPr>
            <w:tcW w:w="0" w:type="auto"/>
          </w:tcPr>
          <w:p w:rsidR="00B35B80" w:rsidRPr="00782B4D" w:rsidRDefault="00D37B08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08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</w:tcPr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B4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35B80" w:rsidRPr="00782B4D" w:rsidTr="009114CF">
        <w:trPr>
          <w:trHeight w:val="991"/>
        </w:trPr>
        <w:tc>
          <w:tcPr>
            <w:tcW w:w="0" w:type="auto"/>
          </w:tcPr>
          <w:p w:rsidR="005C5252" w:rsidRDefault="005C5252" w:rsidP="005C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80" w:rsidRPr="00782B4D" w:rsidRDefault="00D37B08" w:rsidP="005C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08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</w:tcPr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B4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7B08" w:rsidRPr="00782B4D" w:rsidTr="009114CF">
        <w:trPr>
          <w:trHeight w:val="991"/>
        </w:trPr>
        <w:tc>
          <w:tcPr>
            <w:tcW w:w="0" w:type="auto"/>
          </w:tcPr>
          <w:p w:rsidR="00D37B08" w:rsidRDefault="00D37B08" w:rsidP="005C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08"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0" w:type="auto"/>
          </w:tcPr>
          <w:p w:rsidR="00D37B08" w:rsidRPr="00782B4D" w:rsidRDefault="00D37B08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9114CF" w:rsidRPr="00782B4D" w:rsidTr="009114CF">
        <w:trPr>
          <w:trHeight w:val="993"/>
        </w:trPr>
        <w:tc>
          <w:tcPr>
            <w:tcW w:w="0" w:type="auto"/>
          </w:tcPr>
          <w:p w:rsidR="009114CF" w:rsidRPr="00782B4D" w:rsidRDefault="006D08DE" w:rsidP="0091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DE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</w:tcPr>
          <w:p w:rsidR="009114CF" w:rsidRPr="00782B4D" w:rsidRDefault="009114CF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782B4D" w:rsidRDefault="00782B4D" w:rsidP="00782B4D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82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782B4D" w:rsidRPr="00782B4D" w:rsidRDefault="00782B4D" w:rsidP="00782B4D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B4D" w:rsidRPr="00782B4D" w:rsidRDefault="00AF1615" w:rsidP="00782B4D">
      <w:pPr>
        <w:tabs>
          <w:tab w:val="left" w:pos="7890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C5252">
        <w:rPr>
          <w:rFonts w:ascii="Times New Roman" w:hAnsi="Times New Roman" w:cs="Times New Roman"/>
          <w:sz w:val="24"/>
          <w:szCs w:val="24"/>
        </w:rPr>
        <w:t>проекту Решения</w:t>
      </w:r>
      <w:r w:rsidR="00782B4D" w:rsidRPr="00782B4D">
        <w:rPr>
          <w:rFonts w:ascii="Times New Roman" w:hAnsi="Times New Roman" w:cs="Times New Roman"/>
          <w:sz w:val="24"/>
          <w:szCs w:val="24"/>
        </w:rPr>
        <w:t xml:space="preserve"> Собрания представителей</w:t>
      </w:r>
    </w:p>
    <w:p w:rsidR="00782B4D" w:rsidRPr="00782B4D" w:rsidRDefault="00782B4D" w:rsidP="00782B4D">
      <w:pPr>
        <w:tabs>
          <w:tab w:val="left" w:pos="7890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82B4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AF16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82B4D">
        <w:rPr>
          <w:rFonts w:ascii="Times New Roman" w:hAnsi="Times New Roman" w:cs="Times New Roman"/>
          <w:sz w:val="24"/>
          <w:szCs w:val="24"/>
        </w:rPr>
        <w:t xml:space="preserve"> Кинельский </w:t>
      </w:r>
    </w:p>
    <w:p w:rsidR="00782B4D" w:rsidRPr="00782B4D" w:rsidRDefault="00782B4D" w:rsidP="00782B4D">
      <w:pPr>
        <w:tabs>
          <w:tab w:val="left" w:pos="7890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82B4D">
        <w:rPr>
          <w:rFonts w:ascii="Times New Roman" w:hAnsi="Times New Roman" w:cs="Times New Roman"/>
          <w:sz w:val="24"/>
          <w:szCs w:val="24"/>
        </w:rPr>
        <w:t xml:space="preserve">«О бюджете муниципального района Кинельский </w:t>
      </w:r>
    </w:p>
    <w:p w:rsidR="005B4671" w:rsidRDefault="005C5252" w:rsidP="00782B4D">
      <w:pPr>
        <w:tabs>
          <w:tab w:val="left" w:pos="7890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="00782B4D" w:rsidRPr="00782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и на плановый период 2025 и 2026</w:t>
      </w:r>
      <w:r w:rsidR="00782B4D" w:rsidRPr="00782B4D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782B4D" w:rsidRDefault="00782B4D" w:rsidP="00782B4D">
      <w:pPr>
        <w:tabs>
          <w:tab w:val="left" w:pos="7890"/>
        </w:tabs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82B4D" w:rsidRPr="00782B4D" w:rsidRDefault="00782B4D" w:rsidP="0078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Нормативы </w:t>
      </w:r>
    </w:p>
    <w:p w:rsidR="00782B4D" w:rsidRPr="00782B4D" w:rsidRDefault="00782B4D" w:rsidP="0078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</w:t>
      </w:r>
      <w:r w:rsidR="00266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ределения доходов между бюджетами</w:t>
      </w:r>
      <w:r w:rsidRPr="0078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6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сельских </w:t>
      </w:r>
      <w:r w:rsidR="005C5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поселений на 2024 год и на плановый период 2025 и 2026</w:t>
      </w:r>
      <w:r w:rsidRPr="0078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782B4D" w:rsidRPr="00782B4D" w:rsidRDefault="00782B4D" w:rsidP="00782B4D">
      <w:pPr>
        <w:tabs>
          <w:tab w:val="left" w:pos="7890"/>
        </w:tabs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782B4D" w:rsidRPr="00782B4D" w:rsidSect="00C8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7AD"/>
    <w:rsid w:val="000166FC"/>
    <w:rsid w:val="00266849"/>
    <w:rsid w:val="005C5252"/>
    <w:rsid w:val="006D08DE"/>
    <w:rsid w:val="00782B4D"/>
    <w:rsid w:val="008A0D43"/>
    <w:rsid w:val="009114CF"/>
    <w:rsid w:val="00913281"/>
    <w:rsid w:val="00A3274D"/>
    <w:rsid w:val="00AF1615"/>
    <w:rsid w:val="00B35B80"/>
    <w:rsid w:val="00B74CD1"/>
    <w:rsid w:val="00C8745E"/>
    <w:rsid w:val="00D37B08"/>
    <w:rsid w:val="00D66D1B"/>
    <w:rsid w:val="00D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2B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2B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Пискунова</dc:creator>
  <cp:keywords/>
  <dc:description/>
  <cp:lastModifiedBy>Пискунова</cp:lastModifiedBy>
  <cp:revision>13</cp:revision>
  <dcterms:created xsi:type="dcterms:W3CDTF">2023-09-06T09:35:00Z</dcterms:created>
  <dcterms:modified xsi:type="dcterms:W3CDTF">2024-02-28T06:44:00Z</dcterms:modified>
</cp:coreProperties>
</file>