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F8B" w:rsidRPr="000D2F8B" w:rsidRDefault="000D2F8B" w:rsidP="000D2F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2F8B">
        <w:rPr>
          <w:rFonts w:ascii="Times New Roman" w:eastAsia="Calibri" w:hAnsi="Times New Roman" w:cs="Times New Roman"/>
          <w:b/>
          <w:sz w:val="28"/>
          <w:szCs w:val="28"/>
        </w:rPr>
        <w:t xml:space="preserve">Если застройщик сдал квартиру участникам долевого строительства многоквартирного дома, качество </w:t>
      </w:r>
      <w:proofErr w:type="gramStart"/>
      <w:r w:rsidRPr="000D2F8B">
        <w:rPr>
          <w:rFonts w:ascii="Times New Roman" w:eastAsia="Calibri" w:hAnsi="Times New Roman" w:cs="Times New Roman"/>
          <w:b/>
          <w:sz w:val="28"/>
          <w:szCs w:val="28"/>
        </w:rPr>
        <w:t>которой</w:t>
      </w:r>
      <w:proofErr w:type="gramEnd"/>
      <w:r w:rsidRPr="000D2F8B">
        <w:rPr>
          <w:rFonts w:ascii="Times New Roman" w:eastAsia="Calibri" w:hAnsi="Times New Roman" w:cs="Times New Roman"/>
          <w:b/>
          <w:sz w:val="28"/>
          <w:szCs w:val="28"/>
        </w:rPr>
        <w:t>, не соответствует условиям заключенного договора, каковы пути урегулирования данного вопроса?</w:t>
      </w:r>
    </w:p>
    <w:p w:rsidR="000D2F8B" w:rsidRPr="000D2F8B" w:rsidRDefault="000D2F8B" w:rsidP="000D2F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2F8B" w:rsidRPr="000D2F8B" w:rsidRDefault="000D2F8B" w:rsidP="000D2F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F8B">
        <w:rPr>
          <w:rFonts w:ascii="Times New Roman" w:eastAsia="Calibri" w:hAnsi="Times New Roman" w:cs="Times New Roman"/>
          <w:sz w:val="28"/>
          <w:szCs w:val="28"/>
        </w:rPr>
        <w:t>Данный вопрос можно урегулировать тремя способами это: безвозмездного устранения недостатков в разумный срок; соразмерного уменьшения цены договора; возмещения своих расходов на устранение недостатков.</w:t>
      </w:r>
    </w:p>
    <w:p w:rsidR="000D2F8B" w:rsidRPr="000D2F8B" w:rsidRDefault="000D2F8B" w:rsidP="000D2F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D2F8B">
        <w:rPr>
          <w:rFonts w:ascii="Times New Roman" w:eastAsia="Calibri" w:hAnsi="Times New Roman" w:cs="Times New Roman"/>
          <w:sz w:val="28"/>
          <w:szCs w:val="28"/>
        </w:rPr>
        <w:t xml:space="preserve">Три вышеуказанных метода применимы в случаи, если объект долевого строительства построен застройщиком с отступлениями от условий договора или указанных в </w:t>
      </w:r>
      <w:hyperlink r:id="rId7" w:history="1">
        <w:r w:rsidRPr="000D2F8B">
          <w:rPr>
            <w:rFonts w:ascii="Times New Roman" w:eastAsia="Calibri" w:hAnsi="Times New Roman" w:cs="Times New Roman"/>
            <w:sz w:val="28"/>
            <w:szCs w:val="28"/>
          </w:rPr>
          <w:t>части 1</w:t>
        </w:r>
      </w:hyperlink>
      <w:r w:rsidRPr="000D2F8B">
        <w:rPr>
          <w:rFonts w:ascii="Times New Roman" w:eastAsia="Calibri" w:hAnsi="Times New Roman" w:cs="Times New Roman"/>
          <w:sz w:val="28"/>
          <w:szCs w:val="28"/>
        </w:rPr>
        <w:t xml:space="preserve"> статьи 7 Федерального закона от 30.12.2004 № 214-ФЗ «Об участии в долевом строительстве многоквартирных домов и иных объектов недвижимости» обязательных требований, приведшими к ухудшению качества такого объекта, или с иными недостатками, которые делают его непригодным для предусмотренного договором использования, </w:t>
      </w:r>
      <w:proofErr w:type="gramEnd"/>
    </w:p>
    <w:p w:rsidR="000D2F8B" w:rsidRPr="000D2F8B" w:rsidRDefault="000D2F8B" w:rsidP="000D2F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F8B">
        <w:rPr>
          <w:rFonts w:ascii="Times New Roman" w:eastAsia="Calibri" w:hAnsi="Times New Roman" w:cs="Times New Roman"/>
          <w:sz w:val="28"/>
          <w:szCs w:val="28"/>
        </w:rPr>
        <w:t>Участник долевого строительства вправе предъявить иск в суд или предъявить застройщику в письменной форме требования в связи с ненадлежащим качеством объекта долевого строительства с указанием выявленных недостатков или дефектов при условии, что такие недостатки выявлены в течение гарантийного срока. Застройщик обязан устранить выявленные недостатки (дефекты) в срок, согласованный застройщиком с участником долевого строительства добровольно, либо по решению суда.</w:t>
      </w:r>
    </w:p>
    <w:p w:rsidR="000D2F8B" w:rsidRPr="000D2F8B" w:rsidRDefault="000D2F8B" w:rsidP="000D2F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F8B">
        <w:rPr>
          <w:rFonts w:ascii="Times New Roman" w:eastAsia="Calibri" w:hAnsi="Times New Roman" w:cs="Times New Roman"/>
          <w:sz w:val="28"/>
          <w:szCs w:val="28"/>
        </w:rPr>
        <w:t>Так как в силу Закона, застройщик обязан передать участнику долевого строительства объект долевого строительства, качество которого соответствует условиям договора,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:rsidR="00734CCE" w:rsidRPr="00734CCE" w:rsidRDefault="00734CCE" w:rsidP="00734CCE">
      <w:pPr>
        <w:tabs>
          <w:tab w:val="left" w:pos="657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34CCE" w:rsidRPr="00734CCE" w:rsidSect="00406DA3">
      <w:headerReference w:type="default" r:id="rId8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84C" w:rsidRDefault="009F184C" w:rsidP="00406DA3">
      <w:pPr>
        <w:spacing w:after="0" w:line="240" w:lineRule="auto"/>
      </w:pPr>
      <w:r>
        <w:separator/>
      </w:r>
    </w:p>
  </w:endnote>
  <w:endnote w:type="continuationSeparator" w:id="0">
    <w:p w:rsidR="009F184C" w:rsidRDefault="009F184C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84C" w:rsidRDefault="009F184C" w:rsidP="00406DA3">
      <w:pPr>
        <w:spacing w:after="0" w:line="240" w:lineRule="auto"/>
      </w:pPr>
      <w:r>
        <w:separator/>
      </w:r>
    </w:p>
  </w:footnote>
  <w:footnote w:type="continuationSeparator" w:id="0">
    <w:p w:rsidR="009F184C" w:rsidRDefault="009F184C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A570DE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20E66"/>
    <w:rsid w:val="001A2E68"/>
    <w:rsid w:val="001B110D"/>
    <w:rsid w:val="001C4880"/>
    <w:rsid w:val="00227124"/>
    <w:rsid w:val="002629AC"/>
    <w:rsid w:val="002C0DEA"/>
    <w:rsid w:val="00334267"/>
    <w:rsid w:val="00365596"/>
    <w:rsid w:val="00382CF9"/>
    <w:rsid w:val="003F5711"/>
    <w:rsid w:val="004038A4"/>
    <w:rsid w:val="00406DA3"/>
    <w:rsid w:val="0049497B"/>
    <w:rsid w:val="004A1457"/>
    <w:rsid w:val="004C22C4"/>
    <w:rsid w:val="005153FF"/>
    <w:rsid w:val="005402E9"/>
    <w:rsid w:val="00540599"/>
    <w:rsid w:val="00563286"/>
    <w:rsid w:val="00572116"/>
    <w:rsid w:val="005C2D4F"/>
    <w:rsid w:val="005C4010"/>
    <w:rsid w:val="005D3D43"/>
    <w:rsid w:val="00616EC8"/>
    <w:rsid w:val="006B33DE"/>
    <w:rsid w:val="006E1623"/>
    <w:rsid w:val="006F4EB4"/>
    <w:rsid w:val="007265AF"/>
    <w:rsid w:val="00734CCE"/>
    <w:rsid w:val="007751DD"/>
    <w:rsid w:val="00792316"/>
    <w:rsid w:val="007C38B5"/>
    <w:rsid w:val="008E4429"/>
    <w:rsid w:val="009267A1"/>
    <w:rsid w:val="009C0ADD"/>
    <w:rsid w:val="009F184C"/>
    <w:rsid w:val="00A070AC"/>
    <w:rsid w:val="00A50FB3"/>
    <w:rsid w:val="00A570DE"/>
    <w:rsid w:val="00B54FB6"/>
    <w:rsid w:val="00B5688F"/>
    <w:rsid w:val="00B864CD"/>
    <w:rsid w:val="00B93460"/>
    <w:rsid w:val="00BB00B7"/>
    <w:rsid w:val="00BD6373"/>
    <w:rsid w:val="00C826A5"/>
    <w:rsid w:val="00C90146"/>
    <w:rsid w:val="00C96ABB"/>
    <w:rsid w:val="00CA1C98"/>
    <w:rsid w:val="00D17E8E"/>
    <w:rsid w:val="00D42D9F"/>
    <w:rsid w:val="00E577F5"/>
    <w:rsid w:val="00EA2356"/>
    <w:rsid w:val="00ED2E0D"/>
    <w:rsid w:val="00F74B8B"/>
    <w:rsid w:val="00FB0C11"/>
    <w:rsid w:val="00FC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98331E8A4E969ACF3E98AACAFB0F0E659AFA452FA1BD6A2E5C9CCE461F133E56D12BC38C60BCA208F55A93C2C3CAF647D307A791B81F025FT9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МОЙКИН Александр Анатольевич</cp:lastModifiedBy>
  <cp:revision>20</cp:revision>
  <cp:lastPrinted>2018-02-13T11:26:00Z</cp:lastPrinted>
  <dcterms:created xsi:type="dcterms:W3CDTF">2019-05-20T15:31:00Z</dcterms:created>
  <dcterms:modified xsi:type="dcterms:W3CDTF">2020-05-15T09:44:00Z</dcterms:modified>
</cp:coreProperties>
</file>